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85143" w14:textId="1A599312" w:rsidR="00596205" w:rsidRPr="00596205" w:rsidRDefault="00596205" w:rsidP="00596205">
      <w:pPr>
        <w:pStyle w:val="Tekstpodstawowy"/>
        <w:spacing w:line="276" w:lineRule="auto"/>
        <w:jc w:val="right"/>
        <w:rPr>
          <w:rFonts w:cs="Times New Roman"/>
        </w:rPr>
      </w:pPr>
      <w:r w:rsidRPr="00596205">
        <w:rPr>
          <w:rFonts w:cs="Times New Roman"/>
        </w:rPr>
        <w:t>Załącznik nr 3</w:t>
      </w:r>
    </w:p>
    <w:p w14:paraId="3E3ECE76" w14:textId="1BE56D13" w:rsidR="00BC60E8" w:rsidRPr="00B30C36" w:rsidRDefault="006111E2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 xml:space="preserve">UMOWA NR </w:t>
      </w:r>
      <w:r w:rsidR="00E65475">
        <w:rPr>
          <w:rFonts w:cs="Times New Roman"/>
          <w:b/>
        </w:rPr>
        <w:t>………………….</w:t>
      </w:r>
    </w:p>
    <w:p w14:paraId="0A835173" w14:textId="77777777" w:rsidR="006111E2" w:rsidRPr="00B30C36" w:rsidRDefault="006111E2" w:rsidP="00B30C36">
      <w:pPr>
        <w:shd w:val="clear" w:color="auto" w:fill="FFFFFF"/>
        <w:spacing w:line="276" w:lineRule="auto"/>
        <w:rPr>
          <w:rFonts w:cs="Times New Roman"/>
          <w:spacing w:val="-1"/>
        </w:rPr>
      </w:pPr>
    </w:p>
    <w:p w14:paraId="6AD84E50" w14:textId="0BE3DA6E" w:rsidR="006111E2" w:rsidRPr="00B4064E" w:rsidRDefault="006111E2" w:rsidP="00B30C36">
      <w:pPr>
        <w:shd w:val="clear" w:color="auto" w:fill="FFFFFF"/>
        <w:spacing w:line="360" w:lineRule="auto"/>
        <w:rPr>
          <w:rFonts w:cs="Times New Roman"/>
        </w:rPr>
      </w:pPr>
      <w:r w:rsidRPr="00B4064E">
        <w:rPr>
          <w:rFonts w:cs="Times New Roman"/>
        </w:rPr>
        <w:t xml:space="preserve">zawarta w dniu </w:t>
      </w:r>
      <w:r w:rsidR="00E65475">
        <w:rPr>
          <w:rFonts w:cs="Times New Roman"/>
          <w:b/>
        </w:rPr>
        <w:t>……………………..</w:t>
      </w:r>
      <w:r w:rsidR="009D7AD0" w:rsidRPr="007847F2">
        <w:rPr>
          <w:rFonts w:cs="Times New Roman"/>
          <w:b/>
        </w:rPr>
        <w:t xml:space="preserve"> </w:t>
      </w:r>
      <w:r w:rsidRPr="007847F2">
        <w:rPr>
          <w:rFonts w:cs="Times New Roman"/>
          <w:b/>
        </w:rPr>
        <w:t>r.</w:t>
      </w:r>
      <w:r w:rsidRPr="00B4064E">
        <w:rPr>
          <w:rFonts w:cs="Times New Roman"/>
        </w:rPr>
        <w:t xml:space="preserve"> w Białymstoku pomiędzy:</w:t>
      </w:r>
    </w:p>
    <w:p w14:paraId="07415358" w14:textId="4FA22BCB" w:rsidR="00B23879" w:rsidRPr="00B4064E" w:rsidRDefault="00E65475" w:rsidP="00B23879">
      <w:pPr>
        <w:suppressAutoHyphens w:val="0"/>
        <w:autoSpaceDE w:val="0"/>
        <w:autoSpaceDN w:val="0"/>
        <w:adjustRightInd w:val="0"/>
        <w:spacing w:after="50" w:line="50" w:lineRule="atLeast"/>
        <w:rPr>
          <w:rFonts w:eastAsiaTheme="minorEastAsia" w:cs="Times New Roman"/>
          <w:b/>
          <w:color w:val="000000"/>
          <w:kern w:val="0"/>
          <w:lang w:eastAsia="pl-PL" w:bidi="ar-SA"/>
        </w:rPr>
      </w:pPr>
      <w:r>
        <w:rPr>
          <w:rFonts w:eastAsiaTheme="minorEastAsia" w:cs="Times New Roman"/>
          <w:b/>
          <w:color w:val="000000"/>
          <w:kern w:val="0"/>
          <w:lang w:eastAsia="pl-PL" w:bidi="ar-SA"/>
        </w:rPr>
        <w:t>…………………………………………………..</w:t>
      </w:r>
      <w:bookmarkStart w:id="0" w:name="_GoBack"/>
      <w:bookmarkEnd w:id="0"/>
    </w:p>
    <w:p w14:paraId="46503C53" w14:textId="77777777" w:rsidR="00B23879" w:rsidRPr="00B4064E" w:rsidRDefault="00B23879" w:rsidP="00B23879">
      <w:pPr>
        <w:suppressAutoHyphens w:val="0"/>
        <w:autoSpaceDE w:val="0"/>
        <w:autoSpaceDN w:val="0"/>
        <w:adjustRightInd w:val="0"/>
        <w:spacing w:after="50" w:line="50" w:lineRule="atLeast"/>
        <w:rPr>
          <w:rFonts w:eastAsiaTheme="minorEastAsia" w:cs="Times New Roman"/>
          <w:color w:val="000000"/>
          <w:kern w:val="0"/>
          <w:lang w:eastAsia="pl-PL" w:bidi="ar-SA"/>
        </w:rPr>
      </w:pPr>
      <w:r w:rsidRPr="00B4064E">
        <w:rPr>
          <w:rFonts w:eastAsiaTheme="minorEastAsia" w:cs="Times New Roman"/>
          <w:color w:val="000000"/>
          <w:kern w:val="0"/>
          <w:lang w:eastAsia="pl-PL" w:bidi="ar-SA"/>
        </w:rPr>
        <w:t xml:space="preserve">zwaną/nym w treści umowy </w:t>
      </w:r>
      <w:r w:rsidRPr="00B4064E">
        <w:rPr>
          <w:rFonts w:eastAsiaTheme="minorEastAsia" w:cs="Times New Roman"/>
          <w:b/>
          <w:bCs/>
          <w:color w:val="000000"/>
          <w:kern w:val="0"/>
          <w:lang w:eastAsia="pl-PL" w:bidi="ar-SA"/>
        </w:rPr>
        <w:t xml:space="preserve">"Zleceniobiorcą" </w:t>
      </w:r>
    </w:p>
    <w:p w14:paraId="0F2711A6" w14:textId="77777777" w:rsidR="006111E2" w:rsidRPr="00B4064E" w:rsidRDefault="006111E2" w:rsidP="00B30C36">
      <w:pPr>
        <w:shd w:val="clear" w:color="auto" w:fill="FFFFFF"/>
        <w:spacing w:line="360" w:lineRule="auto"/>
        <w:ind w:left="22"/>
        <w:rPr>
          <w:rFonts w:cs="Times New Roman"/>
        </w:rPr>
      </w:pPr>
      <w:r w:rsidRPr="00B4064E">
        <w:rPr>
          <w:rFonts w:cs="Times New Roman"/>
        </w:rPr>
        <w:t>a</w:t>
      </w:r>
    </w:p>
    <w:p w14:paraId="68DCCA72" w14:textId="77777777" w:rsidR="006111E2" w:rsidRPr="00B4064E" w:rsidRDefault="006111E2" w:rsidP="00DF3129">
      <w:pPr>
        <w:shd w:val="clear" w:color="auto" w:fill="FFFFFF"/>
        <w:spacing w:line="360" w:lineRule="auto"/>
        <w:ind w:left="29" w:right="707"/>
        <w:jc w:val="both"/>
        <w:rPr>
          <w:rFonts w:cs="Times New Roman"/>
        </w:rPr>
      </w:pPr>
      <w:r w:rsidRPr="00B4064E">
        <w:rPr>
          <w:rFonts w:cs="Times New Roman"/>
          <w:b/>
        </w:rPr>
        <w:t>Uniwersytetem Medycznym w Białymstoku</w:t>
      </w:r>
      <w:r w:rsidRPr="00B4064E">
        <w:rPr>
          <w:rFonts w:cs="Times New Roman"/>
        </w:rPr>
        <w:t>, ul. Jana Kilińskiego 1, 15-089 Białystok, NIP 542-021-17-17,</w:t>
      </w:r>
    </w:p>
    <w:p w14:paraId="450DBA99" w14:textId="180AB7AA" w:rsidR="00DF3129" w:rsidRPr="00935E84" w:rsidRDefault="006111E2" w:rsidP="00DF3129">
      <w:r w:rsidRPr="00B4064E">
        <w:rPr>
          <w:rFonts w:cs="Times New Roman"/>
        </w:rPr>
        <w:t>reprez</w:t>
      </w:r>
      <w:r w:rsidR="00DF3129">
        <w:rPr>
          <w:rFonts w:cs="Times New Roman"/>
        </w:rPr>
        <w:t>entowanym przez</w:t>
      </w:r>
      <w:r w:rsidR="001D2336" w:rsidRPr="00B4064E">
        <w:rPr>
          <w:rFonts w:cs="Times New Roman"/>
        </w:rPr>
        <w:t xml:space="preserve"> </w:t>
      </w:r>
      <w:r w:rsidR="00DF3129" w:rsidRPr="00935E84">
        <w:t>Prorektora ds. Nauki</w:t>
      </w:r>
      <w:r w:rsidR="00DF3129">
        <w:t xml:space="preserve"> i Rozwoju</w:t>
      </w:r>
      <w:r w:rsidR="00DF3129" w:rsidRPr="00935E84">
        <w:t xml:space="preserve"> – prof. dr hab. Marcina Moniuszko</w:t>
      </w:r>
      <w:r w:rsidR="00DF3129">
        <w:t>,</w:t>
      </w:r>
    </w:p>
    <w:p w14:paraId="794F59A4" w14:textId="36BB2881" w:rsidR="006111E2" w:rsidRPr="00B4064E" w:rsidRDefault="006111E2" w:rsidP="00B30C36">
      <w:pPr>
        <w:shd w:val="clear" w:color="auto" w:fill="FFFFFF"/>
        <w:spacing w:line="360" w:lineRule="auto"/>
        <w:ind w:left="29"/>
        <w:rPr>
          <w:rFonts w:cs="Times New Roman"/>
        </w:rPr>
      </w:pPr>
    </w:p>
    <w:p w14:paraId="742EEDCC" w14:textId="0541CF9E" w:rsidR="006111E2" w:rsidRPr="00B4064E" w:rsidRDefault="006111E2" w:rsidP="00B30C36">
      <w:pPr>
        <w:shd w:val="clear" w:color="auto" w:fill="FFFFFF"/>
        <w:spacing w:line="360" w:lineRule="auto"/>
        <w:ind w:left="22" w:right="4147"/>
        <w:rPr>
          <w:rFonts w:cs="Times New Roman"/>
        </w:rPr>
      </w:pPr>
      <w:r w:rsidRPr="00B4064E">
        <w:rPr>
          <w:rFonts w:cs="Times New Roman"/>
        </w:rPr>
        <w:t xml:space="preserve">zwanym dalej </w:t>
      </w:r>
      <w:r w:rsidRPr="00B4064E">
        <w:rPr>
          <w:rFonts w:cs="Times New Roman"/>
          <w:b/>
        </w:rPr>
        <w:t>„</w:t>
      </w:r>
      <w:r w:rsidR="005B3C1F">
        <w:rPr>
          <w:rFonts w:cs="Times New Roman"/>
          <w:b/>
        </w:rPr>
        <w:t>Zleceniodawc</w:t>
      </w:r>
      <w:r w:rsidR="00E65475">
        <w:rPr>
          <w:rFonts w:cs="Times New Roman"/>
          <w:b/>
        </w:rPr>
        <w:t>ą</w:t>
      </w:r>
      <w:r w:rsidRPr="00B4064E">
        <w:rPr>
          <w:rFonts w:cs="Times New Roman"/>
          <w:b/>
        </w:rPr>
        <w:t>"</w:t>
      </w:r>
      <w:r w:rsidRPr="00B4064E">
        <w:rPr>
          <w:rFonts w:cs="Times New Roman"/>
        </w:rPr>
        <w:t>.</w:t>
      </w:r>
    </w:p>
    <w:p w14:paraId="4765A9D0" w14:textId="77777777" w:rsidR="00917B68" w:rsidRDefault="00917B68" w:rsidP="00B30C36">
      <w:pPr>
        <w:pStyle w:val="Tekstpodstawowy"/>
        <w:spacing w:line="276" w:lineRule="auto"/>
        <w:jc w:val="center"/>
        <w:rPr>
          <w:rFonts w:cs="Times New Roman"/>
          <w:b/>
        </w:rPr>
      </w:pPr>
    </w:p>
    <w:p w14:paraId="22307066" w14:textId="77777777" w:rsidR="00BC60E8" w:rsidRPr="00B30C36" w:rsidRDefault="00C93949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1</w:t>
      </w:r>
    </w:p>
    <w:p w14:paraId="3754B8BF" w14:textId="77777777" w:rsidR="00BC60E8" w:rsidRPr="00917B68" w:rsidRDefault="00BC60E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917B68">
        <w:rPr>
          <w:rFonts w:cs="Times New Roman"/>
          <w:b/>
        </w:rPr>
        <w:t>Podstawa zawarcia</w:t>
      </w:r>
    </w:p>
    <w:p w14:paraId="484039FF" w14:textId="13A03691" w:rsidR="006111E2" w:rsidRPr="00917B68" w:rsidRDefault="00E65475" w:rsidP="00085B85">
      <w:pPr>
        <w:pStyle w:val="Tekstpodstawowy"/>
        <w:spacing w:line="276" w:lineRule="auto"/>
        <w:jc w:val="both"/>
        <w:rPr>
          <w:rFonts w:cs="Times New Roman"/>
        </w:rPr>
      </w:pPr>
      <w:r w:rsidRPr="00E65475">
        <w:rPr>
          <w:rFonts w:cs="Times New Roman"/>
        </w:rPr>
        <w:t xml:space="preserve">Na podstawie art. 11. ust. 5 pkt 1 ustawy z dnia 11 września 2019 r. Prawo zamówień publicznych (tj. Dz.U. 2021, poz. 1129 ze zm.), </w:t>
      </w:r>
      <w:r>
        <w:rPr>
          <w:rFonts w:cs="Times New Roman"/>
        </w:rPr>
        <w:t xml:space="preserve">zwanej dalej „ustawą”, </w:t>
      </w:r>
      <w:r w:rsidRPr="00E65475">
        <w:rPr>
          <w:rFonts w:cs="Times New Roman"/>
        </w:rPr>
        <w:t>Strony zawierają umowę następującej treści</w:t>
      </w:r>
      <w:r>
        <w:rPr>
          <w:rFonts w:cs="Times New Roman"/>
        </w:rPr>
        <w:t>:</w:t>
      </w:r>
    </w:p>
    <w:p w14:paraId="62FDD7D5" w14:textId="77777777" w:rsidR="00BC60E8" w:rsidRPr="00B30C36" w:rsidRDefault="00C93949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2</w:t>
      </w:r>
    </w:p>
    <w:p w14:paraId="3F4DEB4F" w14:textId="77777777" w:rsidR="00BC60E8" w:rsidRPr="007F4C71" w:rsidRDefault="00BC60E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7F4C71">
        <w:rPr>
          <w:rFonts w:cs="Times New Roman"/>
          <w:b/>
        </w:rPr>
        <w:t>Przedmiot umowy</w:t>
      </w:r>
    </w:p>
    <w:p w14:paraId="58249084" w14:textId="0D008DD3" w:rsidR="00B82C9C" w:rsidRPr="00E55458" w:rsidRDefault="005B3C1F" w:rsidP="00B82C9C">
      <w:pPr>
        <w:pStyle w:val="Akapitzlist"/>
        <w:widowControl/>
        <w:numPr>
          <w:ilvl w:val="0"/>
          <w:numId w:val="38"/>
        </w:numPr>
        <w:shd w:val="clear" w:color="auto" w:fill="FFFFFF"/>
        <w:suppressAutoHyphens w:val="0"/>
        <w:spacing w:line="312" w:lineRule="auto"/>
        <w:ind w:left="426" w:hanging="426"/>
        <w:contextualSpacing w:val="0"/>
        <w:jc w:val="both"/>
        <w:rPr>
          <w:rFonts w:eastAsia="Lucida Sans Unicode" w:cs="Times New Roman"/>
          <w:bCs/>
          <w:szCs w:val="24"/>
          <w:lang w:eastAsia="ar-SA" w:bidi="ar-SA"/>
        </w:rPr>
      </w:pPr>
      <w:r w:rsidRPr="00E55458">
        <w:rPr>
          <w:szCs w:val="24"/>
        </w:rPr>
        <w:t>Przedmiotem umowy jest wykon</w:t>
      </w:r>
      <w:r w:rsidR="0095566C" w:rsidRPr="00E55458">
        <w:rPr>
          <w:szCs w:val="24"/>
        </w:rPr>
        <w:t>yw</w:t>
      </w:r>
      <w:r w:rsidRPr="00E55458">
        <w:rPr>
          <w:szCs w:val="24"/>
        </w:rPr>
        <w:t xml:space="preserve">anie </w:t>
      </w:r>
      <w:r w:rsidR="0095566C" w:rsidRPr="00E55458">
        <w:rPr>
          <w:szCs w:val="24"/>
        </w:rPr>
        <w:t xml:space="preserve">przez Zleceniobiorcę </w:t>
      </w:r>
      <w:r w:rsidR="00E65475" w:rsidRPr="00E55458">
        <w:rPr>
          <w:rFonts w:eastAsia="Lucida Sans Unicode" w:cs="Times New Roman"/>
          <w:bCs/>
          <w:szCs w:val="24"/>
          <w:lang w:eastAsia="ar-SA" w:bidi="ar-SA"/>
        </w:rPr>
        <w:t xml:space="preserve">oceny treści medycznych </w:t>
      </w:r>
      <w:r w:rsidR="00751BC9">
        <w:rPr>
          <w:rFonts w:eastAsia="Lucida Sans Unicode" w:cs="Times New Roman"/>
          <w:bCs/>
          <w:szCs w:val="24"/>
          <w:lang w:eastAsia="ar-SA" w:bidi="ar-SA"/>
        </w:rPr>
        <w:t>z dziedziny kardiologii/</w:t>
      </w:r>
      <w:r w:rsidR="00E65475" w:rsidRPr="00E55458">
        <w:rPr>
          <w:rFonts w:eastAsia="Lucida Sans Unicode" w:cs="Times New Roman"/>
          <w:bCs/>
          <w:szCs w:val="24"/>
          <w:lang w:eastAsia="ar-SA" w:bidi="ar-SA"/>
        </w:rPr>
        <w:t xml:space="preserve">chorób </w:t>
      </w:r>
      <w:r w:rsidR="007F4C71" w:rsidRPr="00E55458">
        <w:rPr>
          <w:rFonts w:eastAsia="Lucida Sans Unicode" w:cs="Times New Roman"/>
          <w:bCs/>
          <w:szCs w:val="24"/>
          <w:lang w:eastAsia="ar-SA" w:bidi="ar-SA"/>
        </w:rPr>
        <w:t>zakaźnych</w:t>
      </w:r>
      <w:r w:rsidR="00751BC9">
        <w:rPr>
          <w:rFonts w:eastAsia="Lucida Sans Unicode" w:cs="Times New Roman"/>
          <w:bCs/>
          <w:szCs w:val="24"/>
          <w:lang w:eastAsia="ar-SA" w:bidi="ar-SA"/>
        </w:rPr>
        <w:t>/</w:t>
      </w:r>
      <w:r w:rsidR="007F4C71" w:rsidRPr="00E55458">
        <w:rPr>
          <w:rFonts w:eastAsia="Lucida Sans Unicode" w:cs="Times New Roman"/>
          <w:bCs/>
          <w:szCs w:val="24"/>
          <w:lang w:eastAsia="ar-SA" w:bidi="ar-SA"/>
        </w:rPr>
        <w:t>chorób wewnętrznych</w:t>
      </w:r>
      <w:r w:rsidR="00751BC9">
        <w:rPr>
          <w:rFonts w:eastAsia="Lucida Sans Unicode" w:cs="Times New Roman"/>
          <w:bCs/>
          <w:szCs w:val="24"/>
          <w:lang w:eastAsia="ar-SA" w:bidi="ar-SA"/>
        </w:rPr>
        <w:t>*</w:t>
      </w:r>
      <w:r w:rsidR="00751BC9">
        <w:rPr>
          <w:rFonts w:eastAsia="Lucida Sans Unicode" w:cs="Times New Roman"/>
          <w:bCs/>
          <w:szCs w:val="24"/>
          <w:vertAlign w:val="superscript"/>
          <w:lang w:eastAsia="ar-SA" w:bidi="ar-SA"/>
        </w:rPr>
        <w:t>)</w:t>
      </w:r>
      <w:r w:rsidR="00E65475" w:rsidRPr="00E55458">
        <w:rPr>
          <w:rFonts w:eastAsia="Lucida Sans Unicode" w:cs="Times New Roman"/>
          <w:bCs/>
          <w:szCs w:val="24"/>
          <w:lang w:eastAsia="ar-SA" w:bidi="ar-SA"/>
        </w:rPr>
        <w:t xml:space="preserve"> w procesie weryfikacji treści pod kątem wiarygodności, zwanych dalej „ocenami”</w:t>
      </w:r>
      <w:r w:rsidR="00751BC9">
        <w:rPr>
          <w:rFonts w:eastAsia="Lucida Sans Unicode" w:cs="Times New Roman"/>
          <w:bCs/>
          <w:szCs w:val="24"/>
          <w:lang w:eastAsia="ar-SA" w:bidi="ar-SA"/>
        </w:rPr>
        <w:t>,</w:t>
      </w:r>
      <w:r w:rsidR="008E3E1D" w:rsidRPr="00E55458">
        <w:rPr>
          <w:rFonts w:eastAsia="Lucida Sans Unicode" w:cs="Times New Roman"/>
          <w:bCs/>
          <w:szCs w:val="24"/>
          <w:lang w:eastAsia="ar-SA" w:bidi="ar-SA"/>
        </w:rPr>
        <w:t xml:space="preserve"> </w:t>
      </w:r>
      <w:r w:rsidR="00751BC9" w:rsidRPr="00751BC9">
        <w:rPr>
          <w:rFonts w:eastAsia="Lucida Sans Unicode" w:cs="Times New Roman"/>
          <w:bCs/>
          <w:szCs w:val="24"/>
          <w:lang w:eastAsia="ar-SA" w:bidi="ar-SA"/>
        </w:rPr>
        <w:t xml:space="preserve">na potrzeby projektu pn. </w:t>
      </w:r>
      <w:r w:rsidR="00751BC9" w:rsidRPr="00751BC9">
        <w:rPr>
          <w:rFonts w:eastAsia="Lucida Sans Unicode" w:cs="Times New Roman"/>
          <w:b/>
          <w:bCs/>
          <w:szCs w:val="24"/>
          <w:lang w:eastAsia="ar-SA" w:bidi="ar-SA"/>
        </w:rPr>
        <w:t xml:space="preserve">„INFOTESTER - Opracowanie i weryfikacja oryginalnych metod wertykalnej sztucznej inteligencji do automatycznego i precyzyjnego wykrywania dezinformacji”, </w:t>
      </w:r>
      <w:r w:rsidR="00751BC9" w:rsidRPr="00751BC9">
        <w:rPr>
          <w:rFonts w:eastAsia="Lucida Sans Unicode" w:cs="Times New Roman"/>
          <w:bCs/>
          <w:szCs w:val="24"/>
          <w:lang w:eastAsia="ar-SA" w:bidi="ar-SA"/>
        </w:rPr>
        <w:t>realizowanego przez Zleceniodawcę w ramach Strategicznego Programu Badań Naukowych i Prac Rozwojowych „Zaawansowane technologie informacyjne, telekomunikacyjne i mechatroniczne” – INFOSTRATEG</w:t>
      </w:r>
      <w:r w:rsidR="00751BC9">
        <w:rPr>
          <w:rFonts w:eastAsia="Lucida Sans Unicode" w:cs="Times New Roman"/>
          <w:bCs/>
          <w:szCs w:val="24"/>
          <w:lang w:eastAsia="ar-SA" w:bidi="ar-SA"/>
        </w:rPr>
        <w:t>, zwanego dalej „Projektem”</w:t>
      </w:r>
      <w:r w:rsidR="00751BC9" w:rsidRPr="00751BC9">
        <w:rPr>
          <w:rFonts w:eastAsia="Lucida Sans Unicode" w:cs="Times New Roman"/>
          <w:bCs/>
          <w:szCs w:val="24"/>
          <w:lang w:eastAsia="ar-SA" w:bidi="ar-SA"/>
        </w:rPr>
        <w:t>.</w:t>
      </w:r>
    </w:p>
    <w:p w14:paraId="722FDC0F" w14:textId="607846A8" w:rsidR="00B82C9C" w:rsidRPr="00E55458" w:rsidRDefault="007F4C71" w:rsidP="00B82C9C">
      <w:pPr>
        <w:pStyle w:val="Akapitzlist"/>
        <w:widowControl/>
        <w:numPr>
          <w:ilvl w:val="0"/>
          <w:numId w:val="38"/>
        </w:numPr>
        <w:shd w:val="clear" w:color="auto" w:fill="FFFFFF"/>
        <w:suppressAutoHyphens w:val="0"/>
        <w:spacing w:line="312" w:lineRule="auto"/>
        <w:ind w:left="426" w:hanging="426"/>
        <w:contextualSpacing w:val="0"/>
        <w:jc w:val="both"/>
        <w:rPr>
          <w:rFonts w:eastAsia="Lucida Sans Unicode" w:cs="Times New Roman"/>
          <w:bCs/>
          <w:szCs w:val="24"/>
          <w:lang w:eastAsia="ar-SA" w:bidi="ar-SA"/>
        </w:rPr>
      </w:pPr>
      <w:r w:rsidRPr="00E55458">
        <w:rPr>
          <w:rFonts w:eastAsia="Lucida Sans Unicode" w:cs="Times New Roman"/>
          <w:bCs/>
          <w:szCs w:val="24"/>
          <w:lang w:eastAsia="ar-SA" w:bidi="ar-SA"/>
        </w:rPr>
        <w:t xml:space="preserve">Treści medyczne będą pochodziły ze stron www wybranych przez zespół ekspertów dziedzinowych </w:t>
      </w:r>
      <w:r w:rsidR="00751BC9">
        <w:rPr>
          <w:rFonts w:eastAsia="Lucida Sans Unicode" w:cs="Times New Roman"/>
          <w:bCs/>
          <w:szCs w:val="24"/>
          <w:lang w:eastAsia="ar-SA" w:bidi="ar-SA"/>
        </w:rPr>
        <w:t>Zleceniodawcy w P</w:t>
      </w:r>
      <w:r w:rsidR="00E55458">
        <w:rPr>
          <w:rFonts w:eastAsia="Lucida Sans Unicode" w:cs="Times New Roman"/>
          <w:bCs/>
          <w:szCs w:val="24"/>
          <w:lang w:eastAsia="ar-SA" w:bidi="ar-SA"/>
        </w:rPr>
        <w:t>rojekcie</w:t>
      </w:r>
      <w:r w:rsidRPr="00E55458">
        <w:rPr>
          <w:rFonts w:eastAsia="Lucida Sans Unicode" w:cs="Times New Roman"/>
          <w:bCs/>
          <w:szCs w:val="24"/>
          <w:lang w:eastAsia="ar-SA" w:bidi="ar-SA"/>
        </w:rPr>
        <w:t xml:space="preserve">. </w:t>
      </w:r>
    </w:p>
    <w:p w14:paraId="50B861A4" w14:textId="09F12957" w:rsidR="00B82C9C" w:rsidRPr="00E55458" w:rsidRDefault="007F4C71" w:rsidP="00B82C9C">
      <w:pPr>
        <w:pStyle w:val="Akapitzlist"/>
        <w:widowControl/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spacing w:line="312" w:lineRule="auto"/>
        <w:ind w:left="426" w:hanging="426"/>
        <w:contextualSpacing w:val="0"/>
        <w:jc w:val="both"/>
        <w:rPr>
          <w:szCs w:val="24"/>
        </w:rPr>
      </w:pPr>
      <w:r w:rsidRPr="00E55458">
        <w:rPr>
          <w:rFonts w:eastAsia="Lucida Sans Unicode" w:cs="Times New Roman"/>
          <w:bCs/>
          <w:szCs w:val="24"/>
          <w:lang w:eastAsia="ar-SA" w:bidi="ar-SA"/>
        </w:rPr>
        <w:t>T</w:t>
      </w:r>
      <w:r w:rsidR="0016699B">
        <w:rPr>
          <w:rFonts w:eastAsia="Lucida Sans Unicode" w:cs="Times New Roman"/>
          <w:bCs/>
          <w:szCs w:val="24"/>
          <w:lang w:eastAsia="ar-SA" w:bidi="ar-SA"/>
        </w:rPr>
        <w:t>r</w:t>
      </w:r>
      <w:r w:rsidRPr="00E55458">
        <w:rPr>
          <w:rFonts w:eastAsia="Lucida Sans Unicode" w:cs="Times New Roman"/>
          <w:bCs/>
          <w:szCs w:val="24"/>
          <w:lang w:eastAsia="ar-SA" w:bidi="ar-SA"/>
        </w:rPr>
        <w:t xml:space="preserve">eść medyczna do oceny będzie składała się z trzech zdań. </w:t>
      </w:r>
    </w:p>
    <w:p w14:paraId="4024BAB4" w14:textId="26DC2E56" w:rsidR="005B3C1F" w:rsidRPr="00041B28" w:rsidRDefault="005B3C1F" w:rsidP="00B82C9C">
      <w:pPr>
        <w:pStyle w:val="Akapitzlist"/>
        <w:widowControl/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spacing w:line="312" w:lineRule="auto"/>
        <w:ind w:left="426" w:hanging="426"/>
        <w:contextualSpacing w:val="0"/>
        <w:jc w:val="both"/>
      </w:pPr>
      <w:r w:rsidRPr="007F4C71">
        <w:rPr>
          <w:szCs w:val="24"/>
        </w:rPr>
        <w:t xml:space="preserve">Kierownikiem projektu jest dr </w:t>
      </w:r>
      <w:r w:rsidR="00E65475" w:rsidRPr="007F4C71">
        <w:rPr>
          <w:szCs w:val="24"/>
        </w:rPr>
        <w:t>Małgorzata Chlabicz</w:t>
      </w:r>
      <w:r w:rsidRPr="00041B28">
        <w:t xml:space="preserve">, </w:t>
      </w:r>
      <w:r w:rsidR="00E65475">
        <w:t xml:space="preserve">pracownik </w:t>
      </w:r>
      <w:r w:rsidRPr="00041B28">
        <w:t>Zakładu Medycyny Populacyjnej i Prewencji Chorób Cywilizacyjnych</w:t>
      </w:r>
      <w:r w:rsidR="00A9272F">
        <w:t xml:space="preserve"> Uniwersytetu Medycznego w Białymstoku</w:t>
      </w:r>
      <w:r w:rsidRPr="00041B28">
        <w:t xml:space="preserve">. </w:t>
      </w:r>
    </w:p>
    <w:p w14:paraId="5C1B6707" w14:textId="60E6F5AB" w:rsidR="00086BAF" w:rsidRPr="00086BAF" w:rsidRDefault="00086BAF" w:rsidP="00B82C9C">
      <w:pPr>
        <w:pStyle w:val="Akapitzlist"/>
        <w:numPr>
          <w:ilvl w:val="0"/>
          <w:numId w:val="38"/>
        </w:numPr>
        <w:ind w:left="426" w:hanging="426"/>
        <w:jc w:val="both"/>
        <w:rPr>
          <w:rFonts w:cs="Times New Roman"/>
          <w:szCs w:val="24"/>
        </w:rPr>
      </w:pPr>
      <w:r w:rsidRPr="00086BAF">
        <w:rPr>
          <w:rFonts w:cs="Times New Roman"/>
          <w:szCs w:val="24"/>
        </w:rPr>
        <w:t xml:space="preserve">Wartość przedmiotu umowy została ustalona na podstawie oferty </w:t>
      </w:r>
      <w:r>
        <w:rPr>
          <w:rFonts w:cs="Times New Roman"/>
          <w:szCs w:val="24"/>
        </w:rPr>
        <w:t>Zleceniobiorcy</w:t>
      </w:r>
      <w:r w:rsidRPr="00086BAF">
        <w:rPr>
          <w:rFonts w:cs="Times New Roman"/>
          <w:szCs w:val="24"/>
        </w:rPr>
        <w:t xml:space="preserve"> i stanowi łączną kwotę w wysokości </w:t>
      </w:r>
      <w:r w:rsidR="007B7651">
        <w:rPr>
          <w:rFonts w:cs="Times New Roman"/>
          <w:b/>
          <w:szCs w:val="24"/>
        </w:rPr>
        <w:t>……………</w:t>
      </w:r>
      <w:r>
        <w:rPr>
          <w:rFonts w:cs="Times New Roman"/>
          <w:szCs w:val="24"/>
        </w:rPr>
        <w:t xml:space="preserve"> </w:t>
      </w:r>
      <w:r w:rsidRPr="00086BAF">
        <w:rPr>
          <w:rFonts w:cs="Times New Roman"/>
          <w:szCs w:val="24"/>
        </w:rPr>
        <w:t xml:space="preserve">PLN brutto, słownie: </w:t>
      </w:r>
      <w:r w:rsidR="007B7651">
        <w:rPr>
          <w:rFonts w:cs="Times New Roman"/>
          <w:szCs w:val="24"/>
        </w:rPr>
        <w:t>………………………..</w:t>
      </w:r>
      <w:r w:rsidRPr="00086BAF">
        <w:rPr>
          <w:rFonts w:cs="Times New Roman"/>
          <w:szCs w:val="24"/>
        </w:rPr>
        <w:t xml:space="preserve">, a cena jednostkowa </w:t>
      </w:r>
      <w:r w:rsidR="007B7651">
        <w:rPr>
          <w:rFonts w:cs="Times New Roman"/>
          <w:szCs w:val="24"/>
        </w:rPr>
        <w:t>oceny</w:t>
      </w:r>
      <w:r w:rsidRPr="00086BAF">
        <w:rPr>
          <w:rFonts w:cs="Times New Roman"/>
          <w:szCs w:val="24"/>
        </w:rPr>
        <w:t xml:space="preserve"> wynosi </w:t>
      </w:r>
      <w:r w:rsidR="007B7651">
        <w:rPr>
          <w:rFonts w:cs="Times New Roman"/>
          <w:b/>
          <w:szCs w:val="24"/>
        </w:rPr>
        <w:t>……………..</w:t>
      </w:r>
      <w:r>
        <w:rPr>
          <w:rFonts w:cs="Times New Roman"/>
          <w:szCs w:val="24"/>
        </w:rPr>
        <w:t xml:space="preserve"> </w:t>
      </w:r>
      <w:r w:rsidRPr="00086BAF">
        <w:rPr>
          <w:rFonts w:cs="Times New Roman"/>
          <w:szCs w:val="24"/>
        </w:rPr>
        <w:t xml:space="preserve">PLN brutto, słownie: </w:t>
      </w:r>
      <w:r w:rsidR="007B7651">
        <w:rPr>
          <w:rFonts w:cs="Times New Roman"/>
          <w:szCs w:val="24"/>
        </w:rPr>
        <w:t>…………………………</w:t>
      </w:r>
      <w:r w:rsidR="000C0EC0">
        <w:rPr>
          <w:rFonts w:cs="Times New Roman"/>
          <w:szCs w:val="24"/>
        </w:rPr>
        <w:t>……..</w:t>
      </w:r>
      <w:r w:rsidR="008D11EC">
        <w:rPr>
          <w:rFonts w:cs="Times New Roman"/>
          <w:szCs w:val="24"/>
        </w:rPr>
        <w:t>.</w:t>
      </w:r>
    </w:p>
    <w:p w14:paraId="224C5701" w14:textId="6698FE51" w:rsidR="005B3C1F" w:rsidRDefault="005B3C1F" w:rsidP="00B82C9C">
      <w:pPr>
        <w:pStyle w:val="Tekstpodstawowy"/>
        <w:numPr>
          <w:ilvl w:val="0"/>
          <w:numId w:val="38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W okresie realizacji przedmiotu umowy Zleceniobiorca zobowiązany </w:t>
      </w:r>
      <w:r w:rsidR="00795481">
        <w:rPr>
          <w:rFonts w:cs="Times New Roman"/>
        </w:rPr>
        <w:t xml:space="preserve">jest </w:t>
      </w:r>
      <w:r>
        <w:rPr>
          <w:rFonts w:cs="Times New Roman"/>
        </w:rPr>
        <w:t xml:space="preserve">do wykonania do </w:t>
      </w:r>
      <w:r w:rsidR="008E3E1D">
        <w:rPr>
          <w:rFonts w:cs="Times New Roman"/>
        </w:rPr>
        <w:t xml:space="preserve">500 </w:t>
      </w:r>
      <w:r w:rsidR="007B7651">
        <w:rPr>
          <w:rFonts w:cs="Times New Roman"/>
        </w:rPr>
        <w:lastRenderedPageBreak/>
        <w:t>ocen</w:t>
      </w:r>
      <w:r w:rsidR="008E3E1D">
        <w:rPr>
          <w:rFonts w:cs="Times New Roman"/>
        </w:rPr>
        <w:t xml:space="preserve">. </w:t>
      </w:r>
    </w:p>
    <w:p w14:paraId="65B28492" w14:textId="15EA9104" w:rsidR="00C67181" w:rsidRDefault="00C67181" w:rsidP="00B82C9C">
      <w:pPr>
        <w:pStyle w:val="Tekstpodstawowy"/>
        <w:numPr>
          <w:ilvl w:val="0"/>
          <w:numId w:val="38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Szacunkowy czas wykonania </w:t>
      </w:r>
      <w:r w:rsidR="007B7651">
        <w:rPr>
          <w:rFonts w:cs="Times New Roman"/>
        </w:rPr>
        <w:t>pojedynczej oceny</w:t>
      </w:r>
      <w:r w:rsidR="008E3E1D">
        <w:rPr>
          <w:rFonts w:cs="Times New Roman"/>
        </w:rPr>
        <w:t xml:space="preserve"> wynosi </w:t>
      </w:r>
      <w:r w:rsidR="008E3E1D" w:rsidRPr="00E55458">
        <w:rPr>
          <w:rFonts w:cs="Times New Roman"/>
        </w:rPr>
        <w:t>30</w:t>
      </w:r>
      <w:r>
        <w:rPr>
          <w:rFonts w:cs="Times New Roman"/>
        </w:rPr>
        <w:t xml:space="preserve"> min.</w:t>
      </w:r>
    </w:p>
    <w:p w14:paraId="0C94D29F" w14:textId="617744C9" w:rsidR="00F11FFC" w:rsidRPr="00F11FFC" w:rsidRDefault="005B3C1F" w:rsidP="00B82C9C">
      <w:pPr>
        <w:pStyle w:val="Tekstpodstawowy"/>
        <w:numPr>
          <w:ilvl w:val="0"/>
          <w:numId w:val="38"/>
        </w:numPr>
        <w:ind w:left="426" w:hanging="426"/>
        <w:jc w:val="both"/>
        <w:rPr>
          <w:rFonts w:cs="Times New Roman"/>
        </w:rPr>
      </w:pPr>
      <w:r w:rsidRPr="00F11FFC">
        <w:rPr>
          <w:rFonts w:cs="Times New Roman"/>
        </w:rPr>
        <w:t xml:space="preserve">Strony ustalają, iż ilość </w:t>
      </w:r>
      <w:r w:rsidR="007B7651">
        <w:rPr>
          <w:rFonts w:cs="Times New Roman"/>
        </w:rPr>
        <w:t>ocen</w:t>
      </w:r>
      <w:r w:rsidRPr="00F11FFC">
        <w:rPr>
          <w:rFonts w:cs="Times New Roman"/>
        </w:rPr>
        <w:t xml:space="preserve"> wskazana w ust. </w:t>
      </w:r>
      <w:r w:rsidR="00751BC9">
        <w:rPr>
          <w:rFonts w:cs="Times New Roman"/>
        </w:rPr>
        <w:t>6</w:t>
      </w:r>
      <w:r w:rsidRPr="00F11FFC">
        <w:rPr>
          <w:rFonts w:cs="Times New Roman"/>
        </w:rPr>
        <w:t xml:space="preserve"> określa jedynie ich liczbę szacunkową, w rzeczywistości mo</w:t>
      </w:r>
      <w:r w:rsidR="00F11FFC" w:rsidRPr="00F11FFC">
        <w:rPr>
          <w:rFonts w:cs="Times New Roman"/>
        </w:rPr>
        <w:t xml:space="preserve">że być mniejsza. Zleceniodawca zapłaci Zleceniobiorcy wynagrodzenie za faktycznie zlecone i wykonane </w:t>
      </w:r>
      <w:r w:rsidR="007B7651">
        <w:rPr>
          <w:rFonts w:cs="Times New Roman"/>
        </w:rPr>
        <w:t>oceny</w:t>
      </w:r>
      <w:r w:rsidR="00F11FFC" w:rsidRPr="00F11FFC">
        <w:rPr>
          <w:rFonts w:cs="Times New Roman"/>
        </w:rPr>
        <w:t>.</w:t>
      </w:r>
    </w:p>
    <w:p w14:paraId="4460E1B9" w14:textId="535F81E0" w:rsidR="00F11FFC" w:rsidRPr="00F11FFC" w:rsidRDefault="00C67181" w:rsidP="00B82C9C">
      <w:pPr>
        <w:pStyle w:val="Tekstpodstawowy"/>
        <w:numPr>
          <w:ilvl w:val="0"/>
          <w:numId w:val="38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Z</w:t>
      </w:r>
      <w:r w:rsidR="00F11FFC" w:rsidRPr="00F11FFC">
        <w:rPr>
          <w:rFonts w:cs="Times New Roman"/>
        </w:rPr>
        <w:t xml:space="preserve">leceniodawca zastrzega sobie prawo do zlecania </w:t>
      </w:r>
      <w:r w:rsidR="007B7651">
        <w:rPr>
          <w:rFonts w:cs="Times New Roman"/>
        </w:rPr>
        <w:t>ocen</w:t>
      </w:r>
      <w:r w:rsidR="00F11FFC" w:rsidRPr="00F11FFC">
        <w:rPr>
          <w:rFonts w:cs="Times New Roman"/>
        </w:rPr>
        <w:t xml:space="preserve"> w zależności od konieczności ich wy</w:t>
      </w:r>
      <w:r w:rsidR="00751BC9">
        <w:rPr>
          <w:rFonts w:cs="Times New Roman"/>
        </w:rPr>
        <w:t>konania na potrzeby realizacji P</w:t>
      </w:r>
      <w:r w:rsidR="00F11FFC" w:rsidRPr="00F11FFC">
        <w:rPr>
          <w:rFonts w:cs="Times New Roman"/>
        </w:rPr>
        <w:t xml:space="preserve">rojektu. </w:t>
      </w:r>
      <w:r>
        <w:rPr>
          <w:rFonts w:cs="Times New Roman"/>
        </w:rPr>
        <w:t>Zleceniobiorca</w:t>
      </w:r>
      <w:r w:rsidR="00F11FFC" w:rsidRPr="00F11FFC">
        <w:rPr>
          <w:rFonts w:cs="Times New Roman"/>
        </w:rPr>
        <w:t xml:space="preserve"> zobowiązuje się do wykonania zlecone</w:t>
      </w:r>
      <w:r w:rsidR="007B7651">
        <w:rPr>
          <w:rFonts w:cs="Times New Roman"/>
        </w:rPr>
        <w:t>j oceny</w:t>
      </w:r>
      <w:r w:rsidR="00F11FFC" w:rsidRPr="00F11FFC">
        <w:rPr>
          <w:rFonts w:cs="Times New Roman"/>
        </w:rPr>
        <w:t xml:space="preserve"> w </w:t>
      </w:r>
      <w:r w:rsidR="008E3E1D" w:rsidRPr="00E55458">
        <w:rPr>
          <w:rFonts w:cs="Times New Roman"/>
        </w:rPr>
        <w:t>ciągu 1 miesiąca</w:t>
      </w:r>
      <w:r w:rsidR="007B7651" w:rsidRPr="00E55458">
        <w:rPr>
          <w:rFonts w:cs="Times New Roman"/>
        </w:rPr>
        <w:t xml:space="preserve"> </w:t>
      </w:r>
      <w:r w:rsidR="007B7651">
        <w:rPr>
          <w:rFonts w:cs="Times New Roman"/>
        </w:rPr>
        <w:t>od dnia jej otrzymania</w:t>
      </w:r>
      <w:r w:rsidR="00F11FFC" w:rsidRPr="00F11FFC">
        <w:rPr>
          <w:rFonts w:cs="Times New Roman"/>
        </w:rPr>
        <w:t>.</w:t>
      </w:r>
    </w:p>
    <w:p w14:paraId="53C04661" w14:textId="09DDB271" w:rsidR="00F36231" w:rsidRPr="00F11FFC" w:rsidRDefault="00F11FFC" w:rsidP="00B82C9C">
      <w:pPr>
        <w:pStyle w:val="Tekstpodstawowy"/>
        <w:numPr>
          <w:ilvl w:val="0"/>
          <w:numId w:val="38"/>
        </w:numPr>
        <w:tabs>
          <w:tab w:val="left" w:pos="284"/>
        </w:tabs>
        <w:ind w:left="426" w:hanging="426"/>
        <w:jc w:val="both"/>
        <w:rPr>
          <w:rFonts w:cs="Times New Roman"/>
        </w:rPr>
      </w:pPr>
      <w:r w:rsidRPr="00F11FFC">
        <w:rPr>
          <w:rFonts w:cs="Times New Roman"/>
        </w:rPr>
        <w:t xml:space="preserve">Oferta Zleceniobiorcy i </w:t>
      </w:r>
      <w:r w:rsidR="007B7651">
        <w:rPr>
          <w:rFonts w:cs="Times New Roman"/>
        </w:rPr>
        <w:t>Zapytanie ofertowe</w:t>
      </w:r>
      <w:r w:rsidRPr="00F11FFC">
        <w:rPr>
          <w:rFonts w:cs="Times New Roman"/>
        </w:rPr>
        <w:t xml:space="preserve"> są integralnymi częściami niniejszej umowy.</w:t>
      </w:r>
    </w:p>
    <w:p w14:paraId="1258DEB8" w14:textId="77777777" w:rsidR="00BC60E8" w:rsidRPr="00B30C36" w:rsidRDefault="00C93949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3</w:t>
      </w:r>
    </w:p>
    <w:p w14:paraId="7664E666" w14:textId="77777777" w:rsidR="00195063" w:rsidRPr="00B30C36" w:rsidRDefault="00195063" w:rsidP="00B30C36">
      <w:pPr>
        <w:pStyle w:val="Tekstpodstawowy"/>
        <w:spacing w:after="240"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Okres obowiązywania umowy</w:t>
      </w:r>
    </w:p>
    <w:p w14:paraId="17E7C1AE" w14:textId="76359D6D" w:rsidR="00195063" w:rsidRPr="00B30C36" w:rsidRDefault="00195063" w:rsidP="00B30C36">
      <w:pPr>
        <w:pStyle w:val="Tekstpodstawowy"/>
        <w:spacing w:line="276" w:lineRule="auto"/>
        <w:jc w:val="both"/>
        <w:rPr>
          <w:rFonts w:cs="Times New Roman"/>
        </w:rPr>
      </w:pPr>
      <w:r w:rsidRPr="00B30C36">
        <w:rPr>
          <w:rFonts w:cs="Times New Roman"/>
        </w:rPr>
        <w:t xml:space="preserve">Umowę zawiera się na czas określony od dnia </w:t>
      </w:r>
      <w:r w:rsidR="007B7651">
        <w:rPr>
          <w:rFonts w:cs="Times New Roman"/>
          <w:b/>
        </w:rPr>
        <w:t>……………</w:t>
      </w:r>
      <w:r w:rsidRPr="00B30C36">
        <w:rPr>
          <w:rFonts w:cs="Times New Roman"/>
          <w:b/>
        </w:rPr>
        <w:t xml:space="preserve"> </w:t>
      </w:r>
      <w:r w:rsidRPr="00B30C36">
        <w:rPr>
          <w:rFonts w:cs="Times New Roman"/>
        </w:rPr>
        <w:t xml:space="preserve">do dnia </w:t>
      </w:r>
      <w:r w:rsidR="007B7651">
        <w:rPr>
          <w:rFonts w:cs="Times New Roman"/>
          <w:b/>
        </w:rPr>
        <w:t>31.10.</w:t>
      </w:r>
      <w:r w:rsidR="00F11FFC">
        <w:rPr>
          <w:rFonts w:cs="Times New Roman"/>
          <w:b/>
        </w:rPr>
        <w:t>202</w:t>
      </w:r>
      <w:r w:rsidR="00C35D4F">
        <w:rPr>
          <w:rFonts w:cs="Times New Roman"/>
          <w:b/>
        </w:rPr>
        <w:t>2</w:t>
      </w:r>
      <w:r w:rsidR="00F11FFC">
        <w:rPr>
          <w:rFonts w:cs="Times New Roman"/>
          <w:b/>
        </w:rPr>
        <w:t xml:space="preserve"> r.</w:t>
      </w:r>
    </w:p>
    <w:p w14:paraId="30FDF5F8" w14:textId="77777777" w:rsidR="00195063" w:rsidRPr="00B30C36" w:rsidRDefault="00195063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4</w:t>
      </w:r>
    </w:p>
    <w:p w14:paraId="19D2090E" w14:textId="77777777" w:rsidR="00BC60E8" w:rsidRPr="00B30C36" w:rsidRDefault="008B21A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Warunki wykonania przedmiotu umowy</w:t>
      </w:r>
    </w:p>
    <w:p w14:paraId="29B22F63" w14:textId="77777777" w:rsidR="008B21A8" w:rsidRPr="00B30C36" w:rsidRDefault="00BC4A65" w:rsidP="001370F0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>Zleceniobiorca</w:t>
      </w:r>
      <w:r w:rsidR="008B21A8" w:rsidRPr="00B30C36">
        <w:rPr>
          <w:rFonts w:cs="Times New Roman"/>
        </w:rPr>
        <w:t xml:space="preserve"> oświadcza, że:</w:t>
      </w:r>
    </w:p>
    <w:p w14:paraId="33D09F84" w14:textId="20695E4C" w:rsidR="008B21A8" w:rsidRPr="00B30C36" w:rsidRDefault="008B21A8" w:rsidP="001370F0">
      <w:pPr>
        <w:widowControl/>
        <w:numPr>
          <w:ilvl w:val="0"/>
          <w:numId w:val="6"/>
        </w:numPr>
        <w:spacing w:after="120" w:line="276" w:lineRule="auto"/>
        <w:ind w:left="567" w:hanging="141"/>
        <w:jc w:val="both"/>
        <w:rPr>
          <w:rFonts w:cs="Times New Roman"/>
        </w:rPr>
      </w:pPr>
      <w:r w:rsidRPr="00B30C36">
        <w:rPr>
          <w:rFonts w:cs="Times New Roman"/>
        </w:rPr>
        <w:t xml:space="preserve">zapewnia realizację </w:t>
      </w:r>
      <w:r w:rsidR="00751BC9">
        <w:rPr>
          <w:rFonts w:cs="Times New Roman"/>
        </w:rPr>
        <w:t xml:space="preserve">przedmiotu </w:t>
      </w:r>
      <w:r w:rsidR="00DF3129">
        <w:rPr>
          <w:rFonts w:cs="Times New Roman"/>
        </w:rPr>
        <w:t>umowy</w:t>
      </w:r>
      <w:r w:rsidRPr="00B30C36">
        <w:rPr>
          <w:rFonts w:cs="Times New Roman"/>
        </w:rPr>
        <w:t xml:space="preserve"> </w:t>
      </w:r>
      <w:r w:rsidRPr="00B30C36">
        <w:rPr>
          <w:rFonts w:cs="Times New Roman"/>
          <w:iCs/>
        </w:rPr>
        <w:t>zgodnie ze złożoną ofertą,</w:t>
      </w:r>
    </w:p>
    <w:p w14:paraId="1EB4C41E" w14:textId="23A5E490" w:rsidR="008B21A8" w:rsidRPr="00B30C36" w:rsidRDefault="008B21A8" w:rsidP="001370F0">
      <w:pPr>
        <w:widowControl/>
        <w:numPr>
          <w:ilvl w:val="0"/>
          <w:numId w:val="6"/>
        </w:numPr>
        <w:spacing w:after="120" w:line="276" w:lineRule="auto"/>
        <w:ind w:left="567" w:hanging="141"/>
        <w:jc w:val="both"/>
        <w:rPr>
          <w:rFonts w:cs="Times New Roman"/>
        </w:rPr>
      </w:pPr>
      <w:r w:rsidRPr="00B30C36">
        <w:rPr>
          <w:rFonts w:cs="Times New Roman"/>
        </w:rPr>
        <w:t xml:space="preserve">posiada odpowiednie kwalifikacje i uprawnienia do wykonywania </w:t>
      </w:r>
      <w:r w:rsidR="00DF3129">
        <w:rPr>
          <w:rFonts w:cs="Times New Roman"/>
        </w:rPr>
        <w:t>przedmiotu umowy</w:t>
      </w:r>
      <w:r w:rsidRPr="00B30C36">
        <w:rPr>
          <w:rFonts w:cs="Times New Roman"/>
        </w:rPr>
        <w:t xml:space="preserve">, </w:t>
      </w:r>
    </w:p>
    <w:p w14:paraId="4AF7FC15" w14:textId="687A62B6" w:rsidR="00BC60E8" w:rsidRPr="00B30C36" w:rsidRDefault="00C67181" w:rsidP="00B82C9C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Zleceniobiorca </w:t>
      </w:r>
      <w:r w:rsidR="00BC60E8" w:rsidRPr="00B30C36">
        <w:rPr>
          <w:rFonts w:cs="Times New Roman"/>
        </w:rPr>
        <w:t xml:space="preserve"> zobowią</w:t>
      </w:r>
      <w:r w:rsidR="00804828" w:rsidRPr="00B30C36">
        <w:rPr>
          <w:rFonts w:cs="Times New Roman"/>
        </w:rPr>
        <w:t xml:space="preserve">zany jest do wykonywania </w:t>
      </w:r>
      <w:r w:rsidR="00DF3129">
        <w:rPr>
          <w:rFonts w:cs="Times New Roman"/>
        </w:rPr>
        <w:t>przedmiotu umowy</w:t>
      </w:r>
      <w:r w:rsidR="00BC60E8" w:rsidRPr="00B30C36">
        <w:rPr>
          <w:rFonts w:cs="Times New Roman"/>
        </w:rPr>
        <w:t xml:space="preserve"> z zachowaniem najwyższej staranności, zgodnie ze wskazaniami aktualnej wiedzy medycznej, z zasadami etyki zawodowej, uwzględniając najnowsze standardy, stosowane przy realizowaniu </w:t>
      </w:r>
      <w:r>
        <w:rPr>
          <w:rFonts w:cs="Times New Roman"/>
        </w:rPr>
        <w:t>usług</w:t>
      </w:r>
      <w:r w:rsidR="00BC60E8" w:rsidRPr="00B30C36">
        <w:rPr>
          <w:rFonts w:cs="Times New Roman"/>
        </w:rPr>
        <w:t xml:space="preserve"> z zakresu objętego przedmiotem umowy. </w:t>
      </w:r>
    </w:p>
    <w:p w14:paraId="268E7CC9" w14:textId="3EB8D204" w:rsidR="00804828" w:rsidRPr="00B30C36" w:rsidRDefault="007B7651" w:rsidP="00B82C9C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>Oceny</w:t>
      </w:r>
      <w:r w:rsidR="00804828" w:rsidRPr="00B30C36">
        <w:rPr>
          <w:rFonts w:cs="Times New Roman"/>
        </w:rPr>
        <w:t xml:space="preserve"> stanowiące przedmiot niniejszej umowy będą wykonywane </w:t>
      </w:r>
      <w:r>
        <w:rPr>
          <w:rFonts w:cs="Times New Roman"/>
        </w:rPr>
        <w:t>za pośred</w:t>
      </w:r>
      <w:r w:rsidR="00991B7D">
        <w:rPr>
          <w:rFonts w:cs="Times New Roman"/>
        </w:rPr>
        <w:t>nictwem platformy</w:t>
      </w:r>
      <w:r w:rsidR="00820051">
        <w:rPr>
          <w:rFonts w:cs="Times New Roman"/>
        </w:rPr>
        <w:t xml:space="preserve">, </w:t>
      </w:r>
      <w:r w:rsidR="00CD6775">
        <w:rPr>
          <w:rFonts w:cs="Times New Roman"/>
        </w:rPr>
        <w:t xml:space="preserve">utworzonej w ramach projektu, </w:t>
      </w:r>
      <w:r w:rsidR="00820051">
        <w:rPr>
          <w:rFonts w:cs="Times New Roman"/>
        </w:rPr>
        <w:t>do któr</w:t>
      </w:r>
      <w:r w:rsidR="00991B7D">
        <w:rPr>
          <w:rFonts w:cs="Times New Roman"/>
        </w:rPr>
        <w:t>ej</w:t>
      </w:r>
      <w:r w:rsidR="00820051">
        <w:rPr>
          <w:rFonts w:cs="Times New Roman"/>
        </w:rPr>
        <w:t xml:space="preserve"> dostęp zapewni Zleceniodawca</w:t>
      </w:r>
      <w:r w:rsidR="00804828" w:rsidRPr="00B30C36">
        <w:rPr>
          <w:rFonts w:cs="Times New Roman"/>
        </w:rPr>
        <w:t xml:space="preserve">. </w:t>
      </w:r>
    </w:p>
    <w:p w14:paraId="1A851428" w14:textId="125E9546" w:rsidR="0051694B" w:rsidRPr="00991B7D" w:rsidRDefault="00AB796B" w:rsidP="00B82C9C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Zleceniobiorca przystąpi do oceny treści medycznej po otrzymaniu mailowej informacji </w:t>
      </w:r>
      <w:r w:rsidR="00751BC9">
        <w:rPr>
          <w:rFonts w:cs="Times New Roman"/>
        </w:rPr>
        <w:t xml:space="preserve">od </w:t>
      </w:r>
      <w:r w:rsidR="000C0EC0">
        <w:rPr>
          <w:rFonts w:cs="Times New Roman"/>
        </w:rPr>
        <w:t>P</w:t>
      </w:r>
      <w:r w:rsidR="00DF3129">
        <w:rPr>
          <w:rFonts w:cs="Times New Roman"/>
        </w:rPr>
        <w:t xml:space="preserve">rogramisty </w:t>
      </w:r>
      <w:r w:rsidR="000C0EC0">
        <w:rPr>
          <w:rFonts w:cs="Times New Roman"/>
        </w:rPr>
        <w:t xml:space="preserve">i Specjalisty Data Science </w:t>
      </w:r>
      <w:r w:rsidR="00DF3129">
        <w:rPr>
          <w:rFonts w:cs="Times New Roman"/>
        </w:rPr>
        <w:t>w Projekcie,</w:t>
      </w:r>
      <w:r w:rsidR="00751BC9">
        <w:rPr>
          <w:rFonts w:cs="Times New Roman"/>
        </w:rPr>
        <w:t xml:space="preserve"> </w:t>
      </w:r>
      <w:r>
        <w:rPr>
          <w:rFonts w:cs="Times New Roman"/>
        </w:rPr>
        <w:t>o zamieszczeniu treści medycznej na platformie oraz dostępu do platformy.</w:t>
      </w:r>
    </w:p>
    <w:p w14:paraId="058DF950" w14:textId="467BFFDA" w:rsidR="0051694B" w:rsidRPr="0051694B" w:rsidRDefault="00C67181" w:rsidP="00B82C9C">
      <w:pPr>
        <w:widowControl/>
        <w:numPr>
          <w:ilvl w:val="0"/>
          <w:numId w:val="3"/>
        </w:numPr>
        <w:spacing w:after="120"/>
        <w:ind w:left="426" w:hanging="426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Zleceniobiorca</w:t>
      </w:r>
      <w:r w:rsidR="0051694B" w:rsidRPr="0051694B">
        <w:rPr>
          <w:rFonts w:eastAsia="Times New Roman" w:cs="Times New Roman"/>
          <w:kern w:val="0"/>
          <w:lang w:eastAsia="pl-PL" w:bidi="ar-SA"/>
        </w:rPr>
        <w:t xml:space="preserve"> zobowiązuje się do sporządzania miesięcznego zestawienia wykonywanych </w:t>
      </w:r>
      <w:r w:rsidR="00FD77C0">
        <w:rPr>
          <w:rFonts w:eastAsia="Times New Roman" w:cs="Times New Roman"/>
          <w:kern w:val="0"/>
          <w:lang w:eastAsia="pl-PL" w:bidi="ar-SA"/>
        </w:rPr>
        <w:t>ocen</w:t>
      </w:r>
      <w:r w:rsidR="0051694B" w:rsidRPr="0051694B">
        <w:rPr>
          <w:rFonts w:eastAsia="Times New Roman" w:cs="Times New Roman"/>
          <w:kern w:val="0"/>
          <w:lang w:eastAsia="pl-PL" w:bidi="ar-SA"/>
        </w:rPr>
        <w:t xml:space="preserve"> zawierającego informacje określone w załączniku nr </w:t>
      </w:r>
      <w:r>
        <w:rPr>
          <w:rFonts w:eastAsia="Times New Roman" w:cs="Times New Roman"/>
          <w:kern w:val="0"/>
          <w:lang w:eastAsia="pl-PL" w:bidi="ar-SA"/>
        </w:rPr>
        <w:t>2</w:t>
      </w:r>
      <w:r w:rsidR="0051694B" w:rsidRPr="0051694B">
        <w:rPr>
          <w:rFonts w:eastAsia="Times New Roman" w:cs="Times New Roman"/>
          <w:kern w:val="0"/>
          <w:lang w:eastAsia="pl-PL" w:bidi="ar-SA"/>
        </w:rPr>
        <w:t xml:space="preserve"> do umowy.</w:t>
      </w:r>
    </w:p>
    <w:p w14:paraId="32A21E59" w14:textId="043D3B05" w:rsidR="0051694B" w:rsidRPr="0051694B" w:rsidRDefault="00C67181" w:rsidP="00B82C9C">
      <w:pPr>
        <w:widowControl/>
        <w:numPr>
          <w:ilvl w:val="0"/>
          <w:numId w:val="3"/>
        </w:numPr>
        <w:spacing w:after="120"/>
        <w:ind w:left="426" w:hanging="426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Zleceniobiorca</w:t>
      </w:r>
      <w:r w:rsidR="0051694B" w:rsidRPr="0051694B">
        <w:rPr>
          <w:rFonts w:eastAsia="Times New Roman" w:cs="Times New Roman"/>
          <w:kern w:val="0"/>
          <w:lang w:eastAsia="pl-PL" w:bidi="ar-SA"/>
        </w:rPr>
        <w:t xml:space="preserve"> nie może powierzać wykonywania p</w:t>
      </w:r>
      <w:r w:rsidR="0066638E">
        <w:rPr>
          <w:rFonts w:eastAsia="Times New Roman" w:cs="Times New Roman"/>
          <w:kern w:val="0"/>
          <w:lang w:eastAsia="pl-PL" w:bidi="ar-SA"/>
        </w:rPr>
        <w:t>rzedmiotu umowy innym podmiotom.</w:t>
      </w:r>
    </w:p>
    <w:p w14:paraId="1072FD39" w14:textId="57041A33" w:rsidR="0051694B" w:rsidRPr="0051694B" w:rsidRDefault="00C67181" w:rsidP="00B82C9C">
      <w:pPr>
        <w:widowControl/>
        <w:numPr>
          <w:ilvl w:val="0"/>
          <w:numId w:val="3"/>
        </w:numPr>
        <w:spacing w:after="120"/>
        <w:ind w:left="426" w:hanging="426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Zleceniobiorca</w:t>
      </w:r>
      <w:r w:rsidR="0051694B" w:rsidRPr="0051694B">
        <w:rPr>
          <w:rFonts w:eastAsia="Times New Roman" w:cs="Times New Roman"/>
          <w:kern w:val="0"/>
          <w:lang w:eastAsia="pl-PL" w:bidi="ar-SA"/>
        </w:rPr>
        <w:t xml:space="preserve"> gwarantuje ciągłość wykonywania świadczeń w czasie trwania umowy poza przypadkiem, gdy podczas realizacji umowy wystąpią nieprzewidywalne zdarzenia lub okoliczności, jak w szczególności: klęski żywiołowe, strajki, zamieszki, konflikty zbrojne, decyzji rządu centralnego lub władz lokalnych powodujących cofnięcie  albo unieważnienie wymaganych decyzji, jak również innych powodów, które pozostają poza możliwością kontroli obu stron, a które uniemożliwiają zrealizowanie przedmiotu zamówienia w sposób, w zakresie i w terminie przewidzianym w ofercie</w:t>
      </w:r>
      <w:r w:rsidR="00DF3129">
        <w:rPr>
          <w:rFonts w:eastAsia="Times New Roman" w:cs="Times New Roman"/>
          <w:kern w:val="0"/>
          <w:lang w:eastAsia="pl-PL" w:bidi="ar-SA"/>
        </w:rPr>
        <w:t>.</w:t>
      </w:r>
    </w:p>
    <w:p w14:paraId="266932B9" w14:textId="78E0893F" w:rsidR="0051694B" w:rsidRPr="0051694B" w:rsidRDefault="0051694B" w:rsidP="00B82C9C">
      <w:pPr>
        <w:widowControl/>
        <w:numPr>
          <w:ilvl w:val="0"/>
          <w:numId w:val="3"/>
        </w:numPr>
        <w:spacing w:after="120"/>
        <w:ind w:left="426" w:hanging="426"/>
        <w:jc w:val="both"/>
        <w:rPr>
          <w:rFonts w:eastAsia="Times New Roman" w:cs="Times New Roman"/>
          <w:kern w:val="0"/>
          <w:lang w:eastAsia="pl-PL" w:bidi="ar-SA"/>
        </w:rPr>
      </w:pPr>
      <w:r w:rsidRPr="0051694B">
        <w:rPr>
          <w:rFonts w:eastAsia="Times New Roman" w:cs="Times New Roman"/>
          <w:kern w:val="0"/>
          <w:lang w:eastAsia="pl-PL" w:bidi="ar-SA"/>
        </w:rPr>
        <w:lastRenderedPageBreak/>
        <w:t xml:space="preserve">W przypadku braku ciągłości poza przypadkami, o których mowa w ust. </w:t>
      </w:r>
      <w:r w:rsidR="0066638E">
        <w:rPr>
          <w:rFonts w:eastAsia="Times New Roman" w:cs="Times New Roman"/>
          <w:kern w:val="0"/>
          <w:lang w:eastAsia="pl-PL" w:bidi="ar-SA"/>
        </w:rPr>
        <w:t>7</w:t>
      </w:r>
      <w:r w:rsidRPr="0051694B">
        <w:rPr>
          <w:rFonts w:eastAsia="Times New Roman" w:cs="Times New Roman"/>
          <w:kern w:val="0"/>
          <w:lang w:eastAsia="pl-PL" w:bidi="ar-SA"/>
        </w:rPr>
        <w:t xml:space="preserve">, </w:t>
      </w:r>
      <w:r w:rsidR="00C67181">
        <w:rPr>
          <w:rFonts w:eastAsia="Times New Roman" w:cs="Times New Roman"/>
          <w:kern w:val="0"/>
          <w:lang w:eastAsia="pl-PL" w:bidi="ar-SA"/>
        </w:rPr>
        <w:t>Zleceniodawca</w:t>
      </w:r>
      <w:r w:rsidRPr="0051694B">
        <w:rPr>
          <w:rFonts w:eastAsia="Times New Roman" w:cs="Times New Roman"/>
          <w:kern w:val="0"/>
          <w:lang w:eastAsia="pl-PL" w:bidi="ar-SA"/>
        </w:rPr>
        <w:t xml:space="preserve"> ma prawo żądać uiszczenia kary umownej, o której mowa w § </w:t>
      </w:r>
      <w:r w:rsidR="005F1C2E">
        <w:rPr>
          <w:rFonts w:eastAsia="Times New Roman" w:cs="Times New Roman"/>
          <w:kern w:val="0"/>
          <w:lang w:eastAsia="pl-PL" w:bidi="ar-SA"/>
        </w:rPr>
        <w:t>8</w:t>
      </w:r>
      <w:r w:rsidR="005C0497">
        <w:rPr>
          <w:rFonts w:eastAsia="Times New Roman" w:cs="Times New Roman"/>
          <w:kern w:val="0"/>
          <w:lang w:eastAsia="pl-PL" w:bidi="ar-SA"/>
        </w:rPr>
        <w:t>.</w:t>
      </w:r>
    </w:p>
    <w:p w14:paraId="55B4659B" w14:textId="04AACD2B" w:rsidR="00CD6775" w:rsidRPr="00795481" w:rsidRDefault="00C93949" w:rsidP="00CD6775">
      <w:pPr>
        <w:pStyle w:val="Tekstpodstawowy"/>
        <w:spacing w:line="276" w:lineRule="auto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 xml:space="preserve">§ </w:t>
      </w:r>
      <w:r w:rsidR="00FD2229" w:rsidRPr="00795481">
        <w:rPr>
          <w:rFonts w:cs="Times New Roman"/>
          <w:b/>
        </w:rPr>
        <w:t>5</w:t>
      </w:r>
    </w:p>
    <w:p w14:paraId="47754DD9" w14:textId="77777777" w:rsidR="0051694B" w:rsidRPr="003C0B43" w:rsidRDefault="0051694B" w:rsidP="0051694B">
      <w:pPr>
        <w:pStyle w:val="Tekstpodstawowy"/>
        <w:jc w:val="center"/>
        <w:rPr>
          <w:rFonts w:cs="Times New Roman"/>
          <w:b/>
        </w:rPr>
      </w:pPr>
      <w:r w:rsidRPr="003C0B43">
        <w:rPr>
          <w:rFonts w:cs="Times New Roman"/>
          <w:b/>
        </w:rPr>
        <w:t>Ochrona danych osobowych</w:t>
      </w:r>
    </w:p>
    <w:p w14:paraId="36D335A4" w14:textId="65FD75E6" w:rsidR="00890A06" w:rsidRPr="003C0B43" w:rsidRDefault="00890A06" w:rsidP="003C0B43">
      <w:pPr>
        <w:pStyle w:val="Tekstpodstawowy"/>
        <w:numPr>
          <w:ilvl w:val="0"/>
          <w:numId w:val="34"/>
        </w:numPr>
        <w:spacing w:after="0"/>
        <w:ind w:left="426" w:hanging="426"/>
        <w:jc w:val="both"/>
        <w:rPr>
          <w:rFonts w:cs="Times New Roman"/>
        </w:rPr>
      </w:pPr>
      <w:r w:rsidRPr="003C0B43">
        <w:rPr>
          <w:rFonts w:cs="Times New Roman"/>
        </w:rPr>
        <w:t xml:space="preserve">Realizacja przedmiotu umowy </w:t>
      </w:r>
      <w:r w:rsidR="0066638E">
        <w:rPr>
          <w:rFonts w:cs="Times New Roman"/>
        </w:rPr>
        <w:t>nie wiąże się z</w:t>
      </w:r>
      <w:r w:rsidRPr="003C0B43">
        <w:rPr>
          <w:rFonts w:cs="Times New Roman"/>
        </w:rPr>
        <w:t xml:space="preserve"> przetwarzaniem </w:t>
      </w:r>
      <w:r w:rsidR="000929DD" w:rsidRPr="003C0B43">
        <w:rPr>
          <w:rFonts w:cs="Times New Roman"/>
        </w:rPr>
        <w:t xml:space="preserve">przez Zleceniobiorcę </w:t>
      </w:r>
      <w:r w:rsidRPr="003C0B43">
        <w:rPr>
          <w:rFonts w:cs="Times New Roman"/>
        </w:rPr>
        <w:t>danych osobowych</w:t>
      </w:r>
      <w:r w:rsidR="000929DD" w:rsidRPr="003C0B43">
        <w:rPr>
          <w:rFonts w:cs="Times New Roman"/>
        </w:rPr>
        <w:t xml:space="preserve">, których </w:t>
      </w:r>
      <w:r w:rsidRPr="003C0B43">
        <w:rPr>
          <w:rFonts w:cs="Times New Roman"/>
        </w:rPr>
        <w:t>administratorem jest Zleceniodawca.</w:t>
      </w:r>
    </w:p>
    <w:p w14:paraId="202C4933" w14:textId="18F76C7A" w:rsidR="00890A06" w:rsidRPr="003C0B43" w:rsidRDefault="0066638E" w:rsidP="003C0B43">
      <w:pPr>
        <w:pStyle w:val="Tekstpodstawowy"/>
        <w:numPr>
          <w:ilvl w:val="0"/>
          <w:numId w:val="34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W przypadku zmiany sytuacji prawnej w zakresie ochrony danych osobowych Strony zawrą odrębną umowę w tym zakresie.</w:t>
      </w:r>
    </w:p>
    <w:p w14:paraId="70B30DFB" w14:textId="77777777" w:rsidR="00890A06" w:rsidRPr="00795481" w:rsidRDefault="00890A06" w:rsidP="0051694B">
      <w:pPr>
        <w:pStyle w:val="Tekstpodstawowy"/>
        <w:jc w:val="center"/>
        <w:rPr>
          <w:rFonts w:cs="Times New Roman"/>
          <w:b/>
        </w:rPr>
      </w:pPr>
    </w:p>
    <w:p w14:paraId="7DA63C51" w14:textId="07C69A9A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 xml:space="preserve">§ </w:t>
      </w:r>
      <w:r w:rsidR="00777E2B">
        <w:rPr>
          <w:rFonts w:cs="Times New Roman"/>
          <w:b/>
        </w:rPr>
        <w:t>6</w:t>
      </w:r>
    </w:p>
    <w:p w14:paraId="6D64E01E" w14:textId="77777777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Warunki płatności</w:t>
      </w:r>
    </w:p>
    <w:p w14:paraId="51F6BFEE" w14:textId="17DF9989" w:rsidR="0051694B" w:rsidRPr="00795481" w:rsidRDefault="0051694B" w:rsidP="0051694B">
      <w:pPr>
        <w:widowControl/>
        <w:numPr>
          <w:ilvl w:val="3"/>
          <w:numId w:val="13"/>
        </w:numPr>
        <w:spacing w:after="120"/>
        <w:ind w:left="426"/>
        <w:jc w:val="both"/>
        <w:rPr>
          <w:rFonts w:cs="Times New Roman"/>
        </w:rPr>
      </w:pPr>
      <w:r w:rsidRPr="00795481">
        <w:rPr>
          <w:rFonts w:cs="Times New Roman"/>
        </w:rPr>
        <w:t xml:space="preserve">Strony ustalają, że rozliczenie za wykonane usługi odbywać się będzie w okresach miesięcznych, pod warunkiem, że w danym miesiącu </w:t>
      </w:r>
      <w:r w:rsidR="0066638E">
        <w:rPr>
          <w:rFonts w:cs="Times New Roman"/>
        </w:rPr>
        <w:t>oceny</w:t>
      </w:r>
      <w:r w:rsidRPr="00795481">
        <w:rPr>
          <w:rFonts w:cs="Times New Roman"/>
        </w:rPr>
        <w:t xml:space="preserve"> będą </w:t>
      </w:r>
      <w:r w:rsidR="0066638E">
        <w:rPr>
          <w:rFonts w:cs="Times New Roman"/>
        </w:rPr>
        <w:t>wykonane</w:t>
      </w:r>
      <w:r w:rsidRPr="00795481">
        <w:rPr>
          <w:rFonts w:cs="Times New Roman"/>
        </w:rPr>
        <w:t>.</w:t>
      </w:r>
    </w:p>
    <w:p w14:paraId="022DEFFF" w14:textId="112E60DF" w:rsidR="0051694B" w:rsidRPr="00795481" w:rsidRDefault="0051694B" w:rsidP="0051694B">
      <w:pPr>
        <w:widowControl/>
        <w:numPr>
          <w:ilvl w:val="3"/>
          <w:numId w:val="13"/>
        </w:numPr>
        <w:spacing w:after="120"/>
        <w:ind w:left="426"/>
        <w:jc w:val="both"/>
        <w:rPr>
          <w:rFonts w:cs="Times New Roman"/>
        </w:rPr>
      </w:pPr>
      <w:r w:rsidRPr="00795481">
        <w:rPr>
          <w:rFonts w:cs="Times New Roman"/>
        </w:rPr>
        <w:t xml:space="preserve">Podstawą do wystawienia </w:t>
      </w:r>
      <w:r w:rsidR="00B17691" w:rsidRPr="00795481">
        <w:rPr>
          <w:rFonts w:cs="Times New Roman"/>
        </w:rPr>
        <w:t>rachunku</w:t>
      </w:r>
      <w:r w:rsidR="00490BD0">
        <w:rPr>
          <w:rFonts w:cs="Times New Roman"/>
        </w:rPr>
        <w:t>/faktury</w:t>
      </w:r>
      <w:r w:rsidRPr="00795481">
        <w:rPr>
          <w:rFonts w:cs="Times New Roman"/>
        </w:rPr>
        <w:t xml:space="preserve"> będzie sporządzone przez </w:t>
      </w:r>
      <w:r w:rsidR="00B17691" w:rsidRPr="00795481">
        <w:rPr>
          <w:rFonts w:cs="Times New Roman"/>
        </w:rPr>
        <w:t>Zleceniobiorc</w:t>
      </w:r>
      <w:r w:rsidRPr="00795481">
        <w:rPr>
          <w:rFonts w:cs="Times New Roman"/>
        </w:rPr>
        <w:t xml:space="preserve">ę miesięczne zestawienie wykonywanych </w:t>
      </w:r>
      <w:r w:rsidR="0066638E">
        <w:rPr>
          <w:rFonts w:cs="Times New Roman"/>
        </w:rPr>
        <w:t>ocen</w:t>
      </w:r>
      <w:r w:rsidRPr="00795481">
        <w:rPr>
          <w:rFonts w:cs="Times New Roman"/>
        </w:rPr>
        <w:t xml:space="preserve">, o którym mowa w </w:t>
      </w:r>
      <w:r w:rsidRPr="0066638E">
        <w:rPr>
          <w:rFonts w:cs="Times New Roman"/>
        </w:rPr>
        <w:t xml:space="preserve">§ </w:t>
      </w:r>
      <w:r w:rsidR="00684DC9" w:rsidRPr="0066638E">
        <w:rPr>
          <w:rFonts w:cs="Times New Roman"/>
        </w:rPr>
        <w:t xml:space="preserve">4 ust. </w:t>
      </w:r>
      <w:r w:rsidR="0066638E" w:rsidRPr="0066638E">
        <w:rPr>
          <w:rFonts w:cs="Times New Roman"/>
        </w:rPr>
        <w:t>5</w:t>
      </w:r>
      <w:r w:rsidRPr="0066638E">
        <w:rPr>
          <w:rFonts w:cs="Times New Roman"/>
          <w:i/>
        </w:rPr>
        <w:t>,</w:t>
      </w:r>
      <w:r w:rsidRPr="00795481">
        <w:rPr>
          <w:rFonts w:cs="Times New Roman"/>
        </w:rPr>
        <w:t xml:space="preserve"> potwierdzone przez </w:t>
      </w:r>
      <w:r w:rsidR="006E78CA">
        <w:rPr>
          <w:rFonts w:cs="Times New Roman"/>
        </w:rPr>
        <w:t>Kierownika projektu</w:t>
      </w:r>
      <w:r w:rsidRPr="00795481">
        <w:rPr>
          <w:rFonts w:cs="Times New Roman"/>
        </w:rPr>
        <w:t>.</w:t>
      </w:r>
    </w:p>
    <w:p w14:paraId="375CB7A5" w14:textId="3B4718A3" w:rsidR="0051694B" w:rsidRPr="00795481" w:rsidRDefault="00B17691" w:rsidP="0051694B">
      <w:pPr>
        <w:widowControl/>
        <w:numPr>
          <w:ilvl w:val="3"/>
          <w:numId w:val="13"/>
        </w:numPr>
        <w:spacing w:after="120"/>
        <w:ind w:left="426"/>
        <w:jc w:val="both"/>
        <w:rPr>
          <w:rFonts w:cs="Times New Roman"/>
        </w:rPr>
      </w:pPr>
      <w:r w:rsidRPr="00795481">
        <w:rPr>
          <w:rFonts w:cs="Times New Roman"/>
        </w:rPr>
        <w:t>Rachunek</w:t>
      </w:r>
      <w:r w:rsidR="00490BD0">
        <w:rPr>
          <w:rFonts w:cs="Times New Roman"/>
        </w:rPr>
        <w:t>/faktura</w:t>
      </w:r>
      <w:r w:rsidR="0051694B" w:rsidRPr="00795481">
        <w:rPr>
          <w:rFonts w:cs="Times New Roman"/>
        </w:rPr>
        <w:t xml:space="preserve"> obejmować będzie faktycznie wykonane </w:t>
      </w:r>
      <w:r w:rsidR="0066638E">
        <w:rPr>
          <w:rFonts w:cs="Times New Roman"/>
        </w:rPr>
        <w:t>oceny</w:t>
      </w:r>
      <w:r w:rsidR="0051694B" w:rsidRPr="00795481">
        <w:rPr>
          <w:rFonts w:cs="Times New Roman"/>
        </w:rPr>
        <w:t>.</w:t>
      </w:r>
    </w:p>
    <w:p w14:paraId="7AFDFCA6" w14:textId="318905F3" w:rsidR="0051694B" w:rsidRPr="00795481" w:rsidRDefault="00B17691" w:rsidP="0051694B">
      <w:pPr>
        <w:widowControl/>
        <w:numPr>
          <w:ilvl w:val="3"/>
          <w:numId w:val="13"/>
        </w:numPr>
        <w:spacing w:after="120"/>
        <w:ind w:left="426"/>
        <w:jc w:val="both"/>
        <w:rPr>
          <w:rFonts w:cs="Times New Roman"/>
        </w:rPr>
      </w:pPr>
      <w:r w:rsidRPr="00795481">
        <w:rPr>
          <w:rFonts w:cs="Times New Roman"/>
        </w:rPr>
        <w:t>Zleceniobiorca do każdego</w:t>
      </w:r>
      <w:r w:rsidR="0051694B" w:rsidRPr="00795481">
        <w:rPr>
          <w:rFonts w:cs="Times New Roman"/>
        </w:rPr>
        <w:t xml:space="preserve"> </w:t>
      </w:r>
      <w:r w:rsidRPr="00795481">
        <w:rPr>
          <w:rFonts w:cs="Times New Roman"/>
        </w:rPr>
        <w:t>rachunku</w:t>
      </w:r>
      <w:r w:rsidR="00490BD0">
        <w:rPr>
          <w:rFonts w:cs="Times New Roman"/>
        </w:rPr>
        <w:t>/faktury</w:t>
      </w:r>
      <w:r w:rsidR="0051694B" w:rsidRPr="00795481">
        <w:rPr>
          <w:rFonts w:cs="Times New Roman"/>
        </w:rPr>
        <w:t xml:space="preserve"> jest zobowiązany dołączyć miesięczne zestawienie wykonywanych </w:t>
      </w:r>
      <w:r w:rsidR="0066638E">
        <w:rPr>
          <w:rFonts w:cs="Times New Roman"/>
        </w:rPr>
        <w:t>ocen</w:t>
      </w:r>
      <w:r w:rsidR="0051694B" w:rsidRPr="00795481">
        <w:rPr>
          <w:rFonts w:cs="Times New Roman"/>
        </w:rPr>
        <w:t>, o którym mowa w ust. 2.</w:t>
      </w:r>
    </w:p>
    <w:p w14:paraId="7CD256A0" w14:textId="70B601DB" w:rsidR="0051694B" w:rsidRPr="00795481" w:rsidRDefault="005C0497" w:rsidP="0051694B">
      <w:pPr>
        <w:widowControl/>
        <w:numPr>
          <w:ilvl w:val="3"/>
          <w:numId w:val="13"/>
        </w:numPr>
        <w:spacing w:after="120"/>
        <w:ind w:left="426"/>
        <w:jc w:val="both"/>
        <w:rPr>
          <w:rFonts w:cs="Times New Roman"/>
        </w:rPr>
      </w:pPr>
      <w:r>
        <w:rPr>
          <w:rFonts w:cs="Times New Roman"/>
        </w:rPr>
        <w:t>Zleceniodawca</w:t>
      </w:r>
      <w:r w:rsidR="0051694B" w:rsidRPr="00795481">
        <w:rPr>
          <w:rFonts w:cs="Times New Roman"/>
        </w:rPr>
        <w:t xml:space="preserve"> dokona płatności </w:t>
      </w:r>
      <w:r w:rsidR="00B17691" w:rsidRPr="00795481">
        <w:rPr>
          <w:rFonts w:cs="Times New Roman"/>
        </w:rPr>
        <w:t>rachunków</w:t>
      </w:r>
      <w:r w:rsidR="00490BD0">
        <w:rPr>
          <w:rFonts w:cs="Times New Roman"/>
        </w:rPr>
        <w:t>/faktury</w:t>
      </w:r>
      <w:r w:rsidR="0051694B" w:rsidRPr="00795481">
        <w:rPr>
          <w:rFonts w:cs="Times New Roman"/>
        </w:rPr>
        <w:t xml:space="preserve"> przelewem na rachunek bankowy </w:t>
      </w:r>
      <w:r w:rsidR="00B17691" w:rsidRPr="00795481">
        <w:rPr>
          <w:rFonts w:cs="Times New Roman"/>
        </w:rPr>
        <w:t>Zleceniobiorcy</w:t>
      </w:r>
      <w:r w:rsidR="0051694B" w:rsidRPr="00795481">
        <w:rPr>
          <w:rFonts w:cs="Times New Roman"/>
        </w:rPr>
        <w:t xml:space="preserve">:  </w:t>
      </w:r>
      <w:r w:rsidR="0066638E">
        <w:rPr>
          <w:rFonts w:cs="Times New Roman"/>
          <w:b/>
        </w:rPr>
        <w:t>………………………………………………….</w:t>
      </w:r>
      <w:r w:rsidR="0051694B" w:rsidRPr="00795481">
        <w:rPr>
          <w:rFonts w:cs="Times New Roman"/>
        </w:rPr>
        <w:t>.</w:t>
      </w:r>
    </w:p>
    <w:p w14:paraId="2C522EBD" w14:textId="117232CF" w:rsidR="00B17691" w:rsidRDefault="00B17691" w:rsidP="00B17691">
      <w:pPr>
        <w:widowControl/>
        <w:numPr>
          <w:ilvl w:val="3"/>
          <w:numId w:val="13"/>
        </w:numPr>
        <w:spacing w:after="120"/>
        <w:ind w:left="426" w:hanging="426"/>
        <w:jc w:val="both"/>
        <w:rPr>
          <w:rFonts w:cs="Times New Roman"/>
          <w:bCs/>
        </w:rPr>
      </w:pPr>
      <w:r w:rsidRPr="00795481">
        <w:rPr>
          <w:rFonts w:cs="Times New Roman"/>
          <w:bCs/>
        </w:rPr>
        <w:t>Wynagrodzenie będzie płatne do 15-go dnia następnego miesiąca po przedłożeniu przez Zleceniobiorcę rachunku</w:t>
      </w:r>
      <w:r w:rsidR="00490BD0">
        <w:rPr>
          <w:rFonts w:cs="Times New Roman"/>
          <w:bCs/>
        </w:rPr>
        <w:t>/faktury</w:t>
      </w:r>
      <w:r w:rsidRPr="00795481">
        <w:rPr>
          <w:rFonts w:cs="Times New Roman"/>
          <w:bCs/>
        </w:rPr>
        <w:t>, chyba że Strony ustalą inaczej.</w:t>
      </w:r>
    </w:p>
    <w:p w14:paraId="67D7D0D0" w14:textId="5EAD3250" w:rsidR="00795481" w:rsidRPr="003167E2" w:rsidRDefault="009D5464" w:rsidP="003167E2">
      <w:pPr>
        <w:widowControl/>
        <w:numPr>
          <w:ilvl w:val="3"/>
          <w:numId w:val="13"/>
        </w:numPr>
        <w:spacing w:after="120"/>
        <w:ind w:left="426" w:hanging="426"/>
        <w:jc w:val="both"/>
        <w:rPr>
          <w:rFonts w:cs="Times New Roman"/>
        </w:rPr>
      </w:pPr>
      <w:r w:rsidRPr="003167E2">
        <w:rPr>
          <w:rFonts w:cs="Times New Roman"/>
          <w:bCs/>
        </w:rPr>
        <w:t>W przypadku osób fizycznych nieprowadzących działalności gospodarczej z</w:t>
      </w:r>
      <w:r w:rsidR="00B17691" w:rsidRPr="003167E2">
        <w:rPr>
          <w:rFonts w:cs="Times New Roman"/>
          <w:bCs/>
        </w:rPr>
        <w:t xml:space="preserve"> wynagrodzenia Zleceniobiorcy potrącone będą zaliczki na podatek dochodowy oraz składki ZUS, w zakresie i wysokości zgodnej z obowiązującymi przepisami prawa.</w:t>
      </w:r>
    </w:p>
    <w:p w14:paraId="5D72B8B1" w14:textId="77777777" w:rsidR="0051694B" w:rsidRPr="00795481" w:rsidRDefault="0051694B" w:rsidP="00A3458B">
      <w:pPr>
        <w:widowControl/>
        <w:numPr>
          <w:ilvl w:val="3"/>
          <w:numId w:val="13"/>
        </w:numPr>
        <w:spacing w:after="120"/>
        <w:ind w:left="426" w:hanging="568"/>
        <w:jc w:val="both"/>
        <w:rPr>
          <w:rFonts w:cs="Times New Roman"/>
        </w:rPr>
      </w:pPr>
      <w:r w:rsidRPr="00795481">
        <w:rPr>
          <w:rFonts w:cs="Times New Roman"/>
        </w:rPr>
        <w:t xml:space="preserve">Za datę płatności uznaje się datę obciążenia rachunku </w:t>
      </w:r>
      <w:r w:rsidR="00795481" w:rsidRPr="00795481">
        <w:rPr>
          <w:rFonts w:cs="Times New Roman"/>
        </w:rPr>
        <w:t>Zleceniodawcy</w:t>
      </w:r>
      <w:r w:rsidRPr="00795481">
        <w:rPr>
          <w:rFonts w:cs="Times New Roman"/>
        </w:rPr>
        <w:t>.</w:t>
      </w:r>
    </w:p>
    <w:p w14:paraId="1524452E" w14:textId="77777777" w:rsidR="0051694B" w:rsidRPr="00795481" w:rsidRDefault="0051694B" w:rsidP="0051694B">
      <w:pPr>
        <w:tabs>
          <w:tab w:val="left" w:pos="284"/>
        </w:tabs>
        <w:jc w:val="center"/>
        <w:rPr>
          <w:rFonts w:cs="Times New Roman"/>
          <w:b/>
        </w:rPr>
      </w:pPr>
    </w:p>
    <w:p w14:paraId="2B7EB840" w14:textId="68D6C3EE" w:rsidR="0051694B" w:rsidRPr="00795481" w:rsidRDefault="00777E2B" w:rsidP="0051694B">
      <w:pPr>
        <w:tabs>
          <w:tab w:val="left" w:pos="284"/>
        </w:tabs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7</w:t>
      </w:r>
    </w:p>
    <w:p w14:paraId="376F2E1E" w14:textId="77777777" w:rsidR="0051694B" w:rsidRPr="00795481" w:rsidRDefault="0051694B" w:rsidP="0051694B">
      <w:pPr>
        <w:tabs>
          <w:tab w:val="left" w:pos="284"/>
        </w:tabs>
        <w:spacing w:after="120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Obowiązek zachowania tajemnicy</w:t>
      </w:r>
    </w:p>
    <w:p w14:paraId="3F48F796" w14:textId="77777777" w:rsidR="0051694B" w:rsidRPr="00795481" w:rsidRDefault="00795481" w:rsidP="0051694B">
      <w:pPr>
        <w:pStyle w:val="Tekstpodstawowy"/>
        <w:widowControl/>
        <w:numPr>
          <w:ilvl w:val="6"/>
          <w:numId w:val="13"/>
        </w:numPr>
        <w:tabs>
          <w:tab w:val="left" w:pos="426"/>
        </w:tabs>
        <w:suppressAutoHyphens w:val="0"/>
        <w:ind w:left="426"/>
        <w:jc w:val="both"/>
        <w:rPr>
          <w:rFonts w:cs="Times New Roman"/>
        </w:rPr>
      </w:pPr>
      <w:r w:rsidRPr="00795481">
        <w:rPr>
          <w:rFonts w:cs="Times New Roman"/>
        </w:rPr>
        <w:t>Zleceniobiorca</w:t>
      </w:r>
      <w:r w:rsidR="0051694B" w:rsidRPr="00795481">
        <w:rPr>
          <w:rFonts w:cs="Times New Roman"/>
        </w:rPr>
        <w:t xml:space="preserve"> zobowiązany jest do zachowania w tajemnicy informacji uzyskanych w związku z realizacją przedmiotu umowy.</w:t>
      </w:r>
    </w:p>
    <w:p w14:paraId="6D4F024B" w14:textId="77777777" w:rsidR="0051694B" w:rsidRPr="00795481" w:rsidRDefault="00795481" w:rsidP="0051694B">
      <w:pPr>
        <w:pStyle w:val="Tekstpodstawowy"/>
        <w:widowControl/>
        <w:numPr>
          <w:ilvl w:val="6"/>
          <w:numId w:val="13"/>
        </w:numPr>
        <w:tabs>
          <w:tab w:val="left" w:pos="426"/>
        </w:tabs>
        <w:suppressAutoHyphens w:val="0"/>
        <w:ind w:left="426"/>
        <w:jc w:val="both"/>
        <w:rPr>
          <w:rFonts w:cs="Times New Roman"/>
        </w:rPr>
      </w:pPr>
      <w:r w:rsidRPr="00795481">
        <w:rPr>
          <w:rFonts w:cs="Times New Roman"/>
        </w:rPr>
        <w:t>Zleceniodawca</w:t>
      </w:r>
      <w:r w:rsidR="0051694B" w:rsidRPr="00795481">
        <w:rPr>
          <w:rFonts w:cs="Times New Roman"/>
        </w:rPr>
        <w:t xml:space="preserve"> zgadza się na upowszechnianie przez </w:t>
      </w:r>
      <w:r w:rsidRPr="00795481">
        <w:rPr>
          <w:rFonts w:cs="Times New Roman"/>
        </w:rPr>
        <w:t>Zleceniobiorcę</w:t>
      </w:r>
      <w:r w:rsidR="0051694B" w:rsidRPr="00795481">
        <w:rPr>
          <w:rFonts w:cs="Times New Roman"/>
        </w:rPr>
        <w:t xml:space="preserve"> informacji, o tym, że wykonywał projekt będący przedmiotem niniejszej umowy dla </w:t>
      </w:r>
      <w:r w:rsidRPr="00795481">
        <w:rPr>
          <w:rFonts w:cs="Times New Roman"/>
        </w:rPr>
        <w:t>Zleceniodawcy</w:t>
      </w:r>
      <w:r w:rsidR="0051694B" w:rsidRPr="00795481">
        <w:rPr>
          <w:rFonts w:cs="Times New Roman"/>
        </w:rPr>
        <w:t xml:space="preserve"> (bez istotnych dla </w:t>
      </w:r>
      <w:r w:rsidRPr="00795481">
        <w:rPr>
          <w:rFonts w:cs="Times New Roman"/>
        </w:rPr>
        <w:t>Zleceniodawcy</w:t>
      </w:r>
      <w:r w:rsidR="0051694B" w:rsidRPr="00795481">
        <w:rPr>
          <w:rFonts w:cs="Times New Roman"/>
        </w:rPr>
        <w:t xml:space="preserve"> informacji). </w:t>
      </w:r>
    </w:p>
    <w:p w14:paraId="0B17D80F" w14:textId="77777777" w:rsidR="0051694B" w:rsidRPr="00795481" w:rsidRDefault="0051694B" w:rsidP="0051694B">
      <w:pPr>
        <w:tabs>
          <w:tab w:val="left" w:pos="284"/>
        </w:tabs>
        <w:rPr>
          <w:rFonts w:cs="Times New Roman"/>
          <w:b/>
        </w:rPr>
      </w:pPr>
    </w:p>
    <w:p w14:paraId="2CC85EA3" w14:textId="0B39C6E6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 xml:space="preserve">§ </w:t>
      </w:r>
      <w:r w:rsidR="00777E2B">
        <w:rPr>
          <w:rFonts w:cs="Times New Roman"/>
          <w:b/>
        </w:rPr>
        <w:t>8</w:t>
      </w:r>
    </w:p>
    <w:p w14:paraId="1DE36CFB" w14:textId="77777777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Kary umowne</w:t>
      </w:r>
    </w:p>
    <w:p w14:paraId="38D8A3E3" w14:textId="77777777" w:rsidR="0051694B" w:rsidRPr="00795481" w:rsidRDefault="00795481" w:rsidP="0051694B">
      <w:pPr>
        <w:widowControl/>
        <w:numPr>
          <w:ilvl w:val="3"/>
          <w:numId w:val="14"/>
        </w:numPr>
        <w:tabs>
          <w:tab w:val="num" w:pos="426"/>
          <w:tab w:val="left" w:pos="2410"/>
        </w:tabs>
        <w:spacing w:after="120"/>
        <w:ind w:left="426"/>
        <w:jc w:val="both"/>
        <w:rPr>
          <w:rFonts w:cs="Times New Roman"/>
        </w:rPr>
      </w:pPr>
      <w:r w:rsidRPr="00795481">
        <w:rPr>
          <w:rFonts w:cs="Times New Roman"/>
        </w:rPr>
        <w:t>Zleceniobiorca</w:t>
      </w:r>
      <w:r w:rsidR="0051694B" w:rsidRPr="00795481">
        <w:rPr>
          <w:rFonts w:cs="Times New Roman"/>
        </w:rPr>
        <w:t xml:space="preserve"> zapłaci </w:t>
      </w:r>
      <w:r w:rsidRPr="00795481">
        <w:rPr>
          <w:rFonts w:cs="Times New Roman"/>
        </w:rPr>
        <w:t>Zleceniodawcy</w:t>
      </w:r>
      <w:r w:rsidR="0051694B" w:rsidRPr="00795481">
        <w:rPr>
          <w:rFonts w:cs="Times New Roman"/>
        </w:rPr>
        <w:t xml:space="preserve"> karę umowną:</w:t>
      </w:r>
    </w:p>
    <w:p w14:paraId="6A1418F9" w14:textId="3FB73B3C" w:rsidR="0051694B" w:rsidRPr="00795481" w:rsidRDefault="0051694B" w:rsidP="0051694B">
      <w:pPr>
        <w:widowControl/>
        <w:numPr>
          <w:ilvl w:val="0"/>
          <w:numId w:val="16"/>
        </w:numPr>
        <w:suppressAutoHyphens w:val="0"/>
        <w:spacing w:after="120"/>
        <w:jc w:val="both"/>
        <w:rPr>
          <w:rFonts w:cs="Times New Roman"/>
          <w:bCs/>
        </w:rPr>
      </w:pPr>
      <w:r w:rsidRPr="00795481">
        <w:rPr>
          <w:rFonts w:cs="Times New Roman"/>
          <w:bCs/>
        </w:rPr>
        <w:lastRenderedPageBreak/>
        <w:t xml:space="preserve">w wysokości 5% ceny </w:t>
      </w:r>
      <w:r w:rsidR="000C0EC0">
        <w:rPr>
          <w:rFonts w:cs="Times New Roman"/>
          <w:bCs/>
        </w:rPr>
        <w:t>oceny</w:t>
      </w:r>
      <w:r w:rsidR="000C0EC0" w:rsidRPr="00795481">
        <w:rPr>
          <w:rFonts w:cs="Times New Roman"/>
          <w:bCs/>
        </w:rPr>
        <w:t xml:space="preserve"> </w:t>
      </w:r>
      <w:r w:rsidRPr="00795481">
        <w:rPr>
          <w:rFonts w:cs="Times New Roman"/>
          <w:bCs/>
        </w:rPr>
        <w:t>z tytułu każde</w:t>
      </w:r>
      <w:r w:rsidR="0066638E">
        <w:rPr>
          <w:rFonts w:cs="Times New Roman"/>
          <w:bCs/>
        </w:rPr>
        <w:t>j</w:t>
      </w:r>
      <w:r w:rsidRPr="00795481">
        <w:rPr>
          <w:rFonts w:cs="Times New Roman"/>
          <w:bCs/>
        </w:rPr>
        <w:t xml:space="preserve"> niezrealizowane</w:t>
      </w:r>
      <w:r w:rsidR="0066638E">
        <w:rPr>
          <w:rFonts w:cs="Times New Roman"/>
          <w:bCs/>
        </w:rPr>
        <w:t>j</w:t>
      </w:r>
      <w:r w:rsidRPr="00795481">
        <w:rPr>
          <w:rFonts w:cs="Times New Roman"/>
          <w:bCs/>
        </w:rPr>
        <w:t xml:space="preserve"> lub niezrealizowane</w:t>
      </w:r>
      <w:r w:rsidR="0066638E">
        <w:rPr>
          <w:rFonts w:cs="Times New Roman"/>
          <w:bCs/>
        </w:rPr>
        <w:t>j</w:t>
      </w:r>
      <w:r w:rsidRPr="00795481">
        <w:rPr>
          <w:rFonts w:cs="Times New Roman"/>
          <w:bCs/>
        </w:rPr>
        <w:t xml:space="preserve"> w terminie </w:t>
      </w:r>
      <w:r w:rsidR="0066638E">
        <w:rPr>
          <w:rFonts w:cs="Times New Roman"/>
          <w:bCs/>
        </w:rPr>
        <w:t>oceny</w:t>
      </w:r>
      <w:r w:rsidRPr="00795481">
        <w:rPr>
          <w:rFonts w:cs="Times New Roman"/>
          <w:bCs/>
        </w:rPr>
        <w:t>,</w:t>
      </w:r>
    </w:p>
    <w:p w14:paraId="200EFCAC" w14:textId="0045A598" w:rsidR="0051694B" w:rsidRPr="00795481" w:rsidRDefault="0051694B" w:rsidP="0051694B">
      <w:pPr>
        <w:widowControl/>
        <w:numPr>
          <w:ilvl w:val="0"/>
          <w:numId w:val="16"/>
        </w:numPr>
        <w:suppressAutoHyphens w:val="0"/>
        <w:spacing w:after="120"/>
        <w:jc w:val="both"/>
        <w:rPr>
          <w:rFonts w:cs="Times New Roman"/>
          <w:bCs/>
        </w:rPr>
      </w:pPr>
      <w:r w:rsidRPr="00795481">
        <w:rPr>
          <w:rFonts w:cs="Times New Roman"/>
          <w:bCs/>
        </w:rPr>
        <w:t xml:space="preserve">w wysokości 10%  łącznej kwoty wynagrodzenia, określonej w § 2 ust. </w:t>
      </w:r>
      <w:r w:rsidR="002F1B05">
        <w:rPr>
          <w:rFonts w:cs="Times New Roman"/>
          <w:bCs/>
        </w:rPr>
        <w:t>5</w:t>
      </w:r>
      <w:r w:rsidR="002F1B05" w:rsidRPr="00795481">
        <w:rPr>
          <w:rFonts w:cs="Times New Roman"/>
          <w:bCs/>
        </w:rPr>
        <w:t xml:space="preserve"> </w:t>
      </w:r>
      <w:r w:rsidRPr="00795481">
        <w:rPr>
          <w:rFonts w:cs="Times New Roman"/>
          <w:bCs/>
        </w:rPr>
        <w:t xml:space="preserve">umowy, z tytułu odstąpienia od umowy bądź rozwiązania umowy przez którąkolwiek ze Stron, z przyczyn leżących po stronie </w:t>
      </w:r>
      <w:r w:rsidR="00795481" w:rsidRPr="00795481">
        <w:rPr>
          <w:rFonts w:cs="Times New Roman"/>
          <w:bCs/>
        </w:rPr>
        <w:t>Zleceniobiorcy</w:t>
      </w:r>
      <w:r w:rsidRPr="00795481">
        <w:rPr>
          <w:rFonts w:cs="Times New Roman"/>
          <w:bCs/>
        </w:rPr>
        <w:t>.</w:t>
      </w:r>
    </w:p>
    <w:p w14:paraId="7A0021C1" w14:textId="77777777" w:rsidR="0051694B" w:rsidRPr="00795481" w:rsidRDefault="00795481" w:rsidP="00795481">
      <w:pPr>
        <w:widowControl/>
        <w:numPr>
          <w:ilvl w:val="3"/>
          <w:numId w:val="14"/>
        </w:numPr>
        <w:tabs>
          <w:tab w:val="num" w:pos="426"/>
          <w:tab w:val="left" w:pos="2410"/>
        </w:tabs>
        <w:spacing w:after="120"/>
        <w:ind w:left="426"/>
        <w:jc w:val="both"/>
        <w:rPr>
          <w:rFonts w:cs="Times New Roman"/>
        </w:rPr>
      </w:pPr>
      <w:r w:rsidRPr="00795481">
        <w:rPr>
          <w:rFonts w:cs="Times New Roman"/>
        </w:rPr>
        <w:t>Zleceniodawca</w:t>
      </w:r>
      <w:r w:rsidR="0051694B" w:rsidRPr="00795481">
        <w:rPr>
          <w:rFonts w:cs="Times New Roman"/>
        </w:rPr>
        <w:t xml:space="preserve"> zastrzega sobie prawo dochodzenia odszkodowania przewyższającego wartości wskazanych wyżej kar umownych na zasadach ogólnych kodeksu cywilnego.</w:t>
      </w:r>
    </w:p>
    <w:p w14:paraId="721BF00E" w14:textId="77777777" w:rsidR="0051694B" w:rsidRPr="00795481" w:rsidRDefault="0051694B" w:rsidP="0051694B">
      <w:pPr>
        <w:widowControl/>
        <w:numPr>
          <w:ilvl w:val="3"/>
          <w:numId w:val="14"/>
        </w:numPr>
        <w:spacing w:after="120"/>
        <w:ind w:left="426"/>
        <w:jc w:val="both"/>
        <w:rPr>
          <w:rFonts w:cs="Times New Roman"/>
        </w:rPr>
      </w:pPr>
      <w:r w:rsidRPr="00795481">
        <w:rPr>
          <w:rFonts w:cs="Times New Roman"/>
        </w:rPr>
        <w:t xml:space="preserve">Strony ustalają, że w przypadku stwierdzenia przez </w:t>
      </w:r>
      <w:r w:rsidR="00795481" w:rsidRPr="00795481">
        <w:rPr>
          <w:rFonts w:cs="Times New Roman"/>
        </w:rPr>
        <w:t>Zleceniodawcę</w:t>
      </w:r>
      <w:r w:rsidRPr="00795481">
        <w:rPr>
          <w:rFonts w:cs="Times New Roman"/>
        </w:rPr>
        <w:t xml:space="preserve"> niewykonania lub nienależytego wykonania usługi, ma on prawo zlecić odpowiednio jej wykonanie lub poprawę na koszt </w:t>
      </w:r>
      <w:r w:rsidR="00795481" w:rsidRPr="00795481">
        <w:rPr>
          <w:rFonts w:cs="Times New Roman"/>
        </w:rPr>
        <w:t>Zleceniobiorcy</w:t>
      </w:r>
      <w:r w:rsidRPr="00795481">
        <w:rPr>
          <w:rFonts w:cs="Times New Roman"/>
        </w:rPr>
        <w:t xml:space="preserve"> podmiotowi trzeciemu bez odrębnego wezwania </w:t>
      </w:r>
      <w:r w:rsidR="00795481" w:rsidRPr="00795481">
        <w:rPr>
          <w:rFonts w:cs="Times New Roman"/>
        </w:rPr>
        <w:t>Zleceniobiorcy</w:t>
      </w:r>
      <w:r w:rsidRPr="00795481">
        <w:rPr>
          <w:rFonts w:cs="Times New Roman"/>
        </w:rPr>
        <w:t xml:space="preserve"> i wyznaczenia mu dodatkowego terminu, na co </w:t>
      </w:r>
      <w:r w:rsidR="00795481" w:rsidRPr="00795481">
        <w:rPr>
          <w:rFonts w:cs="Times New Roman"/>
        </w:rPr>
        <w:t>Zleceniobiorca</w:t>
      </w:r>
      <w:r w:rsidRPr="00795481">
        <w:rPr>
          <w:rFonts w:cs="Times New Roman"/>
        </w:rPr>
        <w:t xml:space="preserve"> niniejszym wyraża zgodę. </w:t>
      </w:r>
    </w:p>
    <w:p w14:paraId="34D54E89" w14:textId="77777777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</w:p>
    <w:p w14:paraId="7632A493" w14:textId="04A14A02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 xml:space="preserve">§ </w:t>
      </w:r>
      <w:r w:rsidR="00E5575E">
        <w:rPr>
          <w:rFonts w:cs="Times New Roman"/>
          <w:b/>
        </w:rPr>
        <w:t>9</w:t>
      </w:r>
    </w:p>
    <w:p w14:paraId="0FE08E32" w14:textId="77777777" w:rsidR="0051694B" w:rsidRPr="00684DC9" w:rsidRDefault="0051694B" w:rsidP="0051694B">
      <w:pPr>
        <w:pStyle w:val="Tekstpodstawowy"/>
        <w:jc w:val="center"/>
        <w:rPr>
          <w:rFonts w:cs="Times New Roman"/>
          <w:b/>
        </w:rPr>
      </w:pPr>
      <w:r w:rsidRPr="00684DC9">
        <w:rPr>
          <w:rFonts w:cs="Times New Roman"/>
          <w:b/>
        </w:rPr>
        <w:t>Rozwiązanie umowy</w:t>
      </w:r>
    </w:p>
    <w:p w14:paraId="34BBD221" w14:textId="77777777" w:rsidR="0051694B" w:rsidRPr="00684DC9" w:rsidRDefault="0051694B" w:rsidP="0051694B">
      <w:pPr>
        <w:widowControl/>
        <w:numPr>
          <w:ilvl w:val="0"/>
          <w:numId w:val="19"/>
        </w:numPr>
        <w:tabs>
          <w:tab w:val="clear" w:pos="2340"/>
          <w:tab w:val="num" w:pos="360"/>
        </w:tabs>
        <w:suppressAutoHyphens w:val="0"/>
        <w:spacing w:after="120"/>
        <w:ind w:left="357" w:hanging="357"/>
        <w:jc w:val="both"/>
        <w:rPr>
          <w:rFonts w:cs="Times New Roman"/>
        </w:rPr>
      </w:pPr>
      <w:r w:rsidRPr="00684DC9">
        <w:rPr>
          <w:rFonts w:cs="Times New Roman"/>
        </w:rPr>
        <w:t>Umowa automatycznie wygasa z upływem czasu, na który była zawarta lub z datą wyczerpania środków przeznaczonych na jej realizację.</w:t>
      </w:r>
    </w:p>
    <w:p w14:paraId="24791E25" w14:textId="33BE64B4" w:rsidR="0051694B" w:rsidRPr="00684DC9" w:rsidRDefault="0051694B" w:rsidP="0051694B">
      <w:pPr>
        <w:widowControl/>
        <w:numPr>
          <w:ilvl w:val="0"/>
          <w:numId w:val="14"/>
        </w:numPr>
        <w:tabs>
          <w:tab w:val="num" w:pos="709"/>
        </w:tabs>
        <w:suppressAutoHyphens w:val="0"/>
        <w:spacing w:after="120"/>
        <w:jc w:val="both"/>
        <w:rPr>
          <w:rFonts w:cs="Times New Roman"/>
        </w:rPr>
      </w:pPr>
      <w:r w:rsidRPr="00684DC9">
        <w:rPr>
          <w:rFonts w:cs="Times New Roman"/>
        </w:rPr>
        <w:t>Strony mogą rozwiązać niniejszą umowę bez zachowania okresu wypowiedzenia w razie wystąpienia przyczyn wskazanych w ust. 3.</w:t>
      </w:r>
    </w:p>
    <w:p w14:paraId="55864955" w14:textId="77777777" w:rsidR="0051694B" w:rsidRPr="00684DC9" w:rsidRDefault="00795481" w:rsidP="0051694B">
      <w:pPr>
        <w:pStyle w:val="Tekstpodstawowy"/>
        <w:numPr>
          <w:ilvl w:val="0"/>
          <w:numId w:val="14"/>
        </w:numPr>
        <w:jc w:val="both"/>
        <w:rPr>
          <w:rFonts w:cs="Times New Roman"/>
        </w:rPr>
      </w:pPr>
      <w:r w:rsidRPr="00684DC9">
        <w:rPr>
          <w:rFonts w:cs="Times New Roman"/>
        </w:rPr>
        <w:t>Zleceniodawca</w:t>
      </w:r>
      <w:r w:rsidR="0051694B" w:rsidRPr="00684DC9">
        <w:rPr>
          <w:rFonts w:cs="Times New Roman"/>
        </w:rPr>
        <w:t xml:space="preserve"> może odstąpić od umowy w przypadku, gdy: </w:t>
      </w:r>
    </w:p>
    <w:p w14:paraId="1BB81E31" w14:textId="3189A3E1" w:rsidR="0051694B" w:rsidRPr="00684DC9" w:rsidRDefault="00795481" w:rsidP="0051694B">
      <w:pPr>
        <w:pStyle w:val="Tekstpodstawowy"/>
        <w:numPr>
          <w:ilvl w:val="1"/>
          <w:numId w:val="18"/>
        </w:numPr>
        <w:ind w:left="709"/>
        <w:jc w:val="both"/>
        <w:rPr>
          <w:rFonts w:cs="Times New Roman"/>
        </w:rPr>
      </w:pPr>
      <w:r w:rsidRPr="00684DC9">
        <w:rPr>
          <w:rFonts w:cs="Times New Roman"/>
        </w:rPr>
        <w:t>Zleceniobiorca</w:t>
      </w:r>
      <w:r w:rsidR="0051694B" w:rsidRPr="00684DC9">
        <w:rPr>
          <w:rFonts w:cs="Times New Roman"/>
        </w:rPr>
        <w:t xml:space="preserve"> nie przestrzega ustalonych terminów wykonywania </w:t>
      </w:r>
      <w:r w:rsidR="0066638E">
        <w:rPr>
          <w:rFonts w:cs="Times New Roman"/>
        </w:rPr>
        <w:t>ocen</w:t>
      </w:r>
      <w:r w:rsidR="0051694B" w:rsidRPr="00684DC9">
        <w:rPr>
          <w:rFonts w:cs="Times New Roman"/>
        </w:rPr>
        <w:t xml:space="preserve">; </w:t>
      </w:r>
    </w:p>
    <w:p w14:paraId="016B0F41" w14:textId="04466414" w:rsidR="0051694B" w:rsidRPr="00684DC9" w:rsidRDefault="0051694B" w:rsidP="0051694B">
      <w:pPr>
        <w:pStyle w:val="Tekstpodstawowy"/>
        <w:numPr>
          <w:ilvl w:val="1"/>
          <w:numId w:val="18"/>
        </w:numPr>
        <w:ind w:left="709"/>
        <w:jc w:val="both"/>
        <w:rPr>
          <w:rFonts w:cs="Times New Roman"/>
        </w:rPr>
      </w:pPr>
      <w:r w:rsidRPr="00684DC9">
        <w:rPr>
          <w:rFonts w:cs="Times New Roman"/>
        </w:rPr>
        <w:t xml:space="preserve">utraty przez </w:t>
      </w:r>
      <w:r w:rsidR="00795481" w:rsidRPr="00684DC9">
        <w:rPr>
          <w:rFonts w:cs="Times New Roman"/>
        </w:rPr>
        <w:t>Zleceniobiorcę</w:t>
      </w:r>
      <w:r w:rsidRPr="00684DC9">
        <w:rPr>
          <w:rFonts w:cs="Times New Roman"/>
        </w:rPr>
        <w:t xml:space="preserve"> uprawnień niezbędnych do wykonywania </w:t>
      </w:r>
      <w:r w:rsidR="0066638E">
        <w:rPr>
          <w:rFonts w:cs="Times New Roman"/>
        </w:rPr>
        <w:t>ocen</w:t>
      </w:r>
      <w:r w:rsidRPr="00684DC9">
        <w:rPr>
          <w:rFonts w:cs="Times New Roman"/>
        </w:rPr>
        <w:t xml:space="preserve"> objętych niniejszą umową; </w:t>
      </w:r>
    </w:p>
    <w:p w14:paraId="10F2D27F" w14:textId="7D0C001D" w:rsidR="0051694B" w:rsidRPr="00B0695D" w:rsidRDefault="0051694B" w:rsidP="0051694B">
      <w:pPr>
        <w:pStyle w:val="Tekstpodstawowy"/>
        <w:numPr>
          <w:ilvl w:val="1"/>
          <w:numId w:val="18"/>
        </w:numPr>
        <w:ind w:left="709"/>
        <w:jc w:val="both"/>
        <w:rPr>
          <w:rFonts w:cs="Times New Roman"/>
        </w:rPr>
      </w:pPr>
      <w:r w:rsidRPr="00684DC9">
        <w:rPr>
          <w:rFonts w:cs="Times New Roman"/>
        </w:rPr>
        <w:t xml:space="preserve">Wykonawca nie wywiązuje się </w:t>
      </w:r>
      <w:r w:rsidR="0066638E">
        <w:rPr>
          <w:rFonts w:cs="Times New Roman"/>
        </w:rPr>
        <w:t>ze zobowiązań określonych w § 4</w:t>
      </w:r>
      <w:r w:rsidR="00B0695D">
        <w:rPr>
          <w:rFonts w:cs="Times New Roman"/>
        </w:rPr>
        <w:t>.</w:t>
      </w:r>
    </w:p>
    <w:p w14:paraId="4E8208E9" w14:textId="483280A6" w:rsidR="0051694B" w:rsidRPr="00684DC9" w:rsidRDefault="0051694B" w:rsidP="0051694B">
      <w:pPr>
        <w:pStyle w:val="Tekstpodstawowy"/>
        <w:jc w:val="center"/>
        <w:rPr>
          <w:rFonts w:cs="Times New Roman"/>
          <w:b/>
        </w:rPr>
      </w:pPr>
      <w:r w:rsidRPr="00684DC9">
        <w:rPr>
          <w:rFonts w:cs="Times New Roman"/>
          <w:b/>
        </w:rPr>
        <w:t>§ 1</w:t>
      </w:r>
      <w:r w:rsidR="00E5575E">
        <w:rPr>
          <w:rFonts w:cs="Times New Roman"/>
          <w:b/>
        </w:rPr>
        <w:t>0</w:t>
      </w:r>
    </w:p>
    <w:p w14:paraId="6D9CA404" w14:textId="77777777" w:rsidR="0051694B" w:rsidRPr="00684DC9" w:rsidRDefault="0051694B" w:rsidP="0051694B">
      <w:pPr>
        <w:pStyle w:val="Tekstpodstawowy"/>
        <w:jc w:val="center"/>
        <w:rPr>
          <w:rFonts w:cs="Times New Roman"/>
          <w:b/>
        </w:rPr>
      </w:pPr>
      <w:r w:rsidRPr="00684DC9">
        <w:rPr>
          <w:rFonts w:cs="Times New Roman"/>
          <w:b/>
        </w:rPr>
        <w:t>Postanowienia końcowe</w:t>
      </w:r>
    </w:p>
    <w:p w14:paraId="2D4D1156" w14:textId="77777777" w:rsidR="0051694B" w:rsidRPr="00684DC9" w:rsidRDefault="0051694B" w:rsidP="0051694B">
      <w:pPr>
        <w:widowControl/>
        <w:numPr>
          <w:ilvl w:val="0"/>
          <w:numId w:val="22"/>
        </w:numPr>
        <w:tabs>
          <w:tab w:val="clear" w:pos="2340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Strony zgadzają się rozwiązywać wszelkie spory wynikłe podczas wykonywania umowy polubownie, a jeżeli to nie przyniesie rozwiązania spory rozstrzygać będzie Sąd powszechny właściwy dla siedziby </w:t>
      </w:r>
      <w:r w:rsidR="00684DC9" w:rsidRPr="00684DC9">
        <w:rPr>
          <w:rFonts w:cs="Times New Roman"/>
        </w:rPr>
        <w:t>Zleceniodawcy</w:t>
      </w:r>
      <w:r w:rsidRPr="00684DC9">
        <w:rPr>
          <w:rFonts w:cs="Times New Roman"/>
        </w:rPr>
        <w:t>.</w:t>
      </w:r>
    </w:p>
    <w:p w14:paraId="009EC8AB" w14:textId="77777777" w:rsidR="0051694B" w:rsidRPr="00684DC9" w:rsidRDefault="0051694B" w:rsidP="0051694B">
      <w:pPr>
        <w:widowControl/>
        <w:numPr>
          <w:ilvl w:val="0"/>
          <w:numId w:val="22"/>
        </w:numPr>
        <w:tabs>
          <w:tab w:val="clear" w:pos="2340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Wszelkie zmiany niniejszej umowy wymagają formy pisemnej </w:t>
      </w:r>
      <w:r w:rsidRPr="00684DC9">
        <w:rPr>
          <w:rFonts w:cs="Times New Roman"/>
          <w:lang w:eastAsia="pl-PL"/>
        </w:rPr>
        <w:t xml:space="preserve">w postaci aneksu </w:t>
      </w:r>
      <w:r w:rsidRPr="00684DC9">
        <w:rPr>
          <w:rFonts w:cs="Times New Roman"/>
        </w:rPr>
        <w:t>pod rygorem nieważności.</w:t>
      </w:r>
    </w:p>
    <w:p w14:paraId="6684F2FA" w14:textId="77777777" w:rsidR="0051694B" w:rsidRPr="00684DC9" w:rsidRDefault="0051694B" w:rsidP="0051694B">
      <w:pPr>
        <w:widowControl/>
        <w:numPr>
          <w:ilvl w:val="0"/>
          <w:numId w:val="22"/>
        </w:numPr>
        <w:tabs>
          <w:tab w:val="clear" w:pos="2340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Jednocześnie Strony oświadczają, że nie będą dokonywać zmiany postanowień zawartej umowy oraz wprowadzać nowych postanowień do umowy niekorzystnych dla </w:t>
      </w:r>
      <w:r w:rsidR="00684DC9" w:rsidRPr="00684DC9">
        <w:rPr>
          <w:rFonts w:cs="Times New Roman"/>
        </w:rPr>
        <w:t>Zleceniodawcy</w:t>
      </w:r>
      <w:r w:rsidRPr="00684DC9">
        <w:rPr>
          <w:rFonts w:cs="Times New Roman"/>
        </w:rPr>
        <w:t xml:space="preserve">, jeżeli przy ich uwzględnieniu należałoby zmienić treść oferty, na podstawie której dokonano wyboru </w:t>
      </w:r>
      <w:r w:rsidR="00684DC9" w:rsidRPr="00684DC9">
        <w:rPr>
          <w:rFonts w:cs="Times New Roman"/>
        </w:rPr>
        <w:t>Zleceniodawcy</w:t>
      </w:r>
      <w:r w:rsidRPr="00684DC9">
        <w:rPr>
          <w:rFonts w:cs="Times New Roman"/>
        </w:rPr>
        <w:t>, chyba, że  konieczność wprowadzenia takich zmian wynika z okoliczności, których nie dało się przewidzieć w chwili zawarcia umowy.</w:t>
      </w:r>
    </w:p>
    <w:p w14:paraId="156A5D21" w14:textId="77777777" w:rsidR="0051694B" w:rsidRPr="00684DC9" w:rsidRDefault="0051694B" w:rsidP="0051694B">
      <w:pPr>
        <w:widowControl/>
        <w:numPr>
          <w:ilvl w:val="0"/>
          <w:numId w:val="22"/>
        </w:numPr>
        <w:tabs>
          <w:tab w:val="clear" w:pos="2340"/>
        </w:tabs>
        <w:autoSpaceDE w:val="0"/>
        <w:autoSpaceDN w:val="0"/>
        <w:adjustRightInd w:val="0"/>
        <w:spacing w:after="12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>Dopuszcza się zmiany umowy w przypadku gdy:</w:t>
      </w:r>
    </w:p>
    <w:p w14:paraId="2C83870B" w14:textId="4FA1DA2D" w:rsidR="0051694B" w:rsidRPr="00684DC9" w:rsidRDefault="0051694B" w:rsidP="0051694B">
      <w:pPr>
        <w:autoSpaceDE w:val="0"/>
        <w:autoSpaceDN w:val="0"/>
        <w:adjustRightInd w:val="0"/>
        <w:spacing w:after="120"/>
        <w:ind w:left="993" w:hanging="426"/>
        <w:jc w:val="both"/>
        <w:rPr>
          <w:rFonts w:cs="Times New Roman"/>
        </w:rPr>
      </w:pPr>
      <w:r w:rsidRPr="00684DC9">
        <w:rPr>
          <w:rFonts w:cs="Times New Roman"/>
        </w:rPr>
        <w:t>a)</w:t>
      </w:r>
      <w:r w:rsidRPr="00684DC9">
        <w:rPr>
          <w:rFonts w:cs="Times New Roman"/>
        </w:rPr>
        <w:tab/>
        <w:t xml:space="preserve">istnieje konieczność zmian harmonogramu realizacji projektu stanowiącego załącznik do umowy o </w:t>
      </w:r>
      <w:r w:rsidR="0066638E">
        <w:rPr>
          <w:rFonts w:cs="Times New Roman"/>
        </w:rPr>
        <w:t>do</w:t>
      </w:r>
      <w:r w:rsidRPr="00684DC9">
        <w:rPr>
          <w:rFonts w:cs="Times New Roman"/>
        </w:rPr>
        <w:t xml:space="preserve">finansowanie projektu, </w:t>
      </w:r>
    </w:p>
    <w:p w14:paraId="4CE0727C" w14:textId="3BDE063B" w:rsidR="0051694B" w:rsidRPr="00684DC9" w:rsidRDefault="0051694B" w:rsidP="0051694B">
      <w:pPr>
        <w:autoSpaceDE w:val="0"/>
        <w:autoSpaceDN w:val="0"/>
        <w:adjustRightInd w:val="0"/>
        <w:spacing w:after="120"/>
        <w:ind w:left="993" w:hanging="426"/>
        <w:jc w:val="both"/>
        <w:rPr>
          <w:rFonts w:cs="Times New Roman"/>
        </w:rPr>
      </w:pPr>
      <w:r w:rsidRPr="00684DC9">
        <w:rPr>
          <w:rFonts w:cs="Times New Roman"/>
        </w:rPr>
        <w:t>b)</w:t>
      </w:r>
      <w:r w:rsidRPr="00684DC9">
        <w:rPr>
          <w:rFonts w:cs="Times New Roman"/>
        </w:rPr>
        <w:tab/>
        <w:t xml:space="preserve">zmianie ulegnie umowa o </w:t>
      </w:r>
      <w:r w:rsidR="0066638E">
        <w:rPr>
          <w:rFonts w:cs="Times New Roman"/>
        </w:rPr>
        <w:t>do</w:t>
      </w:r>
      <w:r w:rsidR="00E068E8">
        <w:rPr>
          <w:rFonts w:cs="Times New Roman"/>
        </w:rPr>
        <w:t>finansowanie projektu</w:t>
      </w:r>
      <w:r w:rsidRPr="00684DC9">
        <w:rPr>
          <w:rFonts w:cs="Times New Roman"/>
        </w:rPr>
        <w:t>,</w:t>
      </w:r>
    </w:p>
    <w:p w14:paraId="5994CF72" w14:textId="4931FA2E" w:rsidR="0051694B" w:rsidRPr="00684DC9" w:rsidRDefault="0051694B" w:rsidP="0051694B">
      <w:pPr>
        <w:autoSpaceDE w:val="0"/>
        <w:autoSpaceDN w:val="0"/>
        <w:adjustRightInd w:val="0"/>
        <w:spacing w:after="120"/>
        <w:ind w:left="993" w:hanging="426"/>
        <w:jc w:val="both"/>
        <w:rPr>
          <w:rFonts w:cs="Times New Roman"/>
          <w:lang w:eastAsia="pl-PL"/>
        </w:rPr>
      </w:pPr>
      <w:r w:rsidRPr="00684DC9">
        <w:rPr>
          <w:rFonts w:cs="Times New Roman"/>
        </w:rPr>
        <w:lastRenderedPageBreak/>
        <w:t>c)</w:t>
      </w:r>
      <w:r w:rsidRPr="00684DC9">
        <w:rPr>
          <w:rFonts w:cs="Times New Roman"/>
        </w:rPr>
        <w:tab/>
      </w:r>
      <w:r w:rsidR="0066638E">
        <w:rPr>
          <w:rFonts w:cs="Times New Roman"/>
          <w:lang w:eastAsia="pl-PL"/>
        </w:rPr>
        <w:t>wystąpią okoliczności, których S</w:t>
      </w:r>
      <w:r w:rsidRPr="00684DC9">
        <w:rPr>
          <w:rFonts w:cs="Times New Roman"/>
          <w:lang w:eastAsia="pl-PL"/>
        </w:rPr>
        <w:t>trony nie były w stanie przewidzieć w dacie zawarcia umowy.</w:t>
      </w:r>
    </w:p>
    <w:p w14:paraId="23F113A8" w14:textId="1FFB15DE" w:rsidR="00E068E8" w:rsidRPr="00684DC9" w:rsidRDefault="00E068E8" w:rsidP="00E068E8">
      <w:pPr>
        <w:pStyle w:val="Akapitzlist"/>
        <w:widowControl/>
        <w:numPr>
          <w:ilvl w:val="0"/>
          <w:numId w:val="22"/>
        </w:numPr>
        <w:tabs>
          <w:tab w:val="clear" w:pos="2340"/>
          <w:tab w:val="num" w:pos="567"/>
        </w:tabs>
        <w:suppressAutoHyphens w:val="0"/>
        <w:spacing w:after="120"/>
        <w:ind w:left="284" w:hanging="284"/>
        <w:contextualSpacing w:val="0"/>
        <w:jc w:val="both"/>
        <w:rPr>
          <w:rFonts w:cs="Times New Roman"/>
          <w:szCs w:val="24"/>
        </w:rPr>
      </w:pPr>
      <w:r w:rsidRPr="00E068E8">
        <w:rPr>
          <w:rFonts w:cs="Times New Roman"/>
          <w:szCs w:val="24"/>
        </w:rPr>
        <w:t xml:space="preserve">Realizując przedmiot umowy </w:t>
      </w:r>
      <w:r>
        <w:rPr>
          <w:rFonts w:cs="Times New Roman"/>
          <w:szCs w:val="24"/>
        </w:rPr>
        <w:t>Zleceniobiorca</w:t>
      </w:r>
      <w:r w:rsidRPr="00E068E8">
        <w:rPr>
          <w:rFonts w:cs="Times New Roman"/>
          <w:szCs w:val="24"/>
        </w:rPr>
        <w:t xml:space="preserve"> 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14:paraId="2710567D" w14:textId="77777777" w:rsidR="0051694B" w:rsidRPr="00684DC9" w:rsidRDefault="0051694B" w:rsidP="0051694B">
      <w:pPr>
        <w:widowControl/>
        <w:numPr>
          <w:ilvl w:val="0"/>
          <w:numId w:val="22"/>
        </w:numPr>
        <w:tabs>
          <w:tab w:val="clear" w:pos="2340"/>
        </w:tabs>
        <w:spacing w:after="120"/>
        <w:ind w:left="284" w:hanging="284"/>
        <w:jc w:val="both"/>
        <w:rPr>
          <w:rFonts w:cs="Times New Roman"/>
          <w:b/>
        </w:rPr>
      </w:pPr>
      <w:r w:rsidRPr="00684DC9">
        <w:rPr>
          <w:rFonts w:cs="Times New Roman"/>
        </w:rPr>
        <w:t xml:space="preserve">Umowa została sporządzona w dwóch jednobrzmiących egzemplarzach, jeden dla </w:t>
      </w:r>
      <w:r w:rsidR="00684DC9" w:rsidRPr="00684DC9">
        <w:rPr>
          <w:rFonts w:cs="Times New Roman"/>
        </w:rPr>
        <w:t>Zleceniobiorcy</w:t>
      </w:r>
      <w:r w:rsidRPr="00684DC9">
        <w:rPr>
          <w:rFonts w:cs="Times New Roman"/>
        </w:rPr>
        <w:t xml:space="preserve"> </w:t>
      </w:r>
      <w:r w:rsidRPr="00684DC9">
        <w:rPr>
          <w:rFonts w:cs="Times New Roman"/>
        </w:rPr>
        <w:br/>
        <w:t xml:space="preserve">i jeden egzemplarz dla </w:t>
      </w:r>
      <w:r w:rsidR="00684DC9" w:rsidRPr="00684DC9">
        <w:rPr>
          <w:rFonts w:cs="Times New Roman"/>
        </w:rPr>
        <w:t>Zleceniodawcy</w:t>
      </w:r>
      <w:r w:rsidRPr="00684DC9">
        <w:rPr>
          <w:rFonts w:cs="Times New Roman"/>
        </w:rPr>
        <w:t>.</w:t>
      </w:r>
    </w:p>
    <w:p w14:paraId="38D2B488" w14:textId="77777777" w:rsidR="0051694B" w:rsidRPr="00684DC9" w:rsidRDefault="0051694B" w:rsidP="0051694B">
      <w:pPr>
        <w:spacing w:after="120"/>
        <w:jc w:val="both"/>
        <w:rPr>
          <w:rFonts w:cs="Times New Roman"/>
        </w:rPr>
      </w:pPr>
    </w:p>
    <w:p w14:paraId="066484F3" w14:textId="77777777" w:rsidR="0051694B" w:rsidRPr="00684DC9" w:rsidRDefault="0051694B" w:rsidP="0051694B">
      <w:pPr>
        <w:ind w:left="-5" w:hanging="10"/>
        <w:rPr>
          <w:rFonts w:cs="Times New Roman"/>
          <w:b/>
          <w:color w:val="000000"/>
          <w:lang w:eastAsia="en-GB"/>
        </w:rPr>
      </w:pPr>
      <w:r w:rsidRPr="00684DC9">
        <w:rPr>
          <w:rFonts w:cs="Times New Roman"/>
          <w:b/>
          <w:color w:val="000000"/>
          <w:lang w:eastAsia="en-GB"/>
        </w:rPr>
        <w:t xml:space="preserve">              </w:t>
      </w:r>
    </w:p>
    <w:p w14:paraId="594D12F3" w14:textId="77777777" w:rsidR="0051694B" w:rsidRDefault="00684DC9" w:rsidP="0051694B">
      <w:pPr>
        <w:ind w:left="-5" w:firstLine="713"/>
        <w:rPr>
          <w:rFonts w:cs="Times New Roman"/>
          <w:b/>
          <w:color w:val="000000"/>
          <w:lang w:eastAsia="en-GB"/>
        </w:rPr>
      </w:pPr>
      <w:r w:rsidRPr="00684DC9">
        <w:rPr>
          <w:rFonts w:cs="Times New Roman"/>
          <w:b/>
          <w:color w:val="000000"/>
          <w:lang w:eastAsia="en-GB"/>
        </w:rPr>
        <w:t>ZLECENIODAWCA</w:t>
      </w:r>
      <w:r w:rsidR="0051694B" w:rsidRPr="00684DC9">
        <w:rPr>
          <w:rFonts w:cs="Times New Roman"/>
          <w:b/>
          <w:color w:val="000000"/>
          <w:lang w:eastAsia="en-GB"/>
        </w:rPr>
        <w:t xml:space="preserve">:       </w:t>
      </w:r>
      <w:r w:rsidR="0051694B" w:rsidRPr="00684DC9">
        <w:rPr>
          <w:rFonts w:cs="Times New Roman"/>
          <w:b/>
          <w:color w:val="000000"/>
          <w:lang w:eastAsia="en-GB"/>
        </w:rPr>
        <w:tab/>
      </w:r>
      <w:r w:rsidR="0051694B" w:rsidRPr="00684DC9">
        <w:rPr>
          <w:rFonts w:cs="Times New Roman"/>
          <w:b/>
          <w:color w:val="000000"/>
          <w:lang w:eastAsia="en-GB"/>
        </w:rPr>
        <w:tab/>
      </w:r>
      <w:r w:rsidR="0051694B" w:rsidRPr="00684DC9">
        <w:rPr>
          <w:rFonts w:cs="Times New Roman"/>
          <w:b/>
          <w:color w:val="000000"/>
          <w:lang w:eastAsia="en-GB"/>
        </w:rPr>
        <w:tab/>
      </w:r>
      <w:r w:rsidR="0051694B" w:rsidRPr="00684DC9">
        <w:rPr>
          <w:rFonts w:cs="Times New Roman"/>
          <w:b/>
          <w:color w:val="000000"/>
          <w:lang w:eastAsia="en-GB"/>
        </w:rPr>
        <w:tab/>
      </w:r>
      <w:r w:rsidR="0051694B" w:rsidRPr="00684DC9">
        <w:rPr>
          <w:rFonts w:cs="Times New Roman"/>
          <w:b/>
          <w:color w:val="000000"/>
          <w:lang w:eastAsia="en-GB"/>
        </w:rPr>
        <w:tab/>
      </w:r>
      <w:r w:rsidR="0051694B" w:rsidRPr="00684DC9">
        <w:rPr>
          <w:rFonts w:cs="Times New Roman"/>
          <w:b/>
          <w:color w:val="000000"/>
          <w:lang w:eastAsia="en-GB"/>
        </w:rPr>
        <w:tab/>
      </w:r>
      <w:r w:rsidRPr="00684DC9">
        <w:rPr>
          <w:rFonts w:cs="Times New Roman"/>
          <w:b/>
          <w:color w:val="000000"/>
          <w:lang w:eastAsia="en-GB"/>
        </w:rPr>
        <w:t>ZLECENIOBIORCA</w:t>
      </w:r>
      <w:r w:rsidR="0051694B" w:rsidRPr="00684DC9">
        <w:rPr>
          <w:rFonts w:cs="Times New Roman"/>
          <w:b/>
          <w:color w:val="000000"/>
          <w:lang w:eastAsia="en-GB"/>
        </w:rPr>
        <w:t>:</w:t>
      </w:r>
    </w:p>
    <w:p w14:paraId="6E34A2D6" w14:textId="77777777" w:rsidR="00DF3129" w:rsidRDefault="00DF3129" w:rsidP="0051694B">
      <w:pPr>
        <w:ind w:left="-5" w:firstLine="713"/>
        <w:rPr>
          <w:rFonts w:cs="Times New Roman"/>
          <w:b/>
          <w:color w:val="000000"/>
          <w:lang w:eastAsia="en-GB"/>
        </w:rPr>
      </w:pPr>
    </w:p>
    <w:p w14:paraId="7457E0C7" w14:textId="77777777" w:rsidR="00DF3129" w:rsidRDefault="00DF3129" w:rsidP="0051694B">
      <w:pPr>
        <w:ind w:left="-5" w:firstLine="713"/>
        <w:rPr>
          <w:rFonts w:cs="Times New Roman"/>
          <w:b/>
          <w:color w:val="000000"/>
          <w:lang w:eastAsia="en-GB"/>
        </w:rPr>
      </w:pPr>
    </w:p>
    <w:p w14:paraId="6A572801" w14:textId="77777777" w:rsidR="00DF3129" w:rsidRDefault="00DF3129" w:rsidP="0051694B">
      <w:pPr>
        <w:ind w:left="-5" w:firstLine="713"/>
        <w:rPr>
          <w:rFonts w:cs="Times New Roman"/>
          <w:b/>
          <w:color w:val="000000"/>
          <w:lang w:eastAsia="en-GB"/>
        </w:rPr>
      </w:pPr>
    </w:p>
    <w:p w14:paraId="2CA695FE" w14:textId="77777777" w:rsidR="00DF3129" w:rsidRDefault="00DF3129" w:rsidP="0051694B">
      <w:pPr>
        <w:ind w:left="-5" w:firstLine="713"/>
        <w:rPr>
          <w:rFonts w:cs="Times New Roman"/>
          <w:b/>
          <w:color w:val="000000"/>
          <w:lang w:eastAsia="en-GB"/>
        </w:rPr>
      </w:pPr>
    </w:p>
    <w:p w14:paraId="0DD4ECC5" w14:textId="77777777" w:rsidR="00DF3129" w:rsidRDefault="00DF3129" w:rsidP="0051694B">
      <w:pPr>
        <w:ind w:left="-5" w:firstLine="713"/>
        <w:rPr>
          <w:rFonts w:cs="Times New Roman"/>
          <w:b/>
          <w:color w:val="000000"/>
          <w:lang w:eastAsia="en-GB"/>
        </w:rPr>
      </w:pPr>
    </w:p>
    <w:p w14:paraId="3C8BFD96" w14:textId="77777777" w:rsidR="00DF3129" w:rsidRDefault="00DF3129" w:rsidP="00DF3129">
      <w:pPr>
        <w:ind w:left="-5" w:firstLine="5"/>
        <w:rPr>
          <w:rFonts w:cs="Times New Roman"/>
          <w:b/>
          <w:color w:val="000000"/>
          <w:lang w:eastAsia="en-GB"/>
        </w:rPr>
      </w:pPr>
    </w:p>
    <w:p w14:paraId="7808AC82" w14:textId="77777777" w:rsidR="00DF3129" w:rsidRDefault="00DF3129" w:rsidP="00DF3129">
      <w:pPr>
        <w:ind w:left="-5" w:firstLine="5"/>
        <w:rPr>
          <w:rFonts w:cs="Times New Roman"/>
          <w:b/>
          <w:color w:val="000000"/>
          <w:lang w:eastAsia="en-GB"/>
        </w:rPr>
      </w:pPr>
    </w:p>
    <w:p w14:paraId="7FCEF0E8" w14:textId="77777777" w:rsidR="00DF3129" w:rsidRDefault="00DF3129" w:rsidP="00DF3129">
      <w:pPr>
        <w:ind w:left="-5" w:firstLine="5"/>
        <w:rPr>
          <w:rFonts w:cs="Times New Roman"/>
          <w:b/>
          <w:color w:val="000000"/>
          <w:lang w:eastAsia="en-GB"/>
        </w:rPr>
      </w:pPr>
    </w:p>
    <w:p w14:paraId="502C9494" w14:textId="77777777" w:rsidR="000C0EC0" w:rsidRDefault="000C0EC0" w:rsidP="00DF3129">
      <w:pPr>
        <w:ind w:left="-5" w:firstLine="5"/>
        <w:rPr>
          <w:rFonts w:cs="Times New Roman"/>
          <w:color w:val="000000"/>
          <w:lang w:eastAsia="en-GB"/>
        </w:rPr>
      </w:pPr>
    </w:p>
    <w:p w14:paraId="594CD040" w14:textId="77777777" w:rsidR="000C0EC0" w:rsidRDefault="000C0EC0" w:rsidP="00DF3129">
      <w:pPr>
        <w:ind w:left="-5" w:firstLine="5"/>
        <w:rPr>
          <w:rFonts w:cs="Times New Roman"/>
          <w:color w:val="000000"/>
          <w:lang w:eastAsia="en-GB"/>
        </w:rPr>
      </w:pPr>
    </w:p>
    <w:p w14:paraId="72DE02F6" w14:textId="77777777" w:rsidR="000C0EC0" w:rsidRDefault="000C0EC0" w:rsidP="00DF3129">
      <w:pPr>
        <w:ind w:left="-5" w:firstLine="5"/>
        <w:rPr>
          <w:rFonts w:cs="Times New Roman"/>
          <w:color w:val="000000"/>
          <w:lang w:eastAsia="en-GB"/>
        </w:rPr>
      </w:pPr>
    </w:p>
    <w:p w14:paraId="40FCF3E2" w14:textId="3D9E53EB" w:rsidR="00DF3129" w:rsidRPr="00DF3129" w:rsidRDefault="00DF3129" w:rsidP="00DF3129">
      <w:pPr>
        <w:ind w:left="-5" w:firstLine="5"/>
        <w:rPr>
          <w:rFonts w:cs="Times New Roman"/>
          <w:color w:val="000000"/>
          <w:lang w:eastAsia="en-GB"/>
        </w:rPr>
      </w:pPr>
      <w:r w:rsidRPr="00DF3129">
        <w:rPr>
          <w:rFonts w:cs="Times New Roman"/>
          <w:color w:val="000000"/>
          <w:lang w:eastAsia="en-GB"/>
        </w:rPr>
        <w:t>*) niepotrzebne skreślić</w:t>
      </w:r>
    </w:p>
    <w:p w14:paraId="7CDCE8B6" w14:textId="77777777" w:rsidR="0051694B" w:rsidRPr="00684DC9" w:rsidRDefault="0051694B" w:rsidP="0051694B">
      <w:pPr>
        <w:shd w:val="clear" w:color="auto" w:fill="FFFFFF"/>
        <w:suppressAutoHyphens w:val="0"/>
        <w:spacing w:line="480" w:lineRule="auto"/>
        <w:ind w:left="709" w:right="-35"/>
        <w:rPr>
          <w:rFonts w:cs="Times New Roman"/>
        </w:rPr>
      </w:pPr>
    </w:p>
    <w:sectPr w:rsidR="0051694B" w:rsidRPr="00684DC9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8819C" w14:textId="77777777" w:rsidR="00416F6B" w:rsidRDefault="00416F6B" w:rsidP="007D63C3">
      <w:r>
        <w:separator/>
      </w:r>
    </w:p>
  </w:endnote>
  <w:endnote w:type="continuationSeparator" w:id="0">
    <w:p w14:paraId="56351386" w14:textId="77777777" w:rsidR="00416F6B" w:rsidRDefault="00416F6B" w:rsidP="007D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FD921" w14:textId="77777777" w:rsidR="00CD6775" w:rsidRDefault="00CD6775" w:rsidP="00CD6775">
    <w:pPr>
      <w:pStyle w:val="Stopka"/>
      <w:jc w:val="center"/>
      <w:rPr>
        <w:b/>
        <w:sz w:val="16"/>
        <w:szCs w:val="16"/>
        <w:lang w:eastAsia="ar-SA"/>
      </w:rPr>
    </w:pPr>
    <w:r w:rsidRPr="00CD6775">
      <w:rPr>
        <w:b/>
        <w:sz w:val="16"/>
        <w:szCs w:val="16"/>
        <w:lang w:eastAsia="ar-SA"/>
      </w:rPr>
      <w:t>Projekt pn. „InfoTester - Opracowanie i weryfikacja oryginalnych metod wertykalnej sztucznej inteligencji</w:t>
    </w:r>
    <w:r>
      <w:rPr>
        <w:b/>
        <w:sz w:val="16"/>
        <w:szCs w:val="16"/>
        <w:lang w:eastAsia="ar-SA"/>
      </w:rPr>
      <w:t xml:space="preserve"> </w:t>
    </w:r>
    <w:r w:rsidRPr="00CD6775">
      <w:rPr>
        <w:b/>
        <w:sz w:val="16"/>
        <w:szCs w:val="16"/>
        <w:lang w:eastAsia="ar-SA"/>
      </w:rPr>
      <w:t xml:space="preserve">do automatycznego </w:t>
    </w:r>
  </w:p>
  <w:p w14:paraId="31C36742" w14:textId="41A5A8E7" w:rsidR="00CD6775" w:rsidRPr="00CD6775" w:rsidRDefault="00CD6775" w:rsidP="00CD6775">
    <w:pPr>
      <w:pStyle w:val="Stopka"/>
      <w:jc w:val="center"/>
      <w:rPr>
        <w:sz w:val="16"/>
        <w:szCs w:val="16"/>
        <w:lang w:eastAsia="ar-SA"/>
      </w:rPr>
    </w:pPr>
    <w:r w:rsidRPr="00CD6775">
      <w:rPr>
        <w:b/>
        <w:sz w:val="16"/>
        <w:szCs w:val="16"/>
        <w:lang w:eastAsia="ar-SA"/>
      </w:rPr>
      <w:t>i precyzyjnego wykrywania dezinformacji”</w:t>
    </w:r>
    <w:r>
      <w:rPr>
        <w:b/>
        <w:sz w:val="16"/>
        <w:szCs w:val="16"/>
        <w:lang w:eastAsia="ar-SA"/>
      </w:rPr>
      <w:t xml:space="preserve"> </w:t>
    </w:r>
    <w:r w:rsidRPr="00CD6775">
      <w:rPr>
        <w:sz w:val="16"/>
        <w:szCs w:val="16"/>
        <w:lang w:eastAsia="ar-SA"/>
      </w:rPr>
      <w:t>realizowany w ramach Strategicznego Programu Badań Naukowych i Prac Rozwojowych</w:t>
    </w:r>
  </w:p>
  <w:p w14:paraId="305D1B7B" w14:textId="512CF9FF" w:rsidR="00CD6775" w:rsidRPr="00CD6775" w:rsidRDefault="00CD6775" w:rsidP="00CD6775">
    <w:pPr>
      <w:pStyle w:val="Stopka"/>
      <w:jc w:val="center"/>
      <w:rPr>
        <w:sz w:val="16"/>
        <w:szCs w:val="16"/>
        <w:lang w:eastAsia="ar-SA"/>
      </w:rPr>
    </w:pPr>
    <w:r w:rsidRPr="00CD6775">
      <w:rPr>
        <w:sz w:val="16"/>
        <w:szCs w:val="16"/>
        <w:lang w:eastAsia="ar-SA"/>
      </w:rPr>
      <w:t>„Zaawansowane technologie informacyjne, telekomunikacyjne i mechatroniczne” – INFOSTRATEG</w:t>
    </w:r>
  </w:p>
  <w:p w14:paraId="06F7CEAC" w14:textId="6B4EFC81" w:rsidR="00256010" w:rsidRPr="00CD6775" w:rsidRDefault="00256010" w:rsidP="00CD67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776E2" w14:textId="77777777" w:rsidR="00416F6B" w:rsidRDefault="00416F6B" w:rsidP="007D63C3">
      <w:r>
        <w:separator/>
      </w:r>
    </w:p>
  </w:footnote>
  <w:footnote w:type="continuationSeparator" w:id="0">
    <w:p w14:paraId="731305E0" w14:textId="77777777" w:rsidR="00416F6B" w:rsidRDefault="00416F6B" w:rsidP="007D6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BF766" w14:textId="77777777" w:rsidR="00846765" w:rsidRDefault="00846765" w:rsidP="00846765">
    <w:pPr>
      <w:pStyle w:val="Nagwek"/>
      <w:tabs>
        <w:tab w:val="clear" w:pos="9072"/>
        <w:tab w:val="right" w:pos="8647"/>
      </w:tabs>
    </w:pPr>
    <w:r w:rsidRPr="002E27A3">
      <w:rPr>
        <w:noProof/>
        <w:lang w:eastAsia="pl-PL" w:bidi="ar-SA"/>
      </w:rPr>
      <w:drawing>
        <wp:inline distT="0" distB="0" distL="0" distR="0" wp14:anchorId="73AEE861" wp14:editId="1815D9C3">
          <wp:extent cx="1286510" cy="603250"/>
          <wp:effectExtent l="0" t="0" r="889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2E27A3">
      <w:rPr>
        <w:noProof/>
        <w:lang w:eastAsia="pl-PL" w:bidi="ar-SA"/>
      </w:rPr>
      <w:drawing>
        <wp:inline distT="0" distB="0" distL="0" distR="0" wp14:anchorId="194FBF85" wp14:editId="23731534">
          <wp:extent cx="646430" cy="609600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D30B9" w14:textId="77777777" w:rsidR="007D63C3" w:rsidRPr="00393374" w:rsidRDefault="007D63C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85D82788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1426454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" w15:restartNumberingAfterBreak="0">
    <w:nsid w:val="02A8233B"/>
    <w:multiLevelType w:val="hybridMultilevel"/>
    <w:tmpl w:val="2DEAD00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5BFC4CE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2E95240"/>
    <w:multiLevelType w:val="hybridMultilevel"/>
    <w:tmpl w:val="4C1C6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F5AD7"/>
    <w:multiLevelType w:val="hybridMultilevel"/>
    <w:tmpl w:val="79ECC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D1ED3"/>
    <w:multiLevelType w:val="hybridMultilevel"/>
    <w:tmpl w:val="86862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E30FB"/>
    <w:multiLevelType w:val="hybridMultilevel"/>
    <w:tmpl w:val="90DE2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90B9B"/>
    <w:multiLevelType w:val="hybridMultilevel"/>
    <w:tmpl w:val="CB3424E6"/>
    <w:lvl w:ilvl="0" w:tplc="4E7A35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DB13A7"/>
    <w:multiLevelType w:val="hybridMultilevel"/>
    <w:tmpl w:val="C14644B6"/>
    <w:lvl w:ilvl="0" w:tplc="53BCE9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3F0E79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BBDC617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F02D43"/>
    <w:multiLevelType w:val="hybridMultilevel"/>
    <w:tmpl w:val="1046A14E"/>
    <w:lvl w:ilvl="0" w:tplc="2FE248B8">
      <w:start w:val="1"/>
      <w:numFmt w:val="decimal"/>
      <w:lvlText w:val="%1)"/>
      <w:lvlJc w:val="left"/>
      <w:pPr>
        <w:ind w:left="2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1" w15:restartNumberingAfterBreak="0">
    <w:nsid w:val="1420527E"/>
    <w:multiLevelType w:val="hybridMultilevel"/>
    <w:tmpl w:val="F3A6A746"/>
    <w:lvl w:ilvl="0" w:tplc="04150017">
      <w:start w:val="1"/>
      <w:numFmt w:val="lowerLetter"/>
      <w:lvlText w:val="%1)"/>
      <w:lvlJc w:val="left"/>
      <w:pPr>
        <w:tabs>
          <w:tab w:val="num" w:pos="861"/>
        </w:tabs>
        <w:ind w:left="861" w:hanging="360"/>
      </w:pPr>
    </w:lvl>
    <w:lvl w:ilvl="1" w:tplc="04150017">
      <w:start w:val="1"/>
      <w:numFmt w:val="lowerLetter"/>
      <w:lvlText w:val="%2)"/>
      <w:lvlJc w:val="left"/>
      <w:pPr>
        <w:ind w:left="158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1DC8324E"/>
    <w:multiLevelType w:val="hybridMultilevel"/>
    <w:tmpl w:val="262CDE4C"/>
    <w:lvl w:ilvl="0" w:tplc="66ECCAA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414AB"/>
    <w:multiLevelType w:val="hybridMultilevel"/>
    <w:tmpl w:val="20F6ED9C"/>
    <w:lvl w:ilvl="0" w:tplc="7FDA5EB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906968"/>
    <w:multiLevelType w:val="hybridMultilevel"/>
    <w:tmpl w:val="5B2AE23A"/>
    <w:lvl w:ilvl="0" w:tplc="04150017">
      <w:start w:val="1"/>
      <w:numFmt w:val="lowerLetter"/>
      <w:lvlText w:val="%1)"/>
      <w:lvlJc w:val="left"/>
      <w:pPr>
        <w:tabs>
          <w:tab w:val="num" w:pos="861"/>
        </w:tabs>
        <w:ind w:left="861" w:hanging="360"/>
      </w:pPr>
    </w:lvl>
    <w:lvl w:ilvl="1" w:tplc="6300801E">
      <w:start w:val="1"/>
      <w:numFmt w:val="decimal"/>
      <w:lvlText w:val="%2)"/>
      <w:lvlJc w:val="left"/>
      <w:pPr>
        <w:ind w:left="158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5" w15:restartNumberingAfterBreak="0">
    <w:nsid w:val="23134FB2"/>
    <w:multiLevelType w:val="singleLevel"/>
    <w:tmpl w:val="6322AE5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48942C3"/>
    <w:multiLevelType w:val="multilevel"/>
    <w:tmpl w:val="2D9AF9B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C7945"/>
    <w:multiLevelType w:val="hybridMultilevel"/>
    <w:tmpl w:val="20F829FA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364B7"/>
    <w:multiLevelType w:val="hybridMultilevel"/>
    <w:tmpl w:val="5F166232"/>
    <w:lvl w:ilvl="0" w:tplc="A0B60A8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2C284792"/>
    <w:multiLevelType w:val="hybridMultilevel"/>
    <w:tmpl w:val="BC929D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E23D53"/>
    <w:multiLevelType w:val="hybridMultilevel"/>
    <w:tmpl w:val="D0468C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450DF2"/>
    <w:multiLevelType w:val="multilevel"/>
    <w:tmpl w:val="53B6E0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535FDB"/>
    <w:multiLevelType w:val="hybridMultilevel"/>
    <w:tmpl w:val="47667176"/>
    <w:lvl w:ilvl="0" w:tplc="2304C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D38C7"/>
    <w:multiLevelType w:val="hybridMultilevel"/>
    <w:tmpl w:val="DD56A63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2A44EC8"/>
    <w:multiLevelType w:val="hybridMultilevel"/>
    <w:tmpl w:val="59B4AB4E"/>
    <w:lvl w:ilvl="0" w:tplc="FBB4B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6283D"/>
    <w:multiLevelType w:val="hybridMultilevel"/>
    <w:tmpl w:val="CF301D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562125"/>
    <w:multiLevelType w:val="multilevel"/>
    <w:tmpl w:val="14264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F65206"/>
    <w:multiLevelType w:val="hybridMultilevel"/>
    <w:tmpl w:val="9B3494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B6EF6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06AA5"/>
    <w:multiLevelType w:val="hybridMultilevel"/>
    <w:tmpl w:val="58A4F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64928"/>
    <w:multiLevelType w:val="hybridMultilevel"/>
    <w:tmpl w:val="A992B9E6"/>
    <w:lvl w:ilvl="0" w:tplc="2A5465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910241"/>
    <w:multiLevelType w:val="hybridMultilevel"/>
    <w:tmpl w:val="09FAF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15357"/>
    <w:multiLevelType w:val="hybridMultilevel"/>
    <w:tmpl w:val="FC34F4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C834BE4"/>
    <w:multiLevelType w:val="hybridMultilevel"/>
    <w:tmpl w:val="7E40F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30986"/>
    <w:multiLevelType w:val="hybridMultilevel"/>
    <w:tmpl w:val="0D1AF684"/>
    <w:lvl w:ilvl="0" w:tplc="4F3C1B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3776B25"/>
    <w:multiLevelType w:val="hybridMultilevel"/>
    <w:tmpl w:val="4D7873C2"/>
    <w:lvl w:ilvl="0" w:tplc="19507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CA5373"/>
    <w:multiLevelType w:val="hybridMultilevel"/>
    <w:tmpl w:val="A0B009F0"/>
    <w:lvl w:ilvl="0" w:tplc="041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" w15:restartNumberingAfterBreak="0">
    <w:nsid w:val="7B385CAC"/>
    <w:multiLevelType w:val="hybridMultilevel"/>
    <w:tmpl w:val="1C4AB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6438C"/>
    <w:multiLevelType w:val="hybridMultilevel"/>
    <w:tmpl w:val="528C14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17"/>
  </w:num>
  <w:num w:numId="4">
    <w:abstractNumId w:val="33"/>
  </w:num>
  <w:num w:numId="5">
    <w:abstractNumId w:val="31"/>
  </w:num>
  <w:num w:numId="6">
    <w:abstractNumId w:val="25"/>
  </w:num>
  <w:num w:numId="7">
    <w:abstractNumId w:val="19"/>
  </w:num>
  <w:num w:numId="8">
    <w:abstractNumId w:val="36"/>
  </w:num>
  <w:num w:numId="9">
    <w:abstractNumId w:val="27"/>
  </w:num>
  <w:num w:numId="10">
    <w:abstractNumId w:val="24"/>
  </w:num>
  <w:num w:numId="11">
    <w:abstractNumId w:val="34"/>
  </w:num>
  <w:num w:numId="12">
    <w:abstractNumId w:val="9"/>
  </w:num>
  <w:num w:numId="13">
    <w:abstractNumId w:val="0"/>
  </w:num>
  <w:num w:numId="14">
    <w:abstractNumId w:val="1"/>
  </w:num>
  <w:num w:numId="15">
    <w:abstractNumId w:val="16"/>
  </w:num>
  <w:num w:numId="16">
    <w:abstractNumId w:val="14"/>
  </w:num>
  <w:num w:numId="17">
    <w:abstractNumId w:val="26"/>
  </w:num>
  <w:num w:numId="18">
    <w:abstractNumId w:val="11"/>
  </w:num>
  <w:num w:numId="19">
    <w:abstractNumId w:val="2"/>
  </w:num>
  <w:num w:numId="20">
    <w:abstractNumId w:val="3"/>
  </w:num>
  <w:num w:numId="21">
    <w:abstractNumId w:val="23"/>
  </w:num>
  <w:num w:numId="22">
    <w:abstractNumId w:val="13"/>
  </w:num>
  <w:num w:numId="23">
    <w:abstractNumId w:val="15"/>
  </w:num>
  <w:num w:numId="24">
    <w:abstractNumId w:val="32"/>
  </w:num>
  <w:num w:numId="25">
    <w:abstractNumId w:val="37"/>
  </w:num>
  <w:num w:numId="26">
    <w:abstractNumId w:val="29"/>
  </w:num>
  <w:num w:numId="27">
    <w:abstractNumId w:val="30"/>
  </w:num>
  <w:num w:numId="28">
    <w:abstractNumId w:val="8"/>
  </w:num>
  <w:num w:numId="29">
    <w:abstractNumId w:val="10"/>
  </w:num>
  <w:num w:numId="30">
    <w:abstractNumId w:val="21"/>
  </w:num>
  <w:num w:numId="31">
    <w:abstractNumId w:val="22"/>
  </w:num>
  <w:num w:numId="32">
    <w:abstractNumId w:val="6"/>
  </w:num>
  <w:num w:numId="33">
    <w:abstractNumId w:val="35"/>
  </w:num>
  <w:num w:numId="34">
    <w:abstractNumId w:val="18"/>
  </w:num>
  <w:num w:numId="35">
    <w:abstractNumId w:val="12"/>
  </w:num>
  <w:num w:numId="36">
    <w:abstractNumId w:val="7"/>
  </w:num>
  <w:num w:numId="37">
    <w:abstractNumId w:val="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EC"/>
    <w:rsid w:val="00006174"/>
    <w:rsid w:val="000306AC"/>
    <w:rsid w:val="00033CF2"/>
    <w:rsid w:val="0004661A"/>
    <w:rsid w:val="000507A3"/>
    <w:rsid w:val="00085B85"/>
    <w:rsid w:val="00086BAF"/>
    <w:rsid w:val="000929DD"/>
    <w:rsid w:val="000C0EC0"/>
    <w:rsid w:val="000C2E2A"/>
    <w:rsid w:val="000D117F"/>
    <w:rsid w:val="001018C9"/>
    <w:rsid w:val="00104858"/>
    <w:rsid w:val="0012546E"/>
    <w:rsid w:val="001370F0"/>
    <w:rsid w:val="00143B01"/>
    <w:rsid w:val="001570F9"/>
    <w:rsid w:val="0016699B"/>
    <w:rsid w:val="001709D4"/>
    <w:rsid w:val="00194FFE"/>
    <w:rsid w:val="00195063"/>
    <w:rsid w:val="001A751E"/>
    <w:rsid w:val="001D2336"/>
    <w:rsid w:val="00231078"/>
    <w:rsid w:val="00237928"/>
    <w:rsid w:val="00244A67"/>
    <w:rsid w:val="00256010"/>
    <w:rsid w:val="00262085"/>
    <w:rsid w:val="002957B5"/>
    <w:rsid w:val="002C285F"/>
    <w:rsid w:val="002C5660"/>
    <w:rsid w:val="002C5BFF"/>
    <w:rsid w:val="002E7E4C"/>
    <w:rsid w:val="002F1B05"/>
    <w:rsid w:val="00304C42"/>
    <w:rsid w:val="00310B01"/>
    <w:rsid w:val="003167E2"/>
    <w:rsid w:val="00326CB3"/>
    <w:rsid w:val="0034098E"/>
    <w:rsid w:val="00365564"/>
    <w:rsid w:val="003836BD"/>
    <w:rsid w:val="00393374"/>
    <w:rsid w:val="003A2413"/>
    <w:rsid w:val="003C0B43"/>
    <w:rsid w:val="003C7C69"/>
    <w:rsid w:val="003E4A69"/>
    <w:rsid w:val="003E7707"/>
    <w:rsid w:val="00413167"/>
    <w:rsid w:val="00416F6B"/>
    <w:rsid w:val="00430CAC"/>
    <w:rsid w:val="00490BD0"/>
    <w:rsid w:val="004A4E3A"/>
    <w:rsid w:val="004B7999"/>
    <w:rsid w:val="004C1177"/>
    <w:rsid w:val="004C25C7"/>
    <w:rsid w:val="004C625F"/>
    <w:rsid w:val="004E4417"/>
    <w:rsid w:val="004E482D"/>
    <w:rsid w:val="004F08C8"/>
    <w:rsid w:val="004F0AFB"/>
    <w:rsid w:val="004F34A5"/>
    <w:rsid w:val="0051694B"/>
    <w:rsid w:val="005334C3"/>
    <w:rsid w:val="005578E0"/>
    <w:rsid w:val="00564922"/>
    <w:rsid w:val="00567A85"/>
    <w:rsid w:val="00584A72"/>
    <w:rsid w:val="00596205"/>
    <w:rsid w:val="005A084D"/>
    <w:rsid w:val="005A3AC1"/>
    <w:rsid w:val="005B3C1F"/>
    <w:rsid w:val="005C0497"/>
    <w:rsid w:val="005E075D"/>
    <w:rsid w:val="005F1C2E"/>
    <w:rsid w:val="00600184"/>
    <w:rsid w:val="006111E2"/>
    <w:rsid w:val="00660A90"/>
    <w:rsid w:val="00663E09"/>
    <w:rsid w:val="0066638E"/>
    <w:rsid w:val="00673667"/>
    <w:rsid w:val="006746A1"/>
    <w:rsid w:val="006846EC"/>
    <w:rsid w:val="00684DC9"/>
    <w:rsid w:val="006A33F5"/>
    <w:rsid w:val="006B3EB8"/>
    <w:rsid w:val="006E78CA"/>
    <w:rsid w:val="0071605A"/>
    <w:rsid w:val="00722E90"/>
    <w:rsid w:val="00725099"/>
    <w:rsid w:val="00734FEB"/>
    <w:rsid w:val="00751BC9"/>
    <w:rsid w:val="00760D63"/>
    <w:rsid w:val="00777E2B"/>
    <w:rsid w:val="007847F2"/>
    <w:rsid w:val="00787F8A"/>
    <w:rsid w:val="00795481"/>
    <w:rsid w:val="007B7651"/>
    <w:rsid w:val="007C2321"/>
    <w:rsid w:val="007D63C3"/>
    <w:rsid w:val="007F4C71"/>
    <w:rsid w:val="007F58BF"/>
    <w:rsid w:val="007F6345"/>
    <w:rsid w:val="00804828"/>
    <w:rsid w:val="00820051"/>
    <w:rsid w:val="00846765"/>
    <w:rsid w:val="00890A06"/>
    <w:rsid w:val="008B21A8"/>
    <w:rsid w:val="008C1642"/>
    <w:rsid w:val="008D11EC"/>
    <w:rsid w:val="008E3E1D"/>
    <w:rsid w:val="00917B68"/>
    <w:rsid w:val="00922D5A"/>
    <w:rsid w:val="0093061D"/>
    <w:rsid w:val="00934810"/>
    <w:rsid w:val="00954A0F"/>
    <w:rsid w:val="0095566C"/>
    <w:rsid w:val="00971060"/>
    <w:rsid w:val="00975870"/>
    <w:rsid w:val="00982E91"/>
    <w:rsid w:val="0098560F"/>
    <w:rsid w:val="00990305"/>
    <w:rsid w:val="00991B7D"/>
    <w:rsid w:val="00994E69"/>
    <w:rsid w:val="009B2E4E"/>
    <w:rsid w:val="009B5C36"/>
    <w:rsid w:val="009D4A88"/>
    <w:rsid w:val="009D5464"/>
    <w:rsid w:val="009D7AD0"/>
    <w:rsid w:val="009F7296"/>
    <w:rsid w:val="00A045BC"/>
    <w:rsid w:val="00A05449"/>
    <w:rsid w:val="00A3458B"/>
    <w:rsid w:val="00A45DCD"/>
    <w:rsid w:val="00A67F1A"/>
    <w:rsid w:val="00A9272F"/>
    <w:rsid w:val="00AA0A00"/>
    <w:rsid w:val="00AB796B"/>
    <w:rsid w:val="00AC52C8"/>
    <w:rsid w:val="00AD30E5"/>
    <w:rsid w:val="00AE308E"/>
    <w:rsid w:val="00AF2DA8"/>
    <w:rsid w:val="00B0695D"/>
    <w:rsid w:val="00B17691"/>
    <w:rsid w:val="00B23879"/>
    <w:rsid w:val="00B30C36"/>
    <w:rsid w:val="00B4064E"/>
    <w:rsid w:val="00B42190"/>
    <w:rsid w:val="00B614CD"/>
    <w:rsid w:val="00B70717"/>
    <w:rsid w:val="00B72362"/>
    <w:rsid w:val="00B82C9C"/>
    <w:rsid w:val="00B84DEC"/>
    <w:rsid w:val="00BB308F"/>
    <w:rsid w:val="00BC4A65"/>
    <w:rsid w:val="00BC60E8"/>
    <w:rsid w:val="00BE02A9"/>
    <w:rsid w:val="00C04B41"/>
    <w:rsid w:val="00C06223"/>
    <w:rsid w:val="00C31CEF"/>
    <w:rsid w:val="00C3290A"/>
    <w:rsid w:val="00C35D4F"/>
    <w:rsid w:val="00C36234"/>
    <w:rsid w:val="00C426D2"/>
    <w:rsid w:val="00C469F0"/>
    <w:rsid w:val="00C61AF3"/>
    <w:rsid w:val="00C61E63"/>
    <w:rsid w:val="00C66586"/>
    <w:rsid w:val="00C67181"/>
    <w:rsid w:val="00C708A9"/>
    <w:rsid w:val="00C93949"/>
    <w:rsid w:val="00C95CC5"/>
    <w:rsid w:val="00CC45E1"/>
    <w:rsid w:val="00CD6775"/>
    <w:rsid w:val="00CD6A96"/>
    <w:rsid w:val="00D0240E"/>
    <w:rsid w:val="00D14540"/>
    <w:rsid w:val="00D33271"/>
    <w:rsid w:val="00D55E1F"/>
    <w:rsid w:val="00D72F3D"/>
    <w:rsid w:val="00D84932"/>
    <w:rsid w:val="00D95A9A"/>
    <w:rsid w:val="00DB190E"/>
    <w:rsid w:val="00DD39BA"/>
    <w:rsid w:val="00DE0618"/>
    <w:rsid w:val="00DE7C76"/>
    <w:rsid w:val="00DF3129"/>
    <w:rsid w:val="00E068E8"/>
    <w:rsid w:val="00E228C3"/>
    <w:rsid w:val="00E260F0"/>
    <w:rsid w:val="00E44ED7"/>
    <w:rsid w:val="00E55458"/>
    <w:rsid w:val="00E5575E"/>
    <w:rsid w:val="00E65475"/>
    <w:rsid w:val="00E727FE"/>
    <w:rsid w:val="00E74D09"/>
    <w:rsid w:val="00E823DB"/>
    <w:rsid w:val="00E92A07"/>
    <w:rsid w:val="00E95B74"/>
    <w:rsid w:val="00EB4ED7"/>
    <w:rsid w:val="00ED4A32"/>
    <w:rsid w:val="00F0426F"/>
    <w:rsid w:val="00F11FFC"/>
    <w:rsid w:val="00F13B7C"/>
    <w:rsid w:val="00F22E82"/>
    <w:rsid w:val="00F36231"/>
    <w:rsid w:val="00F62532"/>
    <w:rsid w:val="00F7066C"/>
    <w:rsid w:val="00F744A7"/>
    <w:rsid w:val="00F871F0"/>
    <w:rsid w:val="00FD2229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AD71B80"/>
  <w15:docId w15:val="{5B1D9849-DB5E-4CB0-83EC-BE6A710B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uiPriority w:val="99"/>
    <w:semiHidden/>
    <w:unhideWhenUsed/>
    <w:rsid w:val="00A45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DCD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A45DCD"/>
    <w:rPr>
      <w:rFonts w:eastAsia="Arial Unicode MS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DC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5DCD"/>
    <w:rPr>
      <w:rFonts w:eastAsia="Arial Unicode MS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DCD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45DCD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D63C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7D63C3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aliases w:val="Znak1"/>
    <w:basedOn w:val="Normalny"/>
    <w:link w:val="StopkaZnak"/>
    <w:uiPriority w:val="99"/>
    <w:unhideWhenUsed/>
    <w:rsid w:val="007D63C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Znak1 Znak"/>
    <w:link w:val="Stopka"/>
    <w:uiPriority w:val="99"/>
    <w:rsid w:val="007D63C3"/>
    <w:rPr>
      <w:rFonts w:eastAsia="Arial Unicode MS" w:cs="Mangal"/>
      <w:kern w:val="1"/>
      <w:sz w:val="24"/>
      <w:szCs w:val="21"/>
      <w:lang w:eastAsia="hi-IN" w:bidi="hi-IN"/>
    </w:rPr>
  </w:style>
  <w:style w:type="paragraph" w:styleId="Poprawka">
    <w:name w:val="Revision"/>
    <w:hidden/>
    <w:uiPriority w:val="99"/>
    <w:semiHidden/>
    <w:rsid w:val="0034098E"/>
    <w:rPr>
      <w:rFonts w:eastAsia="Arial Unicode MS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C426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apple-converted-space">
    <w:name w:val="apple-converted-space"/>
    <w:basedOn w:val="Domylnaczcionkaakapitu"/>
    <w:rsid w:val="00085B85"/>
  </w:style>
  <w:style w:type="paragraph" w:styleId="Akapitzlist">
    <w:name w:val="List Paragraph"/>
    <w:basedOn w:val="Normalny"/>
    <w:link w:val="AkapitzlistZnak"/>
    <w:uiPriority w:val="34"/>
    <w:qFormat/>
    <w:rsid w:val="00B614CD"/>
    <w:pPr>
      <w:ind w:left="720"/>
      <w:contextualSpacing/>
    </w:pPr>
    <w:rPr>
      <w:szCs w:val="21"/>
    </w:rPr>
  </w:style>
  <w:style w:type="character" w:styleId="Hipercze">
    <w:name w:val="Hyperlink"/>
    <w:rsid w:val="00F0426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51694B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D0361-CA19-405A-8BA8-49B1FDC8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Szpital w Iławie</Company>
  <LinksUpToDate>false</LinksUpToDate>
  <CharactersWithSpaces>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Ewa Andruszkiewicz</cp:lastModifiedBy>
  <cp:revision>3</cp:revision>
  <cp:lastPrinted>2022-02-24T13:26:00Z</cp:lastPrinted>
  <dcterms:created xsi:type="dcterms:W3CDTF">2022-02-24T13:30:00Z</dcterms:created>
  <dcterms:modified xsi:type="dcterms:W3CDTF">2022-02-25T09:23:00Z</dcterms:modified>
</cp:coreProperties>
</file>