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81" w:rsidRPr="00A04F64" w:rsidRDefault="00247AAD" w:rsidP="00247AAD">
      <w:pPr>
        <w:spacing w:line="240" w:lineRule="auto"/>
        <w:jc w:val="righ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Z</w:t>
      </w:r>
      <w:r w:rsidR="00CA0EF1">
        <w:rPr>
          <w:rFonts w:asciiTheme="minorHAnsi" w:hAnsiTheme="minorHAnsi" w:cs="Times New Roman"/>
          <w:b/>
          <w:sz w:val="22"/>
          <w:szCs w:val="22"/>
        </w:rPr>
        <w:t>ałącznik nr 2</w:t>
      </w:r>
    </w:p>
    <w:p w:rsidR="00094B7F" w:rsidRDefault="00094B7F" w:rsidP="00094B7F">
      <w:pPr>
        <w:spacing w:line="240" w:lineRule="auto"/>
        <w:jc w:val="left"/>
        <w:rPr>
          <w:rFonts w:ascii="Calibri" w:eastAsia="Calibri" w:hAnsi="Calibri" w:cs="Times New Roman"/>
          <w:b/>
          <w:sz w:val="22"/>
          <w:szCs w:val="22"/>
        </w:rPr>
      </w:pPr>
      <w:r w:rsidRPr="009651F4">
        <w:rPr>
          <w:rFonts w:ascii="Calibri" w:eastAsia="Calibri" w:hAnsi="Calibri" w:cs="Times New Roman"/>
          <w:sz w:val="22"/>
          <w:szCs w:val="22"/>
        </w:rPr>
        <w:t>Nr sprawy:</w:t>
      </w:r>
      <w:r w:rsidRPr="009651F4">
        <w:rPr>
          <w:rFonts w:ascii="Calibri" w:eastAsia="Calibri" w:hAnsi="Calibri" w:cs="Times New Roman"/>
          <w:b/>
          <w:sz w:val="22"/>
          <w:szCs w:val="22"/>
        </w:rPr>
        <w:t xml:space="preserve"> </w:t>
      </w:r>
      <w:r w:rsidR="001429AC">
        <w:rPr>
          <w:rFonts w:ascii="Calibri" w:eastAsia="Calibri" w:hAnsi="Calibri" w:cs="Times New Roman"/>
          <w:b/>
          <w:sz w:val="22"/>
          <w:szCs w:val="22"/>
        </w:rPr>
        <w:t>AZP.25.4.15.2022</w:t>
      </w:r>
    </w:p>
    <w:p w:rsidR="00094B7F" w:rsidRDefault="00094B7F" w:rsidP="00094B7F">
      <w:pPr>
        <w:spacing w:line="240" w:lineRule="auto"/>
        <w:rPr>
          <w:rFonts w:asciiTheme="minorHAnsi" w:hAnsiTheme="minorHAnsi" w:cs="Times New Roman"/>
          <w:b/>
          <w:sz w:val="22"/>
          <w:szCs w:val="22"/>
        </w:rPr>
      </w:pPr>
    </w:p>
    <w:p w:rsidR="00A71981" w:rsidRDefault="00A71981" w:rsidP="004D5FE6">
      <w:pPr>
        <w:spacing w:line="24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A04F64">
        <w:rPr>
          <w:rFonts w:asciiTheme="minorHAnsi" w:hAnsiTheme="minorHAnsi" w:cs="Times New Roman"/>
          <w:b/>
          <w:sz w:val="22"/>
          <w:szCs w:val="22"/>
        </w:rPr>
        <w:t>Szczegółowy opis przedmiotu zamówienia</w:t>
      </w:r>
    </w:p>
    <w:p w:rsidR="004D5FE6" w:rsidRPr="004D5FE6" w:rsidRDefault="004D5FE6" w:rsidP="004D5FE6">
      <w:pPr>
        <w:spacing w:line="24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3A30F9" w:rsidRPr="003A30F9" w:rsidRDefault="003A30F9" w:rsidP="003A30F9">
      <w:pPr>
        <w:numPr>
          <w:ilvl w:val="0"/>
          <w:numId w:val="16"/>
        </w:numPr>
        <w:spacing w:after="160" w:line="240" w:lineRule="auto"/>
        <w:ind w:left="284" w:hanging="284"/>
        <w:contextualSpacing/>
        <w:jc w:val="left"/>
        <w:rPr>
          <w:rFonts w:ascii="Calibri" w:eastAsia="Calibri" w:hAnsi="Calibri" w:cs="Calibri"/>
          <w:b/>
          <w:sz w:val="22"/>
          <w:szCs w:val="22"/>
        </w:rPr>
      </w:pPr>
      <w:r w:rsidRPr="003A30F9">
        <w:rPr>
          <w:rFonts w:ascii="Calibri" w:eastAsia="Calibri" w:hAnsi="Calibri" w:cs="Calibri"/>
          <w:b/>
          <w:sz w:val="22"/>
          <w:szCs w:val="22"/>
        </w:rPr>
        <w:t xml:space="preserve">Nazwa </w:t>
      </w:r>
      <w:r w:rsidRPr="001B1E11">
        <w:rPr>
          <w:rFonts w:ascii="Calibri" w:eastAsia="Calibri" w:hAnsi="Calibri" w:cs="Calibri"/>
          <w:b/>
          <w:sz w:val="22"/>
          <w:szCs w:val="22"/>
        </w:rPr>
        <w:t>warsztatów</w:t>
      </w:r>
      <w:r w:rsidRPr="003A30F9"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3A30F9" w:rsidRPr="003A30F9" w:rsidRDefault="003A30F9" w:rsidP="003A30F9">
      <w:pPr>
        <w:spacing w:line="259" w:lineRule="auto"/>
        <w:ind w:left="360"/>
        <w:outlineLvl w:val="1"/>
        <w:rPr>
          <w:rFonts w:ascii="Calibri" w:eastAsia="Times New Roman" w:hAnsi="Calibri" w:cs="Helvetica"/>
          <w:b/>
          <w:sz w:val="22"/>
          <w:szCs w:val="22"/>
          <w:lang w:eastAsia="pl-PL"/>
        </w:rPr>
      </w:pPr>
      <w:r w:rsidRPr="003A30F9">
        <w:rPr>
          <w:rFonts w:ascii="Calibri" w:eastAsia="Times New Roman" w:hAnsi="Calibri" w:cs="Helvetica"/>
          <w:b/>
          <w:sz w:val="22"/>
          <w:szCs w:val="22"/>
          <w:lang w:eastAsia="pl-PL"/>
        </w:rPr>
        <w:t>„</w:t>
      </w:r>
      <w:r w:rsidRPr="001B1E11">
        <w:rPr>
          <w:rFonts w:ascii="Calibri" w:eastAsia="Times New Roman" w:hAnsi="Calibri" w:cs="Helvetica"/>
          <w:b/>
          <w:sz w:val="22"/>
          <w:szCs w:val="22"/>
          <w:lang w:eastAsia="pl-PL"/>
        </w:rPr>
        <w:t xml:space="preserve">Warsztaty z </w:t>
      </w:r>
      <w:r w:rsidR="000B6A57">
        <w:rPr>
          <w:rFonts w:ascii="Calibri" w:eastAsia="Times New Roman" w:hAnsi="Calibri" w:cs="Helvetica"/>
          <w:b/>
          <w:sz w:val="22"/>
          <w:szCs w:val="22"/>
          <w:lang w:eastAsia="pl-PL"/>
        </w:rPr>
        <w:t>kompetencji analitycznych w interdyscyplinarnych grupach</w:t>
      </w:r>
      <w:r w:rsidRPr="003A30F9">
        <w:rPr>
          <w:rFonts w:ascii="Calibri" w:eastAsia="Times New Roman" w:hAnsi="Calibri" w:cs="Helvetica"/>
          <w:b/>
          <w:sz w:val="22"/>
          <w:szCs w:val="22"/>
          <w:lang w:eastAsia="pl-PL"/>
        </w:rPr>
        <w:t>”</w:t>
      </w:r>
    </w:p>
    <w:p w:rsidR="003A30F9" w:rsidRPr="001B1E11" w:rsidRDefault="003A30F9" w:rsidP="005F4415">
      <w:pPr>
        <w:spacing w:before="80"/>
        <w:outlineLvl w:val="1"/>
        <w:rPr>
          <w:rFonts w:asciiTheme="minorHAnsi" w:eastAsia="Times New Roman" w:hAnsiTheme="minorHAnsi" w:cs="Times New Roman"/>
          <w:b/>
          <w:bCs/>
          <w:sz w:val="22"/>
          <w:szCs w:val="22"/>
          <w:lang w:eastAsia="pl-PL"/>
        </w:rPr>
      </w:pPr>
    </w:p>
    <w:p w:rsidR="003A30F9" w:rsidRPr="001B1E11" w:rsidRDefault="003A30F9" w:rsidP="000F61C1">
      <w:pPr>
        <w:numPr>
          <w:ilvl w:val="0"/>
          <w:numId w:val="16"/>
        </w:numPr>
        <w:spacing w:after="160" w:line="240" w:lineRule="auto"/>
        <w:ind w:left="284" w:hanging="284"/>
        <w:contextualSpacing/>
        <w:jc w:val="left"/>
        <w:rPr>
          <w:rFonts w:ascii="Calibri" w:eastAsia="Calibri" w:hAnsi="Calibri" w:cs="Calibri"/>
          <w:b/>
          <w:sz w:val="22"/>
          <w:szCs w:val="22"/>
        </w:rPr>
      </w:pPr>
      <w:r w:rsidRPr="001B1E11">
        <w:rPr>
          <w:rFonts w:ascii="Calibri" w:eastAsia="Calibri" w:hAnsi="Calibri" w:cs="Calibri"/>
          <w:b/>
          <w:sz w:val="22"/>
          <w:szCs w:val="22"/>
        </w:rPr>
        <w:t xml:space="preserve"> Opis przedmiotu zamówienia: </w:t>
      </w:r>
    </w:p>
    <w:p w:rsidR="003A30F9" w:rsidRPr="001B1E11" w:rsidRDefault="003A30F9" w:rsidP="00EC6757">
      <w:pPr>
        <w:pStyle w:val="Akapitzlist"/>
        <w:numPr>
          <w:ilvl w:val="0"/>
          <w:numId w:val="22"/>
        </w:numPr>
        <w:spacing w:before="80"/>
        <w:ind w:left="0" w:hanging="154"/>
        <w:outlineLvl w:val="1"/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Przedmiotem zamówienia jest p</w:t>
      </w:r>
      <w:r w:rsidR="009A2FC0"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 xml:space="preserve">rzygotowanie i przeprowadzenie </w:t>
      </w:r>
      <w:r w:rsidR="002B0F6D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w siedzibie Zamawiającego</w:t>
      </w:r>
      <w:r w:rsidR="002B0F6D" w:rsidRPr="003A4CB4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</w:t>
      </w:r>
      <w:r w:rsidR="002B0F6D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dwóch</w:t>
      </w:r>
      <w:r w:rsidR="003A4CB4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 xml:space="preserve">         2-</w:t>
      </w:r>
      <w:r w:rsidR="000F61C1"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 xml:space="preserve">dniowych </w:t>
      </w:r>
      <w:r w:rsidR="009A2FC0"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warsztatów</w:t>
      </w:r>
      <w:r w:rsidR="009A2FC0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</w:t>
      </w:r>
      <w:r w:rsidR="000B6A57" w:rsidRPr="000B6A57">
        <w:rPr>
          <w:rFonts w:ascii="Calibri" w:eastAsia="Times New Roman" w:hAnsi="Calibri" w:cs="Helvetica"/>
          <w:sz w:val="22"/>
          <w:szCs w:val="22"/>
          <w:lang w:eastAsia="pl-PL"/>
        </w:rPr>
        <w:t>kompetencji analitycznych w interdyscyplinarnych grupach</w:t>
      </w:r>
      <w:r w:rsidR="002B0F6D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, 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dla </w:t>
      </w:r>
      <w:r w:rsidR="005E26B8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ogółem </w:t>
      </w:r>
      <w:r w:rsidR="00723508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24 studentek i </w:t>
      </w:r>
      <w:r w:rsidR="000F61C1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studentów Uniwersytetu </w:t>
      </w:r>
      <w:r w:rsidR="00474D0D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Medycznego w Białymstoku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.</w:t>
      </w:r>
    </w:p>
    <w:p w:rsidR="009A2FC0" w:rsidRPr="001B1E11" w:rsidRDefault="000F61C1" w:rsidP="00EC6757">
      <w:pPr>
        <w:pStyle w:val="Akapitzlist"/>
        <w:spacing w:before="80"/>
        <w:ind w:left="0"/>
        <w:outlineLvl w:val="1"/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</w:pP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Warsztaty będą realizowane </w:t>
      </w:r>
      <w:r w:rsidR="009A2FC0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w ramach projektu: „</w:t>
      </w:r>
      <w:r w:rsidR="002C0744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Mamy POWER – inwestujemy w kompetencje regionu”, </w:t>
      </w:r>
      <w:r w:rsidR="002C0744" w:rsidRPr="001B1E11">
        <w:rPr>
          <w:rFonts w:asciiTheme="minorHAnsi" w:eastAsia="Times New Roman" w:hAnsiTheme="minorHAnsi" w:cs="Times New Roman"/>
          <w:bCs/>
          <w:i/>
          <w:sz w:val="22"/>
          <w:szCs w:val="22"/>
          <w:lang w:eastAsia="pl-PL"/>
        </w:rPr>
        <w:t>Zadanie 2. Rozwój kompetencji studentów - Zajęcia warsztatowe realizowan</w:t>
      </w:r>
      <w:r w:rsidR="00D2730A" w:rsidRPr="001B1E11">
        <w:rPr>
          <w:rFonts w:asciiTheme="minorHAnsi" w:eastAsia="Times New Roman" w:hAnsiTheme="minorHAnsi" w:cs="Times New Roman"/>
          <w:bCs/>
          <w:i/>
          <w:sz w:val="22"/>
          <w:szCs w:val="22"/>
          <w:lang w:eastAsia="pl-PL"/>
        </w:rPr>
        <w:t>e w zespole interdyscyplinarnym</w:t>
      </w:r>
      <w:r w:rsidR="002C0744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</w:t>
      </w:r>
      <w:r w:rsidR="00ED2E1A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(I</w:t>
      </w:r>
      <w:r w:rsidR="00E07FE6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V</w:t>
      </w:r>
      <w:r w:rsidR="00ED2E1A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edycja) </w:t>
      </w:r>
      <w:r w:rsidR="002C0744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współfinansowanego przez Unię Europejską ze środków Europejskiego Funduszu Społecznego w ramach Programu Operacyjnego Wiedza Edukacja Rozwój 2014 – 2020.</w:t>
      </w:r>
    </w:p>
    <w:p w:rsidR="00093F55" w:rsidRPr="00094B7F" w:rsidRDefault="00093F55" w:rsidP="00BA5FCC">
      <w:pPr>
        <w:spacing w:before="80"/>
        <w:jc w:val="left"/>
        <w:rPr>
          <w:rFonts w:asciiTheme="minorHAnsi" w:eastAsia="Times New Roman" w:hAnsiTheme="minorHAnsi" w:cs="Times New Roman"/>
          <w:sz w:val="14"/>
          <w:szCs w:val="22"/>
          <w:lang w:eastAsia="pl-PL"/>
        </w:rPr>
      </w:pPr>
    </w:p>
    <w:p w:rsidR="00BA5FCC" w:rsidRPr="001B1E11" w:rsidRDefault="000F61C1" w:rsidP="000C27A7">
      <w:pPr>
        <w:pStyle w:val="Akapitzlist"/>
        <w:numPr>
          <w:ilvl w:val="0"/>
          <w:numId w:val="22"/>
        </w:numPr>
        <w:spacing w:before="80"/>
        <w:ind w:left="0" w:hanging="142"/>
        <w:outlineLvl w:val="1"/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</w:pPr>
      <w:r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Dokładny opis tematyki warsztatów, w tym zagadnien</w:t>
      </w:r>
      <w:r w:rsidR="00BA5FCC"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ia i treści objęte warsztatami:</w:t>
      </w:r>
    </w:p>
    <w:p w:rsidR="00FD23DB" w:rsidRPr="002E188B" w:rsidRDefault="000F61C1" w:rsidP="00320308">
      <w:pPr>
        <w:spacing w:before="80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B1E11">
        <w:rPr>
          <w:rFonts w:ascii="Calibri" w:eastAsia="Calibri" w:hAnsi="Calibri" w:cs="Calibri"/>
          <w:sz w:val="22"/>
          <w:szCs w:val="22"/>
        </w:rPr>
        <w:t>Warsztaty</w:t>
      </w:r>
      <w:r w:rsidR="00BA5FCC" w:rsidRPr="001B1E11">
        <w:rPr>
          <w:rFonts w:ascii="Calibri" w:eastAsia="Calibri" w:hAnsi="Calibri" w:cs="Calibri"/>
          <w:sz w:val="22"/>
          <w:szCs w:val="22"/>
        </w:rPr>
        <w:t xml:space="preserve"> są przeznaczone dla 24 </w:t>
      </w:r>
      <w:r w:rsidR="00FD23DB" w:rsidRPr="001B1E11">
        <w:rPr>
          <w:rFonts w:ascii="Calibri" w:eastAsia="Calibri" w:hAnsi="Calibri" w:cs="Calibri"/>
          <w:sz w:val="22"/>
          <w:szCs w:val="22"/>
        </w:rPr>
        <w:t xml:space="preserve">studentek i </w:t>
      </w:r>
      <w:r w:rsidR="00BA5FCC" w:rsidRPr="001B1E11">
        <w:rPr>
          <w:rFonts w:ascii="Calibri" w:eastAsia="Calibri" w:hAnsi="Calibri" w:cs="Calibri"/>
          <w:sz w:val="22"/>
          <w:szCs w:val="22"/>
        </w:rPr>
        <w:t>studentów</w:t>
      </w:r>
      <w:r w:rsidRPr="001B1E11">
        <w:rPr>
          <w:rFonts w:ascii="Calibri" w:eastAsia="Calibri" w:hAnsi="Calibri" w:cs="Calibri"/>
          <w:sz w:val="22"/>
          <w:szCs w:val="22"/>
        </w:rPr>
        <w:t xml:space="preserve"> kierunku</w:t>
      </w:r>
      <w:r w:rsidR="00BA5FCC" w:rsidRPr="001B1E11">
        <w:rPr>
          <w:rFonts w:ascii="Calibri" w:eastAsia="Calibri" w:hAnsi="Calibri" w:cs="Calibri"/>
          <w:sz w:val="22"/>
          <w:szCs w:val="22"/>
        </w:rPr>
        <w:t>: lekarskiego,</w:t>
      </w:r>
      <w:r w:rsidR="00BA5FCC" w:rsidRPr="001B1E11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pielęgniarstwa, fizjoterapii i farmacji (ostatnich i przedostatnich lat studiów </w:t>
      </w:r>
      <w:r w:rsidR="00F45FEF">
        <w:rPr>
          <w:rFonts w:asciiTheme="minorHAnsi" w:eastAsia="Times New Roman" w:hAnsiTheme="minorHAnsi" w:cs="Times New Roman"/>
          <w:sz w:val="22"/>
          <w:szCs w:val="22"/>
          <w:lang w:eastAsia="pl-PL"/>
        </w:rPr>
        <w:t>jednolitych oraz</w:t>
      </w:r>
      <w:r w:rsidR="00BA5FCC" w:rsidRPr="0026643B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I </w:t>
      </w:r>
      <w:proofErr w:type="spellStart"/>
      <w:r w:rsidR="00BA5FCC" w:rsidRPr="0026643B">
        <w:rPr>
          <w:rFonts w:asciiTheme="minorHAnsi" w:eastAsia="Times New Roman" w:hAnsiTheme="minorHAnsi" w:cs="Times New Roman"/>
          <w:sz w:val="22"/>
          <w:szCs w:val="22"/>
          <w:lang w:eastAsia="pl-PL"/>
        </w:rPr>
        <w:t>i</w:t>
      </w:r>
      <w:proofErr w:type="spellEnd"/>
      <w:r w:rsidR="00BA5FCC" w:rsidRPr="0026643B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II stopnia)</w:t>
      </w:r>
      <w:r w:rsidR="00320308" w:rsidRPr="0026643B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</w:t>
      </w:r>
      <w:r w:rsidRPr="0026643B">
        <w:rPr>
          <w:rFonts w:ascii="Calibri" w:eastAsia="Calibri" w:hAnsi="Calibri" w:cs="Calibri"/>
          <w:sz w:val="22"/>
          <w:szCs w:val="22"/>
        </w:rPr>
        <w:t>w zakresie</w:t>
      </w:r>
      <w:r w:rsidR="00BA5FCC" w:rsidRPr="0026643B">
        <w:rPr>
          <w:rFonts w:ascii="Calibri" w:eastAsia="Calibri" w:hAnsi="Calibri" w:cs="Calibri"/>
          <w:sz w:val="22"/>
          <w:szCs w:val="22"/>
        </w:rPr>
        <w:t xml:space="preserve"> </w:t>
      </w:r>
      <w:r w:rsidR="002E188B" w:rsidRPr="0026643B">
        <w:rPr>
          <w:rFonts w:ascii="Calibri" w:eastAsia="Calibri" w:hAnsi="Calibri" w:cs="Calibri"/>
          <w:sz w:val="22"/>
          <w:szCs w:val="22"/>
        </w:rPr>
        <w:t xml:space="preserve">nabycia wiedzy i </w:t>
      </w:r>
      <w:r w:rsidR="00596BDE" w:rsidRPr="0026643B">
        <w:rPr>
          <w:rFonts w:ascii="Calibri" w:eastAsia="Calibri" w:hAnsi="Calibri" w:cs="Calibri"/>
          <w:sz w:val="22"/>
          <w:szCs w:val="22"/>
        </w:rPr>
        <w:t xml:space="preserve">kształtowania </w:t>
      </w:r>
      <w:r w:rsidR="00BA5FCC" w:rsidRPr="0026643B">
        <w:rPr>
          <w:rFonts w:ascii="Calibri" w:eastAsia="Calibri" w:hAnsi="Calibri" w:cs="Calibri"/>
          <w:sz w:val="22"/>
          <w:szCs w:val="22"/>
        </w:rPr>
        <w:t xml:space="preserve">kompetencji </w:t>
      </w:r>
      <w:r w:rsidR="008B12FC" w:rsidRPr="0026643B">
        <w:rPr>
          <w:rFonts w:ascii="Calibri" w:eastAsia="Calibri" w:hAnsi="Calibri" w:cs="Calibri"/>
          <w:sz w:val="22"/>
          <w:szCs w:val="22"/>
        </w:rPr>
        <w:t xml:space="preserve">analitycznych </w:t>
      </w:r>
      <w:r w:rsidR="003A4CB4">
        <w:rPr>
          <w:rFonts w:ascii="Calibri" w:eastAsia="Calibri" w:hAnsi="Calibri" w:cs="Calibri"/>
          <w:sz w:val="22"/>
          <w:szCs w:val="22"/>
        </w:rPr>
        <w:t>niezbędnych do współpracy w </w:t>
      </w:r>
      <w:r w:rsidR="008B12FC" w:rsidRPr="0026643B">
        <w:rPr>
          <w:rFonts w:ascii="Calibri" w:eastAsia="Calibri" w:hAnsi="Calibri" w:cs="Calibri"/>
          <w:sz w:val="22"/>
          <w:szCs w:val="22"/>
        </w:rPr>
        <w:t>interdyscyplinarnych grupach</w:t>
      </w:r>
      <w:r w:rsidR="00FD23DB" w:rsidRPr="0026643B">
        <w:rPr>
          <w:rFonts w:ascii="Calibri" w:eastAsia="Calibri" w:hAnsi="Calibri" w:cs="Calibri"/>
          <w:sz w:val="22"/>
          <w:szCs w:val="22"/>
        </w:rPr>
        <w:t>,</w:t>
      </w:r>
      <w:r w:rsidR="00BA5FCC" w:rsidRPr="0026643B">
        <w:rPr>
          <w:rFonts w:ascii="Calibri" w:eastAsia="Calibri" w:hAnsi="Calibri" w:cs="Calibri"/>
          <w:sz w:val="22"/>
          <w:szCs w:val="22"/>
        </w:rPr>
        <w:t xml:space="preserve"> jak również </w:t>
      </w:r>
      <w:r w:rsidR="00FD23DB" w:rsidRPr="0026643B">
        <w:rPr>
          <w:rFonts w:ascii="Calibri" w:eastAsia="Calibri" w:hAnsi="Calibri" w:cs="Calibri"/>
          <w:sz w:val="22"/>
          <w:szCs w:val="22"/>
        </w:rPr>
        <w:t xml:space="preserve">i </w:t>
      </w:r>
      <w:r w:rsidR="00BA5FCC" w:rsidRPr="0026643B">
        <w:rPr>
          <w:rFonts w:ascii="Calibri" w:eastAsia="Calibri" w:hAnsi="Calibri" w:cs="Calibri"/>
          <w:sz w:val="22"/>
          <w:szCs w:val="22"/>
        </w:rPr>
        <w:t xml:space="preserve">w bezpośrednim kontakcie z pacjentem </w:t>
      </w:r>
      <w:r w:rsidR="007C4C1C">
        <w:rPr>
          <w:rFonts w:ascii="Calibri" w:eastAsia="Calibri" w:hAnsi="Calibri" w:cs="Calibri"/>
          <w:sz w:val="22"/>
          <w:szCs w:val="22"/>
        </w:rPr>
        <w:t>geriatrycznym i </w:t>
      </w:r>
      <w:r w:rsidR="00FD23DB" w:rsidRPr="0026643B">
        <w:rPr>
          <w:rFonts w:ascii="Calibri" w:eastAsia="Calibri" w:hAnsi="Calibri" w:cs="Calibri"/>
          <w:sz w:val="22"/>
          <w:szCs w:val="22"/>
        </w:rPr>
        <w:t>jego otoczeniem.</w:t>
      </w:r>
      <w:r w:rsidR="00EC6757" w:rsidRPr="0026643B">
        <w:rPr>
          <w:rFonts w:ascii="Calibri" w:eastAsia="Calibri" w:hAnsi="Calibri" w:cs="Calibri"/>
          <w:sz w:val="22"/>
          <w:szCs w:val="22"/>
        </w:rPr>
        <w:t xml:space="preserve"> Zajęcia</w:t>
      </w:r>
      <w:r w:rsidR="00FD23DB" w:rsidRPr="0026643B">
        <w:rPr>
          <w:rFonts w:ascii="Calibri" w:eastAsia="Calibri" w:hAnsi="Calibri" w:cs="Calibri"/>
          <w:sz w:val="22"/>
          <w:szCs w:val="22"/>
        </w:rPr>
        <w:t xml:space="preserve"> </w:t>
      </w:r>
      <w:r w:rsidR="000C27A7" w:rsidRPr="0026643B">
        <w:rPr>
          <w:rFonts w:asciiTheme="minorHAnsi" w:eastAsia="Times New Roman" w:hAnsiTheme="minorHAnsi" w:cs="Times New Roman"/>
          <w:sz w:val="22"/>
          <w:szCs w:val="22"/>
          <w:lang w:eastAsia="pl-PL"/>
        </w:rPr>
        <w:t>polegają</w:t>
      </w:r>
      <w:r w:rsidR="00EC6757" w:rsidRPr="0026643B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na przekazaniu podstawowych informacji teoretycznych </w:t>
      </w:r>
      <w:r w:rsidR="008B12FC" w:rsidRPr="0026643B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z naciskiem na praktyczną pracę </w:t>
      </w:r>
      <w:r w:rsidR="00D71D19" w:rsidRPr="0026643B">
        <w:rPr>
          <w:rFonts w:asciiTheme="minorHAnsi" w:eastAsia="Times New Roman" w:hAnsiTheme="minorHAnsi" w:cs="Times New Roman"/>
          <w:sz w:val="22"/>
          <w:lang w:eastAsia="pl-PL"/>
        </w:rPr>
        <w:t xml:space="preserve">oraz praca grupy w formie </w:t>
      </w:r>
      <w:proofErr w:type="spellStart"/>
      <w:r w:rsidR="00D71D19" w:rsidRPr="0093275C">
        <w:rPr>
          <w:rFonts w:asciiTheme="minorHAnsi" w:eastAsia="Times New Roman" w:hAnsiTheme="minorHAnsi" w:cs="Times New Roman"/>
          <w:i/>
          <w:sz w:val="22"/>
          <w:lang w:eastAsia="pl-PL"/>
        </w:rPr>
        <w:t>case</w:t>
      </w:r>
      <w:proofErr w:type="spellEnd"/>
      <w:r w:rsidR="00D71D19" w:rsidRPr="0093275C">
        <w:rPr>
          <w:rFonts w:asciiTheme="minorHAnsi" w:eastAsia="Times New Roman" w:hAnsiTheme="minorHAnsi" w:cs="Times New Roman"/>
          <w:i/>
          <w:sz w:val="22"/>
          <w:lang w:eastAsia="pl-PL"/>
        </w:rPr>
        <w:t xml:space="preserve"> </w:t>
      </w:r>
      <w:proofErr w:type="spellStart"/>
      <w:r w:rsidR="00D71D19" w:rsidRPr="0093275C">
        <w:rPr>
          <w:rFonts w:asciiTheme="minorHAnsi" w:eastAsia="Times New Roman" w:hAnsiTheme="minorHAnsi" w:cs="Times New Roman"/>
          <w:i/>
          <w:sz w:val="22"/>
          <w:lang w:eastAsia="pl-PL"/>
        </w:rPr>
        <w:t>study</w:t>
      </w:r>
      <w:proofErr w:type="spellEnd"/>
      <w:r w:rsidR="00D71D19" w:rsidRPr="0026643B">
        <w:rPr>
          <w:rFonts w:asciiTheme="minorHAnsi" w:eastAsia="Times New Roman" w:hAnsiTheme="minorHAnsi" w:cs="Times New Roman"/>
          <w:sz w:val="22"/>
          <w:lang w:eastAsia="pl-PL"/>
        </w:rPr>
        <w:t xml:space="preserve"> pod nadzorem trenera, konsultacje podjętych działań, </w:t>
      </w:r>
      <w:r w:rsidR="00D71D19" w:rsidRPr="005E26B8">
        <w:rPr>
          <w:rFonts w:asciiTheme="minorHAnsi" w:eastAsia="Times New Roman" w:hAnsiTheme="minorHAnsi" w:cs="Times New Roman"/>
          <w:b/>
          <w:sz w:val="22"/>
          <w:lang w:eastAsia="pl-PL"/>
        </w:rPr>
        <w:t xml:space="preserve">zajęcia </w:t>
      </w:r>
      <w:r w:rsidR="005E26B8">
        <w:rPr>
          <w:rFonts w:asciiTheme="minorHAnsi" w:eastAsia="Times New Roman" w:hAnsiTheme="minorHAnsi" w:cs="Times New Roman"/>
          <w:b/>
          <w:sz w:val="22"/>
          <w:lang w:eastAsia="pl-PL"/>
        </w:rPr>
        <w:t xml:space="preserve">w dwóch </w:t>
      </w:r>
      <w:r w:rsidR="00D71D19" w:rsidRPr="005E26B8">
        <w:rPr>
          <w:rFonts w:asciiTheme="minorHAnsi" w:eastAsia="Times New Roman" w:hAnsiTheme="minorHAnsi" w:cs="Times New Roman"/>
          <w:b/>
          <w:sz w:val="22"/>
          <w:lang w:eastAsia="pl-PL"/>
        </w:rPr>
        <w:t>grupach około 12-to osobowych</w:t>
      </w:r>
      <w:r w:rsidR="006545A2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. </w:t>
      </w:r>
      <w:r w:rsidR="00FD23DB" w:rsidRPr="006545A2">
        <w:rPr>
          <w:rFonts w:asciiTheme="minorHAnsi" w:eastAsia="Times New Roman" w:hAnsiTheme="minorHAnsi" w:cs="Times New Roman"/>
          <w:sz w:val="22"/>
          <w:szCs w:val="22"/>
          <w:u w:val="single"/>
          <w:lang w:eastAsia="pl-PL"/>
        </w:rPr>
        <w:t>Zakres tematyczny zajęć</w:t>
      </w:r>
      <w:r w:rsidR="00596BDE" w:rsidRPr="006545A2">
        <w:rPr>
          <w:rFonts w:asciiTheme="minorHAnsi" w:eastAsia="Times New Roman" w:hAnsiTheme="minorHAnsi" w:cs="Times New Roman"/>
          <w:sz w:val="22"/>
          <w:szCs w:val="22"/>
          <w:u w:val="single"/>
          <w:lang w:eastAsia="pl-PL"/>
        </w:rPr>
        <w:t xml:space="preserve"> obejmuje</w:t>
      </w:r>
      <w:r w:rsidR="00FD23DB" w:rsidRPr="006545A2">
        <w:rPr>
          <w:rFonts w:asciiTheme="minorHAnsi" w:eastAsia="Times New Roman" w:hAnsiTheme="minorHAnsi" w:cs="Times New Roman"/>
          <w:sz w:val="22"/>
          <w:szCs w:val="22"/>
          <w:u w:val="single"/>
          <w:lang w:eastAsia="pl-PL"/>
        </w:rPr>
        <w:t>:</w:t>
      </w:r>
    </w:p>
    <w:p w:rsidR="005F4A9D" w:rsidRPr="005F4A9D" w:rsidRDefault="005F4A9D" w:rsidP="00AD2348">
      <w:pPr>
        <w:pStyle w:val="Akapitzlist"/>
        <w:numPr>
          <w:ilvl w:val="0"/>
          <w:numId w:val="24"/>
        </w:numPr>
        <w:spacing w:before="80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5F4A9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zastosowanie </w:t>
      </w:r>
      <w:r>
        <w:rPr>
          <w:rFonts w:asciiTheme="minorHAnsi" w:eastAsia="Times New Roman" w:hAnsiTheme="minorHAnsi" w:cs="Times New Roman"/>
          <w:sz w:val="22"/>
          <w:szCs w:val="22"/>
          <w:lang w:eastAsia="pl-PL"/>
        </w:rPr>
        <w:t>w diagnostyce medycznej interpretacji</w:t>
      </w:r>
      <w:r w:rsidRPr="005F4A9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wyników badań i rozmowy z pacjentem,</w:t>
      </w:r>
    </w:p>
    <w:p w:rsidR="005F4A9D" w:rsidRPr="005F4A9D" w:rsidRDefault="005F4A9D" w:rsidP="00AD2348">
      <w:pPr>
        <w:pStyle w:val="Akapitzlist"/>
        <w:numPr>
          <w:ilvl w:val="0"/>
          <w:numId w:val="24"/>
        </w:numPr>
        <w:spacing w:before="80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5F4A9D">
        <w:rPr>
          <w:rFonts w:asciiTheme="minorHAnsi" w:eastAsia="Times New Roman" w:hAnsiTheme="minorHAnsi" w:cs="Times New Roman"/>
          <w:sz w:val="22"/>
          <w:szCs w:val="22"/>
          <w:lang w:eastAsia="pl-PL"/>
        </w:rPr>
        <w:t>charakter sytuacji problematycznych wymagających myślenia analitycznego w procesie diagnostycznym i terapeutycznym,</w:t>
      </w:r>
    </w:p>
    <w:p w:rsidR="005F4A9D" w:rsidRPr="005F4A9D" w:rsidRDefault="005F4A9D" w:rsidP="00AD2348">
      <w:pPr>
        <w:pStyle w:val="Akapitzlist"/>
        <w:numPr>
          <w:ilvl w:val="0"/>
          <w:numId w:val="24"/>
        </w:numPr>
        <w:spacing w:before="80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>
        <w:rPr>
          <w:rFonts w:asciiTheme="minorHAnsi" w:eastAsia="Times New Roman" w:hAnsiTheme="minorHAnsi" w:cs="Times New Roman"/>
          <w:sz w:val="22"/>
          <w:szCs w:val="22"/>
          <w:lang w:eastAsia="pl-PL"/>
        </w:rPr>
        <w:t>fazy procesu</w:t>
      </w:r>
      <w:r w:rsidRPr="005F4A9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analizy informacji medycznych i naukowych,</w:t>
      </w:r>
    </w:p>
    <w:p w:rsidR="005F4A9D" w:rsidRPr="005F4A9D" w:rsidRDefault="005F4A9D" w:rsidP="00AD2348">
      <w:pPr>
        <w:pStyle w:val="Akapitzlist"/>
        <w:numPr>
          <w:ilvl w:val="0"/>
          <w:numId w:val="24"/>
        </w:numPr>
        <w:spacing w:before="80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5F4A9D">
        <w:rPr>
          <w:rFonts w:asciiTheme="minorHAnsi" w:eastAsia="Times New Roman" w:hAnsiTheme="minorHAnsi" w:cs="Times New Roman"/>
          <w:sz w:val="22"/>
          <w:szCs w:val="22"/>
          <w:lang w:eastAsia="pl-PL"/>
        </w:rPr>
        <w:t>najczęstsze błędy przy podejmowaniu decyzji terapeutycznych,</w:t>
      </w:r>
    </w:p>
    <w:p w:rsidR="005F4A9D" w:rsidRPr="005F4A9D" w:rsidRDefault="005F4A9D" w:rsidP="00AD2348">
      <w:pPr>
        <w:pStyle w:val="Akapitzlist"/>
        <w:numPr>
          <w:ilvl w:val="0"/>
          <w:numId w:val="24"/>
        </w:numPr>
        <w:spacing w:before="80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5F4A9D">
        <w:rPr>
          <w:rFonts w:asciiTheme="minorHAnsi" w:eastAsia="Times New Roman" w:hAnsiTheme="minorHAnsi" w:cs="Times New Roman"/>
          <w:sz w:val="22"/>
          <w:szCs w:val="22"/>
          <w:lang w:eastAsia="pl-PL"/>
        </w:rPr>
        <w:t>wybrane techniki i narzędzia analitycznego rozwiązywania problemów terapeutycznych,</w:t>
      </w:r>
    </w:p>
    <w:p w:rsidR="00FD23DB" w:rsidRPr="005F4A9D" w:rsidRDefault="005F4A9D" w:rsidP="00AD2348">
      <w:pPr>
        <w:pStyle w:val="Akapitzlist"/>
        <w:numPr>
          <w:ilvl w:val="0"/>
          <w:numId w:val="24"/>
        </w:numPr>
        <w:spacing w:before="80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5F4A9D">
        <w:rPr>
          <w:rFonts w:asciiTheme="minorHAnsi" w:eastAsia="Times New Roman" w:hAnsiTheme="minorHAnsi" w:cs="Times New Roman"/>
          <w:sz w:val="22"/>
          <w:szCs w:val="22"/>
          <w:lang w:eastAsia="pl-PL"/>
        </w:rPr>
        <w:t>myślen</w:t>
      </w:r>
      <w:r w:rsidR="00D71D19">
        <w:rPr>
          <w:rFonts w:asciiTheme="minorHAnsi" w:eastAsia="Times New Roman" w:hAnsiTheme="minorHAnsi" w:cs="Times New Roman"/>
          <w:sz w:val="22"/>
          <w:szCs w:val="22"/>
          <w:lang w:eastAsia="pl-PL"/>
        </w:rPr>
        <w:t>ie analityczne w pracy grupowej.</w:t>
      </w:r>
    </w:p>
    <w:p w:rsidR="00596BDE" w:rsidRPr="00B55321" w:rsidRDefault="00596BDE" w:rsidP="00596BDE">
      <w:pPr>
        <w:pStyle w:val="Akapitzlist"/>
        <w:spacing w:before="80" w:line="240" w:lineRule="auto"/>
        <w:jc w:val="left"/>
        <w:rPr>
          <w:rFonts w:asciiTheme="minorHAnsi" w:eastAsia="Times New Roman" w:hAnsiTheme="minorHAnsi" w:cs="Times New Roman"/>
          <w:sz w:val="12"/>
          <w:szCs w:val="22"/>
          <w:lang w:eastAsia="pl-PL"/>
        </w:rPr>
      </w:pPr>
    </w:p>
    <w:p w:rsidR="00596BDE" w:rsidRPr="003A30F9" w:rsidRDefault="00596BDE" w:rsidP="004D5FE6">
      <w:pPr>
        <w:pStyle w:val="Akapitzlist"/>
        <w:numPr>
          <w:ilvl w:val="0"/>
          <w:numId w:val="22"/>
        </w:numPr>
        <w:spacing w:before="80"/>
        <w:ind w:left="284" w:hanging="284"/>
        <w:outlineLvl w:val="1"/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</w:pPr>
      <w:r w:rsidRPr="003A30F9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 xml:space="preserve">Sposób realizacji </w:t>
      </w:r>
      <w:r w:rsidR="00EF01C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warsztatów</w:t>
      </w:r>
      <w:r w:rsidR="00A16D46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:</w:t>
      </w:r>
    </w:p>
    <w:p w:rsidR="00596BDE" w:rsidRPr="003A30F9" w:rsidRDefault="00596BDE" w:rsidP="00596BDE">
      <w:pPr>
        <w:numPr>
          <w:ilvl w:val="0"/>
          <w:numId w:val="14"/>
        </w:numPr>
        <w:spacing w:after="120" w:line="240" w:lineRule="auto"/>
        <w:ind w:left="567" w:hanging="284"/>
        <w:contextualSpacing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Co najmniej 7 dni przed rozpoczęciem </w:t>
      </w:r>
      <w:r w:rsidRPr="001B1E11">
        <w:rPr>
          <w:rFonts w:ascii="Calibri" w:eastAsia="Calibri" w:hAnsi="Calibri" w:cs="Calibri"/>
          <w:sz w:val="22"/>
          <w:szCs w:val="22"/>
        </w:rPr>
        <w:t>warsztatów</w:t>
      </w:r>
      <w:r w:rsidRPr="003A30F9">
        <w:rPr>
          <w:rFonts w:ascii="Calibri" w:eastAsia="Calibri" w:hAnsi="Calibri" w:cs="Calibri"/>
          <w:sz w:val="22"/>
          <w:szCs w:val="22"/>
        </w:rPr>
        <w:t xml:space="preserve"> Wykonawca zobowiązany jest </w:t>
      </w:r>
      <w:r w:rsidRPr="001B1E11">
        <w:rPr>
          <w:rFonts w:ascii="Calibri" w:eastAsia="Calibri" w:hAnsi="Calibri" w:cs="Calibri"/>
          <w:sz w:val="22"/>
          <w:szCs w:val="22"/>
        </w:rPr>
        <w:t>przestawić szczegółowy konspekt warsztatów</w:t>
      </w:r>
      <w:r w:rsidRPr="003A30F9">
        <w:rPr>
          <w:rFonts w:ascii="Calibri" w:eastAsia="Calibri" w:hAnsi="Calibri" w:cs="Calibri"/>
          <w:sz w:val="22"/>
          <w:szCs w:val="22"/>
        </w:rPr>
        <w:t>.</w:t>
      </w:r>
    </w:p>
    <w:p w:rsidR="00596BDE" w:rsidRPr="003A30F9" w:rsidRDefault="00596BDE" w:rsidP="00596BDE">
      <w:pPr>
        <w:numPr>
          <w:ilvl w:val="0"/>
          <w:numId w:val="14"/>
        </w:numPr>
        <w:spacing w:after="120" w:line="240" w:lineRule="auto"/>
        <w:ind w:left="567" w:hanging="283"/>
        <w:contextualSpacing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Wykonawca przygotuje i zapewni wszystkim uczestnikom na własność materiały </w:t>
      </w:r>
      <w:r w:rsidRPr="001B1E11">
        <w:rPr>
          <w:rFonts w:ascii="Calibri" w:eastAsia="Calibri" w:hAnsi="Calibri" w:cs="Calibri"/>
          <w:sz w:val="22"/>
          <w:szCs w:val="22"/>
        </w:rPr>
        <w:t>dydaktyczne</w:t>
      </w:r>
      <w:r w:rsidRPr="003A30F9">
        <w:rPr>
          <w:rFonts w:ascii="Calibri" w:eastAsia="Calibri" w:hAnsi="Calibri" w:cs="Calibri"/>
          <w:sz w:val="22"/>
          <w:szCs w:val="22"/>
        </w:rPr>
        <w:t>, obejmujące najwa</w:t>
      </w:r>
      <w:r w:rsidRPr="001B1E11">
        <w:rPr>
          <w:rFonts w:ascii="Calibri" w:eastAsia="Calibri" w:hAnsi="Calibri" w:cs="Calibri"/>
          <w:sz w:val="22"/>
          <w:szCs w:val="22"/>
        </w:rPr>
        <w:t>żniejsze zagadnienia omawiane podczas warsztatów</w:t>
      </w:r>
      <w:r w:rsidRPr="003A30F9">
        <w:rPr>
          <w:rFonts w:ascii="Calibri" w:eastAsia="Calibri" w:hAnsi="Calibri" w:cs="Calibri"/>
          <w:sz w:val="22"/>
          <w:szCs w:val="22"/>
        </w:rPr>
        <w:t xml:space="preserve">. </w:t>
      </w:r>
    </w:p>
    <w:p w:rsidR="00596BDE" w:rsidRPr="003A30F9" w:rsidRDefault="00596BDE" w:rsidP="00596BDE">
      <w:pPr>
        <w:numPr>
          <w:ilvl w:val="0"/>
          <w:numId w:val="14"/>
        </w:numPr>
        <w:spacing w:after="120" w:line="240" w:lineRule="auto"/>
        <w:ind w:left="567" w:hanging="283"/>
        <w:contextualSpacing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Wykonawca wystawi uczestnikom </w:t>
      </w:r>
      <w:r w:rsidR="00320308" w:rsidRPr="001B1E11">
        <w:rPr>
          <w:rFonts w:ascii="Calibri" w:eastAsia="Calibri" w:hAnsi="Calibri" w:cs="Calibri"/>
          <w:sz w:val="22"/>
          <w:szCs w:val="22"/>
        </w:rPr>
        <w:t>zajęć</w:t>
      </w:r>
      <w:r w:rsidRPr="003A30F9">
        <w:rPr>
          <w:rFonts w:ascii="Calibri" w:eastAsia="Calibri" w:hAnsi="Calibri" w:cs="Calibri"/>
          <w:sz w:val="22"/>
          <w:szCs w:val="22"/>
        </w:rPr>
        <w:t xml:space="preserve"> zaświadczenia o ukończeniu </w:t>
      </w:r>
      <w:r w:rsidRPr="001B1E11">
        <w:rPr>
          <w:rFonts w:ascii="Calibri" w:eastAsia="Calibri" w:hAnsi="Calibri" w:cs="Calibri"/>
          <w:sz w:val="22"/>
          <w:szCs w:val="22"/>
        </w:rPr>
        <w:t>warsztatów</w:t>
      </w:r>
      <w:r w:rsidRPr="003A30F9">
        <w:rPr>
          <w:rFonts w:ascii="Calibri" w:eastAsia="Calibri" w:hAnsi="Calibri" w:cs="Calibri"/>
          <w:sz w:val="22"/>
          <w:szCs w:val="22"/>
        </w:rPr>
        <w:t>.</w:t>
      </w:r>
    </w:p>
    <w:p w:rsidR="00596BDE" w:rsidRPr="003A30F9" w:rsidRDefault="00596BDE" w:rsidP="00596BDE">
      <w:pPr>
        <w:numPr>
          <w:ilvl w:val="0"/>
          <w:numId w:val="14"/>
        </w:numPr>
        <w:spacing w:after="120" w:line="240" w:lineRule="auto"/>
        <w:ind w:left="567" w:hanging="283"/>
        <w:contextualSpacing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Zamawiający, na potrzeby </w:t>
      </w:r>
      <w:r w:rsidR="00EF01C1">
        <w:rPr>
          <w:rFonts w:ascii="Calibri" w:eastAsia="Calibri" w:hAnsi="Calibri" w:cs="Calibri"/>
          <w:sz w:val="22"/>
          <w:szCs w:val="22"/>
        </w:rPr>
        <w:t>realizacji warsztatów</w:t>
      </w:r>
      <w:r w:rsidRPr="003A30F9">
        <w:rPr>
          <w:rFonts w:ascii="Calibri" w:eastAsia="Calibri" w:hAnsi="Calibri" w:cs="Calibri"/>
          <w:sz w:val="22"/>
          <w:szCs w:val="22"/>
        </w:rPr>
        <w:t>, zapewni salę wyposażoną w rzutni</w:t>
      </w:r>
      <w:r w:rsidR="00A16D46">
        <w:rPr>
          <w:rFonts w:ascii="Calibri" w:eastAsia="Calibri" w:hAnsi="Calibri" w:cs="Calibri"/>
          <w:sz w:val="22"/>
          <w:szCs w:val="22"/>
        </w:rPr>
        <w:t xml:space="preserve">k multimedialny i ekran. Jeśli </w:t>
      </w:r>
      <w:r w:rsidRPr="003A30F9">
        <w:rPr>
          <w:rFonts w:ascii="Calibri" w:eastAsia="Calibri" w:hAnsi="Calibri" w:cs="Calibri"/>
          <w:sz w:val="22"/>
          <w:szCs w:val="22"/>
        </w:rPr>
        <w:t xml:space="preserve">do przeprowadzenia </w:t>
      </w:r>
      <w:r w:rsidRPr="001B1E11">
        <w:rPr>
          <w:rFonts w:ascii="Calibri" w:eastAsia="Calibri" w:hAnsi="Calibri" w:cs="Calibri"/>
          <w:sz w:val="22"/>
          <w:szCs w:val="22"/>
        </w:rPr>
        <w:t>warsztatów</w:t>
      </w:r>
      <w:r w:rsidRPr="003A30F9">
        <w:rPr>
          <w:rFonts w:ascii="Calibri" w:eastAsia="Calibri" w:hAnsi="Calibri" w:cs="Calibri"/>
          <w:sz w:val="22"/>
          <w:szCs w:val="22"/>
        </w:rPr>
        <w:t xml:space="preserve"> niezbędny będzie dodatkowy sprzęt, to zapewni go Wykonawca. </w:t>
      </w:r>
    </w:p>
    <w:p w:rsidR="00596BDE" w:rsidRPr="003A30F9" w:rsidRDefault="00596BDE" w:rsidP="00596BDE">
      <w:pPr>
        <w:numPr>
          <w:ilvl w:val="0"/>
          <w:numId w:val="14"/>
        </w:numPr>
        <w:spacing w:after="120" w:line="240" w:lineRule="auto"/>
        <w:ind w:left="567" w:hanging="283"/>
        <w:contextualSpacing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Potwierdzeniem realizacji </w:t>
      </w:r>
      <w:r w:rsidRPr="001B1E11">
        <w:rPr>
          <w:rFonts w:ascii="Calibri" w:eastAsia="Calibri" w:hAnsi="Calibri" w:cs="Calibri"/>
          <w:sz w:val="22"/>
          <w:szCs w:val="22"/>
        </w:rPr>
        <w:t xml:space="preserve">zajęć </w:t>
      </w:r>
      <w:r w:rsidRPr="003A30F9">
        <w:rPr>
          <w:rFonts w:ascii="Calibri" w:eastAsia="Calibri" w:hAnsi="Calibri" w:cs="Calibri"/>
          <w:sz w:val="22"/>
          <w:szCs w:val="22"/>
        </w:rPr>
        <w:t>będzie przekazanie Zamawiającemu przez Wykonawcę:</w:t>
      </w:r>
    </w:p>
    <w:p w:rsidR="00596BDE" w:rsidRPr="003A30F9" w:rsidRDefault="00D71D19" w:rsidP="00596BDE">
      <w:pPr>
        <w:numPr>
          <w:ilvl w:val="0"/>
          <w:numId w:val="20"/>
        </w:numPr>
        <w:spacing w:after="160" w:line="240" w:lineRule="auto"/>
        <w:ind w:left="851" w:hanging="284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protokołu zdawczo-</w:t>
      </w:r>
      <w:r w:rsidR="00596BDE" w:rsidRPr="003A30F9">
        <w:rPr>
          <w:rFonts w:ascii="Calibri" w:eastAsia="Calibri" w:hAnsi="Calibri" w:cs="Calibri"/>
          <w:sz w:val="22"/>
          <w:szCs w:val="22"/>
        </w:rPr>
        <w:t>odbiorczego w formie przygotowanej przez Zamawiającego;</w:t>
      </w:r>
    </w:p>
    <w:p w:rsidR="00596BDE" w:rsidRPr="003A30F9" w:rsidRDefault="00596BDE" w:rsidP="00596BDE">
      <w:pPr>
        <w:numPr>
          <w:ilvl w:val="0"/>
          <w:numId w:val="20"/>
        </w:numPr>
        <w:spacing w:after="160" w:line="240" w:lineRule="auto"/>
        <w:ind w:left="851" w:hanging="284"/>
        <w:contextualSpacing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oryginału listy obecności w formie przygotowanej przez Zamawiającego wraz </w:t>
      </w:r>
      <w:r w:rsidR="006545A2">
        <w:rPr>
          <w:rFonts w:ascii="Calibri" w:eastAsia="Calibri" w:hAnsi="Calibri" w:cs="Calibri"/>
          <w:sz w:val="22"/>
          <w:szCs w:val="22"/>
        </w:rPr>
        <w:t>z listą potwierdzającą</w:t>
      </w:r>
      <w:r w:rsidRPr="003A30F9">
        <w:rPr>
          <w:rFonts w:ascii="Calibri" w:eastAsia="Calibri" w:hAnsi="Calibri" w:cs="Calibri"/>
          <w:sz w:val="22"/>
          <w:szCs w:val="22"/>
        </w:rPr>
        <w:t xml:space="preserve"> odbioru materiałów </w:t>
      </w:r>
      <w:r w:rsidR="006545A2">
        <w:rPr>
          <w:rFonts w:ascii="Calibri" w:eastAsia="Calibri" w:hAnsi="Calibri" w:cs="Calibri"/>
          <w:sz w:val="22"/>
          <w:szCs w:val="22"/>
        </w:rPr>
        <w:t>dydaktycznych</w:t>
      </w:r>
      <w:r w:rsidRPr="003A30F9">
        <w:rPr>
          <w:rFonts w:ascii="Calibri" w:eastAsia="Calibri" w:hAnsi="Calibri" w:cs="Calibri"/>
          <w:sz w:val="22"/>
          <w:szCs w:val="22"/>
        </w:rPr>
        <w:t>;</w:t>
      </w:r>
    </w:p>
    <w:p w:rsidR="0078054A" w:rsidRDefault="00596BDE" w:rsidP="0078054A">
      <w:pPr>
        <w:numPr>
          <w:ilvl w:val="0"/>
          <w:numId w:val="20"/>
        </w:numPr>
        <w:spacing w:after="160" w:line="240" w:lineRule="auto"/>
        <w:ind w:left="851" w:hanging="284"/>
        <w:contextualSpacing/>
        <w:jc w:val="left"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>kserokopii wszystkich zaświadczeń wydanych uczestnikom.</w:t>
      </w:r>
    </w:p>
    <w:p w:rsidR="006545A2" w:rsidRPr="0078054A" w:rsidRDefault="006545A2" w:rsidP="006545A2">
      <w:pPr>
        <w:spacing w:after="60" w:line="240" w:lineRule="auto"/>
        <w:jc w:val="left"/>
        <w:rPr>
          <w:rFonts w:ascii="Calibri" w:eastAsia="Calibri" w:hAnsi="Calibri" w:cs="Calibri"/>
          <w:sz w:val="22"/>
          <w:szCs w:val="22"/>
        </w:rPr>
      </w:pPr>
      <w:r w:rsidRPr="0078054A">
        <w:rPr>
          <w:rFonts w:ascii="Calibri" w:eastAsia="Calibri" w:hAnsi="Calibri" w:cs="Calibri"/>
          <w:sz w:val="22"/>
          <w:szCs w:val="22"/>
        </w:rPr>
        <w:lastRenderedPageBreak/>
        <w:t>6) Działania informacyjno-promocyjne:</w:t>
      </w:r>
    </w:p>
    <w:p w:rsidR="006545A2" w:rsidRPr="004D5FE6" w:rsidRDefault="006545A2" w:rsidP="006545A2">
      <w:pPr>
        <w:pStyle w:val="Akapitzlist"/>
        <w:numPr>
          <w:ilvl w:val="0"/>
          <w:numId w:val="31"/>
        </w:numPr>
        <w:spacing w:after="60" w:line="240" w:lineRule="auto"/>
        <w:ind w:left="709" w:hanging="425"/>
        <w:contextualSpacing w:val="0"/>
        <w:rPr>
          <w:rFonts w:ascii="Calibri" w:eastAsia="Calibri" w:hAnsi="Calibri" w:cs="Calibri"/>
          <w:sz w:val="22"/>
          <w:szCs w:val="22"/>
        </w:rPr>
      </w:pPr>
      <w:r w:rsidRPr="004D5FE6">
        <w:rPr>
          <w:rFonts w:ascii="Calibri" w:eastAsia="Calibri" w:hAnsi="Calibri" w:cs="Calibri"/>
          <w:sz w:val="22"/>
          <w:szCs w:val="22"/>
        </w:rPr>
        <w:t>Wykonawca umieści na wszystkich dokumentach i opracowaniach, informacje o nazwie warsztatów i projektu oraz odpowiednie logotypy (Unii Europejskiej, Europejskiego Funduszu Społecznego, Programu Operacyjnego Wiedza Edukacja Rozwój), które Zamawiający prześle Wykonawcy drogą mailową.</w:t>
      </w:r>
    </w:p>
    <w:p w:rsidR="006545A2" w:rsidRPr="003A30F9" w:rsidRDefault="006545A2" w:rsidP="006545A2">
      <w:pPr>
        <w:numPr>
          <w:ilvl w:val="0"/>
          <w:numId w:val="18"/>
        </w:numPr>
        <w:spacing w:line="240" w:lineRule="auto"/>
        <w:ind w:left="284" w:hanging="284"/>
        <w:contextualSpacing/>
        <w:jc w:val="left"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>Wykonawca zapewni:</w:t>
      </w:r>
    </w:p>
    <w:p w:rsidR="006545A2" w:rsidRPr="001B1E11" w:rsidRDefault="006545A2" w:rsidP="006545A2">
      <w:pPr>
        <w:pStyle w:val="Akapitzlist"/>
        <w:numPr>
          <w:ilvl w:val="0"/>
          <w:numId w:val="31"/>
        </w:numPr>
        <w:spacing w:line="240" w:lineRule="auto"/>
        <w:ind w:left="709" w:hanging="425"/>
        <w:rPr>
          <w:rFonts w:ascii="Calibri" w:eastAsia="Calibri" w:hAnsi="Calibri" w:cs="Calibri"/>
          <w:sz w:val="22"/>
          <w:szCs w:val="22"/>
        </w:rPr>
      </w:pPr>
      <w:r w:rsidRPr="001B1E11">
        <w:rPr>
          <w:rFonts w:ascii="Calibri" w:eastAsia="Calibri" w:hAnsi="Calibri" w:cs="Calibri"/>
          <w:sz w:val="22"/>
          <w:szCs w:val="22"/>
        </w:rPr>
        <w:t>przestrzeganie polityki równych szans podczas realizacji zajęć, w szczególności stosowanie języka równościowego;</w:t>
      </w:r>
    </w:p>
    <w:p w:rsidR="006545A2" w:rsidRDefault="006545A2" w:rsidP="006545A2">
      <w:pPr>
        <w:pStyle w:val="Akapitzlist"/>
        <w:numPr>
          <w:ilvl w:val="0"/>
          <w:numId w:val="31"/>
        </w:numPr>
        <w:spacing w:line="240" w:lineRule="auto"/>
        <w:ind w:left="709" w:hanging="425"/>
        <w:rPr>
          <w:rFonts w:ascii="Calibri" w:eastAsia="Calibri" w:hAnsi="Calibri" w:cs="Calibri"/>
          <w:sz w:val="22"/>
          <w:szCs w:val="22"/>
        </w:rPr>
      </w:pPr>
      <w:r w:rsidRPr="001B1E11">
        <w:rPr>
          <w:rFonts w:ascii="Calibri" w:eastAsia="Calibri" w:hAnsi="Calibri" w:cs="Calibri"/>
          <w:sz w:val="22"/>
          <w:szCs w:val="22"/>
        </w:rPr>
        <w:t>materiały dydaktyczne oraz inne pomoce dydaktyczne zastosowane podczas warsztatów uwzględniające stosowanie równościowego języka, w tym używanie sformułowań w języku wrażliwym na płeć.</w:t>
      </w:r>
    </w:p>
    <w:p w:rsidR="006545A2" w:rsidRPr="00936161" w:rsidRDefault="006545A2" w:rsidP="006545A2">
      <w:pPr>
        <w:pStyle w:val="Akapitzlist"/>
        <w:numPr>
          <w:ilvl w:val="0"/>
          <w:numId w:val="31"/>
        </w:numPr>
        <w:spacing w:line="240" w:lineRule="auto"/>
        <w:ind w:left="709" w:hanging="425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właściwe i bezpieczne warunki</w:t>
      </w:r>
      <w:r w:rsidRPr="00041BB4">
        <w:rPr>
          <w:rFonts w:asciiTheme="minorHAnsi" w:hAnsiTheme="minorHAnsi" w:cstheme="minorHAnsi"/>
          <w:sz w:val="22"/>
          <w:szCs w:val="22"/>
        </w:rPr>
        <w:t xml:space="preserve"> realizacji </w:t>
      </w:r>
      <w:r>
        <w:rPr>
          <w:rFonts w:asciiTheme="minorHAnsi" w:hAnsiTheme="minorHAnsi" w:cstheme="minorHAnsi"/>
          <w:sz w:val="22"/>
          <w:szCs w:val="22"/>
        </w:rPr>
        <w:t>warsztatów</w:t>
      </w:r>
      <w:r w:rsidRPr="00041BB4">
        <w:rPr>
          <w:rFonts w:asciiTheme="minorHAnsi" w:hAnsiTheme="minorHAnsi" w:cstheme="minorHAnsi"/>
          <w:sz w:val="22"/>
          <w:szCs w:val="22"/>
        </w:rPr>
        <w:t xml:space="preserve">, w zakresie zapobiegania, przeciwdziałania i zwalczania COVID-19, zgodnych zaleceniami Ministerstwa Zdrowia, Prezesa Rady Ministrów i/lub Głównego Inspektora Sanitarnego obowiązującymi w dacie </w:t>
      </w:r>
      <w:r>
        <w:rPr>
          <w:rFonts w:asciiTheme="minorHAnsi" w:hAnsiTheme="minorHAnsi" w:cstheme="minorHAnsi"/>
          <w:sz w:val="22"/>
          <w:szCs w:val="22"/>
        </w:rPr>
        <w:t>warsztatów</w:t>
      </w:r>
      <w:r w:rsidRPr="00041BB4">
        <w:rPr>
          <w:rFonts w:asciiTheme="minorHAnsi" w:hAnsiTheme="minorHAnsi" w:cstheme="minorHAnsi"/>
          <w:sz w:val="22"/>
          <w:szCs w:val="22"/>
        </w:rPr>
        <w:t>.</w:t>
      </w:r>
    </w:p>
    <w:p w:rsidR="00596BDE" w:rsidRPr="00E07FE6" w:rsidRDefault="00596BDE" w:rsidP="000C27A7">
      <w:pPr>
        <w:spacing w:line="240" w:lineRule="auto"/>
        <w:contextualSpacing/>
        <w:rPr>
          <w:rFonts w:ascii="Calibri" w:eastAsia="Calibri" w:hAnsi="Calibri" w:cs="Calibri"/>
          <w:sz w:val="12"/>
          <w:szCs w:val="22"/>
        </w:rPr>
      </w:pPr>
    </w:p>
    <w:p w:rsidR="00596BDE" w:rsidRPr="001B1E11" w:rsidRDefault="00596BDE" w:rsidP="000C27A7">
      <w:pPr>
        <w:pStyle w:val="Akapitzlist"/>
        <w:numPr>
          <w:ilvl w:val="0"/>
          <w:numId w:val="22"/>
        </w:numPr>
        <w:spacing w:line="240" w:lineRule="auto"/>
        <w:ind w:left="294" w:hanging="294"/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</w:pPr>
      <w:r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 xml:space="preserve">Miejsce </w:t>
      </w:r>
      <w:r w:rsidR="00EC6757"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warsztatów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pl-PL"/>
        </w:rPr>
        <w:t>: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</w:t>
      </w:r>
      <w:r w:rsidR="00EC6757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Warsztaty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realizowane </w:t>
      </w:r>
      <w:r w:rsidR="00EC6757"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będą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w siedzibie Zamawiającego, w salach szkoleniowych zapewnionych przez Zamawiającego</w:t>
      </w:r>
      <w:r w:rsidR="0045446D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, na terenie miasta Białystok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. Dokładne miejsce </w:t>
      </w:r>
      <w:r w:rsidR="00867A74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realizacji usługi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 xml:space="preserve"> Zamawiający wskaże na co najmniej 7 dni przed terminem </w:t>
      </w:r>
      <w:r w:rsidR="006545A2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warsztatów</w:t>
      </w:r>
      <w:r w:rsidRPr="001B1E11">
        <w:rPr>
          <w:rFonts w:asciiTheme="minorHAnsi" w:eastAsia="Times New Roman" w:hAnsiTheme="minorHAnsi" w:cs="Times New Roman"/>
          <w:bCs/>
          <w:sz w:val="22"/>
          <w:szCs w:val="22"/>
          <w:lang w:eastAsia="pl-PL"/>
        </w:rPr>
        <w:t>.</w:t>
      </w:r>
    </w:p>
    <w:p w:rsidR="000C27A7" w:rsidRPr="00E07FE6" w:rsidRDefault="000C27A7" w:rsidP="000C27A7">
      <w:pPr>
        <w:pStyle w:val="Akapitzlist"/>
        <w:spacing w:line="240" w:lineRule="auto"/>
        <w:ind w:left="294"/>
        <w:rPr>
          <w:rFonts w:asciiTheme="minorHAnsi" w:eastAsia="Times New Roman" w:hAnsiTheme="minorHAnsi" w:cs="Times New Roman"/>
          <w:bCs/>
          <w:sz w:val="12"/>
          <w:szCs w:val="22"/>
          <w:u w:val="single"/>
          <w:lang w:eastAsia="pl-PL"/>
        </w:rPr>
      </w:pPr>
    </w:p>
    <w:p w:rsidR="0093275C" w:rsidRPr="0093275C" w:rsidRDefault="0093275C" w:rsidP="0093275C">
      <w:pPr>
        <w:numPr>
          <w:ilvl w:val="0"/>
          <w:numId w:val="22"/>
        </w:numPr>
        <w:spacing w:line="240" w:lineRule="auto"/>
        <w:ind w:left="322" w:hanging="322"/>
        <w:contextualSpacing/>
        <w:jc w:val="left"/>
        <w:rPr>
          <w:rFonts w:ascii="Calibri" w:eastAsia="Calibri" w:hAnsi="Calibri" w:cs="Calibri"/>
          <w:sz w:val="22"/>
          <w:szCs w:val="22"/>
        </w:rPr>
      </w:pPr>
      <w:r w:rsidRPr="0093275C">
        <w:rPr>
          <w:rFonts w:ascii="Calibri" w:eastAsia="Calibri" w:hAnsi="Calibri" w:cs="Calibri"/>
          <w:sz w:val="22"/>
          <w:szCs w:val="22"/>
          <w:u w:val="single"/>
        </w:rPr>
        <w:t>Planowany termin, czas trwania i godziny zajęć realizacji usługi:</w:t>
      </w:r>
      <w:r w:rsidRPr="0093275C">
        <w:rPr>
          <w:rFonts w:ascii="Calibri" w:eastAsia="Calibri" w:hAnsi="Calibri" w:cs="Calibri"/>
          <w:sz w:val="22"/>
          <w:szCs w:val="22"/>
        </w:rPr>
        <w:t xml:space="preserve"> </w:t>
      </w:r>
    </w:p>
    <w:p w:rsidR="0093275C" w:rsidRPr="0093275C" w:rsidRDefault="0093275C" w:rsidP="00B55321">
      <w:pPr>
        <w:numPr>
          <w:ilvl w:val="0"/>
          <w:numId w:val="41"/>
        </w:numPr>
        <w:spacing w:after="60" w:line="240" w:lineRule="auto"/>
        <w:ind w:left="714" w:hanging="357"/>
        <w:contextualSpacing/>
        <w:jc w:val="left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93275C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Zamawiający zamierza zorganizować dwudniowe warsztaty dla każdej z dwóch grup studentów </w:t>
      </w:r>
      <w:r w:rsidR="005E26B8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(około 12 –osobowych) </w:t>
      </w:r>
      <w:r w:rsidRPr="0093275C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w łącznym wymiarze 32 godzin dydaktycznych: 2 grupy po 16 godzin </w:t>
      </w:r>
      <w:r w:rsidR="00A866B8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</w:t>
      </w:r>
      <w:r w:rsidRPr="0093275C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(2 x 8 godz. każda grupa), </w:t>
      </w:r>
    </w:p>
    <w:p w:rsidR="0093275C" w:rsidRPr="0093275C" w:rsidRDefault="006545A2" w:rsidP="00B55321">
      <w:pPr>
        <w:numPr>
          <w:ilvl w:val="0"/>
          <w:numId w:val="41"/>
        </w:numPr>
        <w:spacing w:after="60" w:line="240" w:lineRule="auto"/>
        <w:ind w:left="714" w:hanging="357"/>
        <w:rPr>
          <w:rFonts w:asciiTheme="minorHAnsi" w:eastAsia="Times New Roman" w:hAnsiTheme="minorHAnsi" w:cs="Arial"/>
          <w:bCs/>
          <w:sz w:val="22"/>
        </w:rPr>
      </w:pPr>
      <w:r>
        <w:rPr>
          <w:rFonts w:ascii="Calibri" w:eastAsia="Times New Roman" w:hAnsi="Calibri" w:cs="Times New Roman"/>
          <w:bCs/>
          <w:color w:val="201F1E"/>
          <w:sz w:val="22"/>
        </w:rPr>
        <w:t>warsztaty</w:t>
      </w:r>
      <w:r w:rsidR="0093275C" w:rsidRPr="0093275C">
        <w:rPr>
          <w:rFonts w:ascii="Calibri" w:eastAsia="Times New Roman" w:hAnsi="Calibri" w:cs="Times New Roman"/>
          <w:bCs/>
          <w:color w:val="201F1E"/>
          <w:sz w:val="22"/>
        </w:rPr>
        <w:t xml:space="preserve"> </w:t>
      </w:r>
      <w:r w:rsidR="0093275C" w:rsidRPr="0093275C">
        <w:rPr>
          <w:rFonts w:asciiTheme="minorHAnsi" w:eastAsia="Times New Roman" w:hAnsiTheme="minorHAnsi" w:cs="Arial"/>
          <w:bCs/>
          <w:sz w:val="22"/>
        </w:rPr>
        <w:t xml:space="preserve">dla </w:t>
      </w:r>
      <w:r w:rsidR="0093275C" w:rsidRPr="0093275C">
        <w:rPr>
          <w:rFonts w:asciiTheme="minorHAnsi" w:eastAsia="Times New Roman" w:hAnsiTheme="minorHAnsi" w:cs="Times New Roman"/>
          <w:bCs/>
          <w:sz w:val="22"/>
        </w:rPr>
        <w:t xml:space="preserve">I </w:t>
      </w:r>
      <w:proofErr w:type="spellStart"/>
      <w:r w:rsidR="0093275C" w:rsidRPr="0093275C">
        <w:rPr>
          <w:rFonts w:asciiTheme="minorHAnsi" w:eastAsia="Times New Roman" w:hAnsiTheme="minorHAnsi" w:cs="Times New Roman"/>
          <w:bCs/>
          <w:sz w:val="22"/>
        </w:rPr>
        <w:t>i</w:t>
      </w:r>
      <w:proofErr w:type="spellEnd"/>
      <w:r w:rsidR="0093275C" w:rsidRPr="0093275C">
        <w:rPr>
          <w:rFonts w:asciiTheme="minorHAnsi" w:eastAsia="Times New Roman" w:hAnsiTheme="minorHAnsi" w:cs="Times New Roman"/>
          <w:bCs/>
          <w:sz w:val="22"/>
        </w:rPr>
        <w:t xml:space="preserve"> II grupy </w:t>
      </w:r>
      <w:r w:rsidR="00C270FA">
        <w:rPr>
          <w:rFonts w:ascii="Calibri" w:eastAsia="Times New Roman" w:hAnsi="Calibri" w:cs="Times New Roman"/>
          <w:bCs/>
          <w:color w:val="201F1E"/>
          <w:sz w:val="22"/>
        </w:rPr>
        <w:t>powinny</w:t>
      </w:r>
      <w:r w:rsidR="0093275C" w:rsidRPr="0093275C">
        <w:rPr>
          <w:rFonts w:ascii="Calibri" w:eastAsia="Times New Roman" w:hAnsi="Calibri" w:cs="Times New Roman"/>
          <w:bCs/>
          <w:color w:val="201F1E"/>
          <w:sz w:val="22"/>
        </w:rPr>
        <w:t xml:space="preserve"> zostać zrealizowane w okresie: </w:t>
      </w:r>
      <w:r w:rsidR="00B55321">
        <w:rPr>
          <w:rFonts w:ascii="Calibri" w:eastAsia="Times New Roman" w:hAnsi="Calibri" w:cs="Times New Roman"/>
          <w:bCs/>
          <w:color w:val="201F1E"/>
          <w:sz w:val="22"/>
        </w:rPr>
        <w:t xml:space="preserve">luty </w:t>
      </w:r>
      <w:r w:rsidR="0093275C" w:rsidRPr="0093275C">
        <w:rPr>
          <w:rFonts w:ascii="Calibri" w:eastAsia="Times New Roman" w:hAnsi="Calibri" w:cs="Times New Roman"/>
          <w:bCs/>
          <w:color w:val="201F1E"/>
          <w:sz w:val="22"/>
        </w:rPr>
        <w:t>– czerwiec 202</w:t>
      </w:r>
      <w:r w:rsidR="00E07FE6">
        <w:rPr>
          <w:rFonts w:ascii="Calibri" w:eastAsia="Times New Roman" w:hAnsi="Calibri" w:cs="Times New Roman"/>
          <w:bCs/>
          <w:color w:val="201F1E"/>
          <w:sz w:val="22"/>
        </w:rPr>
        <w:t>3</w:t>
      </w:r>
      <w:r w:rsidR="0093275C" w:rsidRPr="0093275C">
        <w:rPr>
          <w:rFonts w:ascii="Calibri" w:eastAsia="Times New Roman" w:hAnsi="Calibri" w:cs="Times New Roman"/>
          <w:bCs/>
          <w:color w:val="201F1E"/>
          <w:sz w:val="22"/>
        </w:rPr>
        <w:t xml:space="preserve"> (w dniach: </w:t>
      </w:r>
      <w:r w:rsidR="00A16D46">
        <w:rPr>
          <w:rFonts w:asciiTheme="minorHAnsi" w:eastAsia="Times New Roman" w:hAnsiTheme="minorHAnsi" w:cs="Times New Roman"/>
          <w:bCs/>
          <w:sz w:val="22"/>
        </w:rPr>
        <w:t xml:space="preserve">piątek – </w:t>
      </w:r>
      <w:r w:rsidR="0093275C" w:rsidRPr="0093275C">
        <w:rPr>
          <w:rFonts w:asciiTheme="minorHAnsi" w:eastAsia="Times New Roman" w:hAnsiTheme="minorHAnsi" w:cs="Times New Roman"/>
          <w:bCs/>
          <w:sz w:val="22"/>
        </w:rPr>
        <w:t>8 godz. dydaktycznych, sobota - 8 godz. dydaktycznych dla każdej z dwóch grup)</w:t>
      </w:r>
      <w:r w:rsidR="0093275C" w:rsidRPr="0093275C">
        <w:rPr>
          <w:rFonts w:ascii="Calibri" w:eastAsia="Times New Roman" w:hAnsi="Calibri" w:cs="Times New Roman"/>
          <w:bCs/>
          <w:color w:val="201F1E"/>
          <w:sz w:val="22"/>
        </w:rPr>
        <w:t>,</w:t>
      </w:r>
    </w:p>
    <w:p w:rsidR="009C3AFC" w:rsidRPr="00F45FEF" w:rsidRDefault="009C3AFC" w:rsidP="009C3AFC">
      <w:pPr>
        <w:pStyle w:val="Podtytu"/>
        <w:numPr>
          <w:ilvl w:val="0"/>
          <w:numId w:val="41"/>
        </w:numPr>
        <w:tabs>
          <w:tab w:val="left" w:pos="708"/>
        </w:tabs>
        <w:autoSpaceDE/>
        <w:spacing w:after="40" w:line="240" w:lineRule="auto"/>
        <w:jc w:val="both"/>
        <w:rPr>
          <w:rFonts w:asciiTheme="minorHAnsi" w:hAnsiTheme="minorHAnsi"/>
          <w:b w:val="0"/>
          <w:lang w:eastAsia="pl-PL"/>
        </w:rPr>
      </w:pPr>
      <w:r w:rsidRPr="00F45FEF">
        <w:rPr>
          <w:rFonts w:ascii="Calibri" w:hAnsi="Calibri"/>
          <w:b w:val="0"/>
        </w:rPr>
        <w:t xml:space="preserve">dokładne terminy i godziny </w:t>
      </w:r>
      <w:r w:rsidR="006545A2">
        <w:rPr>
          <w:rFonts w:ascii="Calibri" w:hAnsi="Calibri"/>
          <w:b w:val="0"/>
        </w:rPr>
        <w:t>rozpoczęcia warsztatów</w:t>
      </w:r>
      <w:r w:rsidRPr="00F45FEF">
        <w:rPr>
          <w:rFonts w:ascii="Calibri" w:hAnsi="Calibri"/>
          <w:b w:val="0"/>
        </w:rPr>
        <w:t xml:space="preserve"> określone zostaną przez Zamawiającego, w uzgodnieniu z Wykonawcą, na co najmni</w:t>
      </w:r>
      <w:r w:rsidR="00A16D46">
        <w:rPr>
          <w:rFonts w:ascii="Calibri" w:hAnsi="Calibri"/>
          <w:b w:val="0"/>
        </w:rPr>
        <w:t>ej 14 dni przed </w:t>
      </w:r>
      <w:r w:rsidRPr="00F45FEF">
        <w:rPr>
          <w:rFonts w:ascii="Calibri" w:hAnsi="Calibri"/>
          <w:b w:val="0"/>
        </w:rPr>
        <w:t>da</w:t>
      </w:r>
      <w:r w:rsidR="003A4CB4">
        <w:rPr>
          <w:rFonts w:ascii="Calibri" w:hAnsi="Calibri"/>
          <w:b w:val="0"/>
        </w:rPr>
        <w:t>tą ich rozpoczęcia dla każdej z dwóch grup,</w:t>
      </w:r>
    </w:p>
    <w:p w:rsidR="009C3AFC" w:rsidRPr="00F45FEF" w:rsidRDefault="009C3AFC" w:rsidP="009C3AFC">
      <w:pPr>
        <w:pStyle w:val="Podtytu"/>
        <w:numPr>
          <w:ilvl w:val="0"/>
          <w:numId w:val="41"/>
        </w:numPr>
        <w:tabs>
          <w:tab w:val="left" w:pos="708"/>
        </w:tabs>
        <w:autoSpaceDE/>
        <w:spacing w:after="40" w:line="240" w:lineRule="auto"/>
        <w:jc w:val="both"/>
        <w:rPr>
          <w:rFonts w:asciiTheme="minorHAnsi" w:hAnsiTheme="minorHAnsi" w:cstheme="minorHAnsi"/>
          <w:b w:val="0"/>
        </w:rPr>
      </w:pPr>
      <w:r w:rsidRPr="00F45FEF">
        <w:rPr>
          <w:rFonts w:asciiTheme="minorHAnsi" w:hAnsiTheme="minorHAnsi" w:cstheme="minorHAnsi"/>
          <w:b w:val="0"/>
        </w:rPr>
        <w:t>w zależności od rozwoju sytuacji epidemiologicznej w Polsce i zaleceń dotyczących zapobiegania, przeciw</w:t>
      </w:r>
      <w:r w:rsidR="00E07FE6">
        <w:rPr>
          <w:rFonts w:asciiTheme="minorHAnsi" w:hAnsiTheme="minorHAnsi" w:cstheme="minorHAnsi"/>
          <w:b w:val="0"/>
        </w:rPr>
        <w:t>działania i zwalczania COVID-19</w:t>
      </w:r>
      <w:r w:rsidRPr="00F45FEF">
        <w:rPr>
          <w:rFonts w:asciiTheme="minorHAnsi" w:hAnsiTheme="minorHAnsi" w:cstheme="minorHAnsi"/>
          <w:b w:val="0"/>
        </w:rPr>
        <w:t xml:space="preserve"> termin realizacji usługi może ulec wydłużeniu </w:t>
      </w:r>
      <w:r w:rsidR="00E07FE6">
        <w:rPr>
          <w:rFonts w:asciiTheme="minorHAnsi" w:hAnsiTheme="minorHAnsi" w:cstheme="minorHAnsi"/>
          <w:b w:val="0"/>
        </w:rPr>
        <w:t>maksymalnie do czerwca 2023</w:t>
      </w:r>
      <w:r w:rsidRPr="00F45FEF">
        <w:rPr>
          <w:rFonts w:asciiTheme="minorHAnsi" w:hAnsiTheme="minorHAnsi" w:cstheme="minorHAnsi"/>
          <w:b w:val="0"/>
        </w:rPr>
        <w:t xml:space="preserve"> roku.</w:t>
      </w:r>
    </w:p>
    <w:p w:rsidR="0093275C" w:rsidRPr="00094B7F" w:rsidRDefault="0093275C" w:rsidP="0093275C">
      <w:pPr>
        <w:spacing w:line="240" w:lineRule="auto"/>
        <w:ind w:left="720"/>
        <w:rPr>
          <w:rFonts w:asciiTheme="minorHAnsi" w:eastAsia="Times New Roman" w:hAnsiTheme="minorHAnsi" w:cs="Times New Roman"/>
          <w:bCs/>
          <w:sz w:val="10"/>
          <w:szCs w:val="22"/>
          <w:lang w:eastAsia="pl-PL"/>
        </w:rPr>
      </w:pPr>
    </w:p>
    <w:p w:rsidR="00620328" w:rsidRPr="001429AC" w:rsidRDefault="009A2FC0" w:rsidP="00620328">
      <w:pPr>
        <w:spacing w:before="80"/>
        <w:jc w:val="left"/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</w:pPr>
      <w:r w:rsidRPr="001429AC">
        <w:rPr>
          <w:rFonts w:asciiTheme="minorHAnsi" w:eastAsia="Times New Roman" w:hAnsiTheme="minorHAnsi" w:cs="Times New Roman"/>
          <w:b/>
          <w:sz w:val="22"/>
          <w:szCs w:val="22"/>
          <w:lang w:eastAsia="pl-PL"/>
        </w:rPr>
        <w:t>Wymagania wobec Wykonawcy:</w:t>
      </w:r>
    </w:p>
    <w:p w:rsidR="008D5DE7" w:rsidRPr="001429AC" w:rsidRDefault="00155F96" w:rsidP="004C1D75">
      <w:pPr>
        <w:pStyle w:val="Akapitzlist"/>
        <w:numPr>
          <w:ilvl w:val="0"/>
          <w:numId w:val="30"/>
        </w:numPr>
        <w:ind w:left="284" w:hanging="284"/>
        <w:rPr>
          <w:rFonts w:ascii="Calibri" w:eastAsia="Calibri" w:hAnsi="Calibri" w:cs="Calibri"/>
          <w:bCs/>
          <w:sz w:val="22"/>
          <w:szCs w:val="22"/>
        </w:rPr>
      </w:pPr>
      <w:r w:rsidRPr="001429AC">
        <w:rPr>
          <w:rFonts w:ascii="Calibri" w:eastAsia="Calibri" w:hAnsi="Calibri" w:cs="Calibri"/>
          <w:bCs/>
          <w:sz w:val="22"/>
          <w:szCs w:val="22"/>
        </w:rPr>
        <w:t>Zapewnienie trenera</w:t>
      </w:r>
      <w:r w:rsidR="008D5DE7" w:rsidRPr="001429AC">
        <w:rPr>
          <w:rFonts w:ascii="Calibri" w:eastAsia="Calibri" w:hAnsi="Calibri" w:cs="Calibri"/>
          <w:bCs/>
          <w:sz w:val="22"/>
          <w:szCs w:val="22"/>
        </w:rPr>
        <w:t>:</w:t>
      </w:r>
    </w:p>
    <w:p w:rsidR="00155F96" w:rsidRPr="001429AC" w:rsidRDefault="008D5DE7" w:rsidP="008D5DE7">
      <w:pPr>
        <w:pStyle w:val="Akapitzlist"/>
        <w:ind w:left="709" w:hanging="425"/>
        <w:rPr>
          <w:rFonts w:ascii="Calibri" w:eastAsia="Calibri" w:hAnsi="Calibri" w:cs="Calibri"/>
          <w:bCs/>
          <w:sz w:val="22"/>
          <w:szCs w:val="22"/>
        </w:rPr>
      </w:pPr>
      <w:r w:rsidRPr="001429AC">
        <w:rPr>
          <w:rFonts w:ascii="Calibri" w:eastAsia="Calibri" w:hAnsi="Calibri" w:cs="Calibri"/>
          <w:bCs/>
          <w:sz w:val="22"/>
          <w:szCs w:val="22"/>
        </w:rPr>
        <w:t>a)</w:t>
      </w:r>
      <w:r w:rsidR="00155F96" w:rsidRPr="001429AC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1429AC">
        <w:rPr>
          <w:rFonts w:ascii="Calibri" w:eastAsia="Calibri" w:hAnsi="Calibri" w:cs="Calibri"/>
          <w:bCs/>
          <w:sz w:val="22"/>
          <w:szCs w:val="22"/>
        </w:rPr>
        <w:tab/>
      </w:r>
      <w:r w:rsidR="00155F96" w:rsidRPr="001429AC">
        <w:rPr>
          <w:rFonts w:ascii="Calibri" w:eastAsia="Calibri" w:hAnsi="Calibri" w:cs="Calibri"/>
          <w:bCs/>
          <w:sz w:val="22"/>
          <w:szCs w:val="22"/>
        </w:rPr>
        <w:t xml:space="preserve">posiadającego minimum 3-letnie doświadczenie w prowadzeniu i organizowaniu szkoleń/ warsztatów </w:t>
      </w:r>
      <w:r w:rsidR="004C1D75" w:rsidRPr="001429AC">
        <w:rPr>
          <w:rFonts w:ascii="Calibri" w:eastAsia="Calibri" w:hAnsi="Calibri" w:cs="Calibri"/>
          <w:bCs/>
          <w:sz w:val="22"/>
          <w:szCs w:val="22"/>
        </w:rPr>
        <w:t>z zakresu zastosowania metod analitycznych dla pracowników branży medycznej i/lub</w:t>
      </w:r>
      <w:r w:rsidR="001429AC" w:rsidRPr="001429AC">
        <w:rPr>
          <w:rFonts w:ascii="Calibri" w:eastAsia="Calibri" w:hAnsi="Calibri" w:cs="Calibri"/>
          <w:bCs/>
          <w:sz w:val="22"/>
          <w:szCs w:val="22"/>
        </w:rPr>
        <w:t xml:space="preserve"> studentów kierunków medycznych,</w:t>
      </w:r>
    </w:p>
    <w:p w:rsidR="00545431" w:rsidRPr="001429AC" w:rsidRDefault="008D5DE7" w:rsidP="008D5DE7">
      <w:pPr>
        <w:pStyle w:val="Akapitzlist"/>
        <w:numPr>
          <w:ilvl w:val="0"/>
          <w:numId w:val="50"/>
        </w:numPr>
        <w:spacing w:before="80"/>
        <w:contextualSpacing w:val="0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429AC">
        <w:rPr>
          <w:rFonts w:asciiTheme="minorHAnsi" w:eastAsia="Times New Roman" w:hAnsiTheme="minorHAnsi" w:cs="Times New Roman"/>
          <w:sz w:val="22"/>
          <w:szCs w:val="22"/>
          <w:lang w:eastAsia="pl-PL"/>
        </w:rPr>
        <w:t>posiadającego</w:t>
      </w:r>
      <w:r w:rsidR="00155F96" w:rsidRPr="001429AC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wyższe</w:t>
      </w:r>
      <w:r w:rsidRPr="001429AC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wykształcenie,</w:t>
      </w:r>
    </w:p>
    <w:p w:rsidR="0045446D" w:rsidRPr="001429AC" w:rsidRDefault="008D5DE7" w:rsidP="008D5DE7">
      <w:pPr>
        <w:pStyle w:val="Akapitzlist"/>
        <w:numPr>
          <w:ilvl w:val="0"/>
          <w:numId w:val="50"/>
        </w:numPr>
        <w:spacing w:before="80"/>
        <w:ind w:left="709" w:hanging="425"/>
        <w:contextualSpacing w:val="0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429AC">
        <w:rPr>
          <w:rFonts w:ascii="Calibri" w:eastAsia="Calibri" w:hAnsi="Calibri" w:cs="Calibri"/>
          <w:bCs/>
          <w:sz w:val="22"/>
          <w:szCs w:val="22"/>
        </w:rPr>
        <w:t>który, przeprowadził</w:t>
      </w:r>
      <w:r w:rsidR="00094B7F" w:rsidRPr="001429AC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094B7F" w:rsidRPr="001429AC">
        <w:rPr>
          <w:rFonts w:asciiTheme="minorHAnsi" w:eastAsia="Calibri" w:hAnsiTheme="minorHAnsi" w:cstheme="minorHAnsi"/>
          <w:sz w:val="22"/>
          <w:szCs w:val="22"/>
        </w:rPr>
        <w:t xml:space="preserve">od min. 1 do max. 10 </w:t>
      </w:r>
      <w:r w:rsidR="00094B7F" w:rsidRPr="001429AC">
        <w:rPr>
          <w:rFonts w:ascii="Calibri" w:eastAsia="Calibri" w:hAnsi="Calibri" w:cs="Calibri"/>
          <w:bCs/>
          <w:sz w:val="22"/>
          <w:szCs w:val="22"/>
        </w:rPr>
        <w:t xml:space="preserve">szkoleń/ warsztatów </w:t>
      </w:r>
      <w:r w:rsidR="00FC47A6" w:rsidRPr="001429AC">
        <w:rPr>
          <w:rFonts w:ascii="Calibri" w:eastAsia="Calibri" w:hAnsi="Calibri" w:cs="Calibri"/>
          <w:bCs/>
          <w:sz w:val="22"/>
          <w:szCs w:val="22"/>
        </w:rPr>
        <w:t>z zakresu kompetencji analitycznych/ zastosowania metod analitycznych</w:t>
      </w:r>
      <w:r w:rsidR="00FC47A6" w:rsidRPr="001429AC">
        <w:rPr>
          <w:rFonts w:asciiTheme="minorHAnsi" w:hAnsiTheme="minorHAnsi" w:cs="Times New Roman"/>
          <w:sz w:val="22"/>
        </w:rPr>
        <w:t xml:space="preserve"> </w:t>
      </w:r>
      <w:r w:rsidR="002E188B" w:rsidRPr="001429AC">
        <w:rPr>
          <w:rFonts w:asciiTheme="minorHAnsi" w:hAnsiTheme="minorHAnsi" w:cs="Times New Roman"/>
          <w:b/>
          <w:sz w:val="22"/>
          <w:u w:val="single"/>
        </w:rPr>
        <w:t xml:space="preserve">dla pracowników branży medycznej </w:t>
      </w:r>
      <w:r w:rsidR="00FC47A6" w:rsidRPr="001429AC">
        <w:rPr>
          <w:rFonts w:asciiTheme="minorHAnsi" w:hAnsiTheme="minorHAnsi" w:cs="Times New Roman"/>
          <w:b/>
          <w:sz w:val="22"/>
          <w:u w:val="single"/>
        </w:rPr>
        <w:t>i/</w:t>
      </w:r>
      <w:r w:rsidR="002E188B" w:rsidRPr="001429AC">
        <w:rPr>
          <w:rFonts w:asciiTheme="minorHAnsi" w:hAnsiTheme="minorHAnsi" w:cs="Times New Roman"/>
          <w:b/>
          <w:sz w:val="22"/>
          <w:u w:val="single"/>
        </w:rPr>
        <w:t>lub studentów kierunków medycznych</w:t>
      </w:r>
      <w:r w:rsidR="002E188B" w:rsidRPr="001429AC">
        <w:rPr>
          <w:rFonts w:asciiTheme="minorHAnsi" w:hAnsiTheme="minorHAnsi" w:cs="Times New Roman"/>
          <w:sz w:val="22"/>
        </w:rPr>
        <w:t xml:space="preserve"> </w:t>
      </w:r>
      <w:r w:rsidR="00094B7F" w:rsidRPr="001429AC">
        <w:rPr>
          <w:rFonts w:ascii="Calibri" w:eastAsia="Calibri" w:hAnsi="Calibri" w:cs="Calibri"/>
          <w:bCs/>
          <w:sz w:val="22"/>
          <w:szCs w:val="22"/>
        </w:rPr>
        <w:t>w okresie ostatnich 5</w:t>
      </w:r>
      <w:r w:rsidR="004D5FE6" w:rsidRPr="001429AC">
        <w:rPr>
          <w:rFonts w:ascii="Calibri" w:eastAsia="Calibri" w:hAnsi="Calibri" w:cs="Calibri"/>
          <w:bCs/>
          <w:sz w:val="22"/>
          <w:szCs w:val="22"/>
        </w:rPr>
        <w:t xml:space="preserve"> lat przed terminem składania ofert</w:t>
      </w:r>
      <w:r w:rsidR="00E07FE6" w:rsidRPr="001429AC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429AC" w:rsidRPr="001429AC">
        <w:rPr>
          <w:rFonts w:ascii="Calibri" w:eastAsia="Calibri" w:hAnsi="Calibri" w:cs="Calibri"/>
          <w:bCs/>
          <w:sz w:val="22"/>
          <w:szCs w:val="22"/>
        </w:rPr>
        <w:br/>
      </w:r>
      <w:r w:rsidR="00E07FE6" w:rsidRPr="001429AC">
        <w:rPr>
          <w:rFonts w:ascii="Calibri" w:eastAsia="Calibri" w:hAnsi="Calibri" w:cs="Calibri"/>
          <w:bCs/>
          <w:sz w:val="22"/>
          <w:szCs w:val="22"/>
        </w:rPr>
        <w:t>(tj. w okresie od 10.2017 do 10.2022)</w:t>
      </w:r>
      <w:r w:rsidR="002E188B" w:rsidRPr="001429AC">
        <w:rPr>
          <w:rFonts w:ascii="Calibri" w:eastAsia="Calibri" w:hAnsi="Calibri" w:cs="Calibri"/>
          <w:bCs/>
          <w:sz w:val="22"/>
          <w:szCs w:val="22"/>
        </w:rPr>
        <w:t>.</w:t>
      </w:r>
      <w:r w:rsidR="00094B7F" w:rsidRPr="001429AC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1429AC">
        <w:rPr>
          <w:rFonts w:ascii="Calibri" w:eastAsia="Calibri" w:hAnsi="Calibri" w:cs="Calibri"/>
          <w:bCs/>
          <w:sz w:val="22"/>
          <w:szCs w:val="22"/>
        </w:rPr>
        <w:t>Potwierdzenie</w:t>
      </w:r>
      <w:r w:rsidR="00094B7F" w:rsidRPr="001429AC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429AC" w:rsidRPr="001429AC">
        <w:rPr>
          <w:rFonts w:ascii="Calibri" w:eastAsia="Calibri" w:hAnsi="Calibri" w:cs="Calibri"/>
          <w:bCs/>
          <w:sz w:val="22"/>
          <w:szCs w:val="22"/>
        </w:rPr>
        <w:t>doświadczenia</w:t>
      </w:r>
      <w:r w:rsidR="00094B7F" w:rsidRPr="001429AC">
        <w:rPr>
          <w:rFonts w:ascii="Calibri" w:eastAsia="Calibri" w:hAnsi="Calibri" w:cs="Calibri"/>
          <w:bCs/>
          <w:sz w:val="22"/>
          <w:szCs w:val="22"/>
        </w:rPr>
        <w:t xml:space="preserve"> w tabeli zamieszczonej </w:t>
      </w:r>
      <w:r w:rsidR="001429AC" w:rsidRPr="001429AC">
        <w:rPr>
          <w:rFonts w:ascii="Calibri" w:eastAsia="Calibri" w:hAnsi="Calibri" w:cs="Calibri"/>
          <w:bCs/>
          <w:sz w:val="22"/>
          <w:szCs w:val="22"/>
        </w:rPr>
        <w:br/>
        <w:t>w F</w:t>
      </w:r>
      <w:r w:rsidR="00094B7F" w:rsidRPr="001429AC">
        <w:rPr>
          <w:rFonts w:ascii="Calibri" w:eastAsia="Calibri" w:hAnsi="Calibri" w:cs="Calibri"/>
          <w:bCs/>
          <w:sz w:val="22"/>
          <w:szCs w:val="22"/>
        </w:rPr>
        <w:t xml:space="preserve">ormularzu ofertowym (Załącznik nr 1, </w:t>
      </w:r>
      <w:r w:rsidR="007C4C1C" w:rsidRPr="001429AC">
        <w:rPr>
          <w:rFonts w:ascii="Calibri" w:eastAsia="Calibri" w:hAnsi="Calibri" w:cs="Calibri"/>
          <w:bCs/>
          <w:sz w:val="22"/>
          <w:szCs w:val="22"/>
        </w:rPr>
        <w:t>pkt 9</w:t>
      </w:r>
      <w:r w:rsidR="00094B7F" w:rsidRPr="001429AC">
        <w:rPr>
          <w:rFonts w:ascii="Calibri" w:eastAsia="Calibri" w:hAnsi="Calibri" w:cs="Calibri"/>
          <w:bCs/>
          <w:sz w:val="22"/>
          <w:szCs w:val="22"/>
        </w:rPr>
        <w:t>).</w:t>
      </w:r>
      <w:r w:rsidR="00E55A24" w:rsidRPr="001429AC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:rsidR="00E55A24" w:rsidRPr="001429AC" w:rsidRDefault="00094B7F" w:rsidP="008D5DE7">
      <w:pPr>
        <w:pStyle w:val="Akapitzlist"/>
        <w:spacing w:before="80"/>
        <w:ind w:left="284"/>
        <w:contextualSpacing w:val="0"/>
        <w:rPr>
          <w:rFonts w:asciiTheme="minorHAnsi" w:eastAsia="Times New Roman" w:hAnsiTheme="minorHAnsi" w:cs="Times New Roman"/>
          <w:sz w:val="22"/>
          <w:szCs w:val="22"/>
          <w:u w:val="single"/>
          <w:lang w:eastAsia="pl-PL"/>
        </w:rPr>
      </w:pPr>
      <w:r w:rsidRPr="001429AC">
        <w:rPr>
          <w:rFonts w:ascii="Calibri" w:eastAsia="Calibri" w:hAnsi="Calibri" w:cs="Calibri"/>
          <w:b/>
          <w:sz w:val="22"/>
          <w:szCs w:val="22"/>
        </w:rPr>
        <w:t>Wykonawca zobowiązuje się do przedłożenia, na każde wez</w:t>
      </w:r>
      <w:r w:rsidR="008D5DE7" w:rsidRPr="001429AC">
        <w:rPr>
          <w:rFonts w:ascii="Calibri" w:eastAsia="Calibri" w:hAnsi="Calibri" w:cs="Calibri"/>
          <w:b/>
          <w:sz w:val="22"/>
          <w:szCs w:val="22"/>
        </w:rPr>
        <w:t xml:space="preserve">wanie Zamawiającego, dokumentów </w:t>
      </w:r>
      <w:r w:rsidRPr="001429AC">
        <w:rPr>
          <w:rFonts w:ascii="Calibri" w:eastAsia="Calibri" w:hAnsi="Calibri" w:cs="Calibri"/>
          <w:b/>
          <w:sz w:val="22"/>
          <w:szCs w:val="22"/>
        </w:rPr>
        <w:t xml:space="preserve">potwierdzających </w:t>
      </w:r>
      <w:r w:rsidR="001429AC" w:rsidRPr="001429AC">
        <w:rPr>
          <w:rFonts w:ascii="Calibri" w:eastAsia="Calibri" w:hAnsi="Calibri" w:cs="Calibri"/>
          <w:b/>
          <w:sz w:val="22"/>
          <w:szCs w:val="22"/>
        </w:rPr>
        <w:t>doświadczenie trenera</w:t>
      </w:r>
      <w:r w:rsidRPr="001429AC">
        <w:rPr>
          <w:rFonts w:ascii="Calibri" w:eastAsia="Calibri" w:hAnsi="Calibri" w:cs="Calibri"/>
          <w:sz w:val="22"/>
          <w:szCs w:val="22"/>
        </w:rPr>
        <w:t>.</w:t>
      </w:r>
      <w:r w:rsidRPr="001429AC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:rsidR="00E55A24" w:rsidRPr="001429AC" w:rsidRDefault="00E55A24" w:rsidP="008D5DE7">
      <w:pPr>
        <w:pStyle w:val="Akapitzlist"/>
        <w:numPr>
          <w:ilvl w:val="0"/>
          <w:numId w:val="30"/>
        </w:numPr>
        <w:spacing w:before="80"/>
        <w:ind w:left="284" w:hanging="284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429AC">
        <w:rPr>
          <w:rFonts w:ascii="Calibri" w:eastAsia="Calibri" w:hAnsi="Calibri" w:cs="Calibri"/>
          <w:bCs/>
          <w:sz w:val="22"/>
          <w:szCs w:val="22"/>
        </w:rPr>
        <w:t xml:space="preserve">Przeprowadzenie </w:t>
      </w:r>
      <w:r w:rsidR="009F5971" w:rsidRPr="001429AC">
        <w:rPr>
          <w:rFonts w:ascii="Calibri" w:eastAsia="Calibri" w:hAnsi="Calibri" w:cs="Calibri"/>
          <w:bCs/>
          <w:sz w:val="22"/>
          <w:szCs w:val="22"/>
        </w:rPr>
        <w:t xml:space="preserve">od 1 do 4 </w:t>
      </w:r>
      <w:r w:rsidRPr="001429AC">
        <w:rPr>
          <w:rFonts w:ascii="Calibri" w:eastAsia="Calibri" w:hAnsi="Calibri" w:cs="Calibri"/>
          <w:bCs/>
          <w:sz w:val="22"/>
          <w:szCs w:val="22"/>
        </w:rPr>
        <w:t>gier szkoleniowych</w:t>
      </w:r>
      <w:r w:rsidR="009F5971" w:rsidRPr="001429AC">
        <w:rPr>
          <w:rFonts w:ascii="Calibri" w:eastAsia="Calibri" w:hAnsi="Calibri" w:cs="Calibri"/>
          <w:bCs/>
          <w:sz w:val="22"/>
          <w:szCs w:val="22"/>
        </w:rPr>
        <w:t xml:space="preserve">. Wykonawca zadeklaruje liczbę przeprowadzonych gier szkoleniowych </w:t>
      </w:r>
      <w:r w:rsidRPr="001429AC">
        <w:rPr>
          <w:rFonts w:ascii="Calibri" w:eastAsia="Calibri" w:hAnsi="Calibri" w:cs="Calibri"/>
          <w:bCs/>
          <w:sz w:val="22"/>
          <w:szCs w:val="22"/>
        </w:rPr>
        <w:t xml:space="preserve">w pkt. </w:t>
      </w:r>
      <w:r w:rsidR="007C4C1C" w:rsidRPr="001429AC">
        <w:rPr>
          <w:rFonts w:ascii="Calibri" w:eastAsia="Calibri" w:hAnsi="Calibri" w:cs="Calibri"/>
          <w:bCs/>
          <w:sz w:val="22"/>
          <w:szCs w:val="22"/>
        </w:rPr>
        <w:t>10</w:t>
      </w:r>
      <w:r w:rsidRPr="001429AC">
        <w:rPr>
          <w:rFonts w:ascii="Calibri" w:eastAsia="Calibri" w:hAnsi="Calibri" w:cs="Calibri"/>
          <w:bCs/>
          <w:sz w:val="22"/>
          <w:szCs w:val="22"/>
        </w:rPr>
        <w:t xml:space="preserve"> Formularza ofertowego (Załącznik nr 1).</w:t>
      </w:r>
    </w:p>
    <w:p w:rsidR="00A16D46" w:rsidRPr="001429AC" w:rsidRDefault="00545431" w:rsidP="008D5DE7">
      <w:pPr>
        <w:pStyle w:val="Akapitzlist"/>
        <w:numPr>
          <w:ilvl w:val="0"/>
          <w:numId w:val="30"/>
        </w:numPr>
        <w:spacing w:before="80"/>
        <w:ind w:left="284" w:hanging="284"/>
        <w:contextualSpacing w:val="0"/>
        <w:jc w:val="left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 w:rsidRPr="001429AC">
        <w:rPr>
          <w:rFonts w:asciiTheme="minorHAnsi" w:eastAsia="Times New Roman" w:hAnsiTheme="minorHAnsi" w:cs="Times New Roman"/>
          <w:sz w:val="22"/>
          <w:szCs w:val="22"/>
          <w:lang w:eastAsia="pl-PL"/>
        </w:rPr>
        <w:t>D</w:t>
      </w:r>
      <w:r w:rsidR="009A2FC0" w:rsidRPr="001429AC">
        <w:rPr>
          <w:rFonts w:asciiTheme="minorHAnsi" w:eastAsia="Times New Roman" w:hAnsiTheme="minorHAnsi" w:cs="Times New Roman"/>
          <w:sz w:val="22"/>
          <w:szCs w:val="22"/>
          <w:lang w:eastAsia="pl-PL"/>
        </w:rPr>
        <w:t>yspozycyjność, w okresi</w:t>
      </w:r>
      <w:r w:rsidR="00620328" w:rsidRPr="001429AC">
        <w:rPr>
          <w:rFonts w:asciiTheme="minorHAnsi" w:eastAsia="Times New Roman" w:hAnsiTheme="minorHAnsi" w:cs="Times New Roman"/>
          <w:sz w:val="22"/>
          <w:szCs w:val="22"/>
          <w:lang w:eastAsia="pl-PL"/>
        </w:rPr>
        <w:t>e planowanej realizacji usługi.</w:t>
      </w:r>
    </w:p>
    <w:p w:rsidR="00A16D46" w:rsidRDefault="00A16D46" w:rsidP="005F4415">
      <w:pPr>
        <w:spacing w:before="80"/>
        <w:jc w:val="left"/>
        <w:rPr>
          <w:rFonts w:asciiTheme="minorHAnsi" w:eastAsia="Times New Roman" w:hAnsiTheme="minorHAnsi" w:cs="Times New Roman"/>
          <w:sz w:val="14"/>
          <w:szCs w:val="22"/>
          <w:lang w:eastAsia="pl-PL"/>
        </w:rPr>
      </w:pPr>
    </w:p>
    <w:p w:rsidR="0045446D" w:rsidRDefault="0045446D" w:rsidP="005F4415">
      <w:pPr>
        <w:spacing w:before="80"/>
        <w:jc w:val="left"/>
        <w:rPr>
          <w:rFonts w:asciiTheme="minorHAnsi" w:eastAsia="Times New Roman" w:hAnsiTheme="minorHAnsi" w:cs="Times New Roman"/>
          <w:sz w:val="14"/>
          <w:szCs w:val="22"/>
          <w:lang w:eastAsia="pl-PL"/>
        </w:rPr>
      </w:pPr>
    </w:p>
    <w:p w:rsidR="00D71D19" w:rsidRPr="00D617EA" w:rsidRDefault="00D71D19" w:rsidP="00D617EA">
      <w:pPr>
        <w:numPr>
          <w:ilvl w:val="0"/>
          <w:numId w:val="16"/>
        </w:numPr>
        <w:spacing w:after="160" w:line="240" w:lineRule="auto"/>
        <w:ind w:left="284" w:hanging="284"/>
        <w:contextualSpacing/>
        <w:jc w:val="left"/>
        <w:rPr>
          <w:rFonts w:ascii="Calibri" w:eastAsia="Calibri" w:hAnsi="Calibri" w:cs="Calibri"/>
          <w:b/>
          <w:sz w:val="22"/>
          <w:szCs w:val="22"/>
        </w:rPr>
      </w:pPr>
      <w:r w:rsidRPr="00D617EA">
        <w:rPr>
          <w:rFonts w:ascii="Calibri" w:eastAsia="Calibri" w:hAnsi="Calibri" w:cs="Calibri"/>
          <w:b/>
          <w:sz w:val="22"/>
          <w:szCs w:val="22"/>
        </w:rPr>
        <w:t>Kryteria oceny: </w:t>
      </w:r>
    </w:p>
    <w:p w:rsidR="00D71D19" w:rsidRPr="00122BA9" w:rsidRDefault="00D71D19" w:rsidP="00D71D19">
      <w:pPr>
        <w:spacing w:before="120"/>
        <w:rPr>
          <w:rFonts w:asciiTheme="minorHAnsi" w:hAnsiTheme="minorHAnsi" w:cs="Times New Roman"/>
          <w:sz w:val="22"/>
        </w:rPr>
      </w:pPr>
      <w:r w:rsidRPr="00122BA9">
        <w:rPr>
          <w:rFonts w:asciiTheme="minorHAnsi" w:hAnsiTheme="minorHAnsi" w:cs="Times New Roman"/>
          <w:sz w:val="22"/>
        </w:rPr>
        <w:t>1) Oferty zostaną ocenione przez Zamawiającego na podstawie następujących kryteriów:</w:t>
      </w: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5528"/>
        <w:gridCol w:w="3686"/>
      </w:tblGrid>
      <w:tr w:rsidR="00D71D19" w:rsidRPr="00122BA9" w:rsidTr="00094B7F">
        <w:tc>
          <w:tcPr>
            <w:tcW w:w="5528" w:type="dxa"/>
            <w:vAlign w:val="center"/>
          </w:tcPr>
          <w:p w:rsidR="00D71D19" w:rsidRPr="00B55321" w:rsidRDefault="00D71D19" w:rsidP="005747B2">
            <w:pPr>
              <w:pStyle w:val="Akapitzlist"/>
              <w:ind w:left="0"/>
              <w:contextualSpacing w:val="0"/>
              <w:rPr>
                <w:rFonts w:cs="Times New Roman"/>
                <w:b/>
                <w:sz w:val="20"/>
              </w:rPr>
            </w:pPr>
            <w:r w:rsidRPr="004370AF">
              <w:rPr>
                <w:rFonts w:cs="Times New Roman"/>
                <w:b/>
              </w:rPr>
              <w:t>Kryterium</w:t>
            </w:r>
          </w:p>
        </w:tc>
        <w:tc>
          <w:tcPr>
            <w:tcW w:w="3686" w:type="dxa"/>
            <w:vAlign w:val="center"/>
          </w:tcPr>
          <w:p w:rsidR="00D71D19" w:rsidRPr="00B55321" w:rsidRDefault="00D71D19" w:rsidP="005747B2">
            <w:pPr>
              <w:pStyle w:val="Akapitzlist"/>
              <w:ind w:left="0"/>
              <w:contextualSpacing w:val="0"/>
              <w:rPr>
                <w:rFonts w:cs="Times New Roman"/>
                <w:b/>
                <w:sz w:val="20"/>
              </w:rPr>
            </w:pPr>
            <w:r w:rsidRPr="00B55321">
              <w:rPr>
                <w:rFonts w:cs="Times New Roman"/>
                <w:b/>
                <w:sz w:val="20"/>
              </w:rPr>
              <w:t>Maksymalna liczba punktów, jakie może otrzymać oferta za dane kryterium</w:t>
            </w:r>
          </w:p>
        </w:tc>
      </w:tr>
      <w:tr w:rsidR="00D71D19" w:rsidRPr="00122BA9" w:rsidTr="00094B7F">
        <w:trPr>
          <w:trHeight w:val="431"/>
        </w:trPr>
        <w:tc>
          <w:tcPr>
            <w:tcW w:w="5528" w:type="dxa"/>
            <w:vAlign w:val="center"/>
          </w:tcPr>
          <w:p w:rsidR="00D71D19" w:rsidRPr="00122BA9" w:rsidRDefault="00D71D19" w:rsidP="006545A2">
            <w:pPr>
              <w:pStyle w:val="Akapitzlist"/>
              <w:ind w:left="0"/>
              <w:contextualSpacing w:val="0"/>
              <w:rPr>
                <w:rFonts w:cs="Times New Roman"/>
              </w:rPr>
            </w:pPr>
            <w:r w:rsidRPr="00122BA9">
              <w:rPr>
                <w:rFonts w:cs="Times New Roman"/>
              </w:rPr>
              <w:t>Cena oferty</w:t>
            </w:r>
            <w:r w:rsidR="00094B7F">
              <w:rPr>
                <w:rFonts w:cs="Times New Roman"/>
              </w:rPr>
              <w:t xml:space="preserve"> </w:t>
            </w:r>
            <w:r w:rsidR="00094B7F">
              <w:rPr>
                <w:rFonts w:cs="Times New Roman"/>
                <w:b/>
              </w:rPr>
              <w:t>(PC</w:t>
            </w:r>
            <w:r w:rsidR="00094B7F" w:rsidRPr="00084D67">
              <w:rPr>
                <w:rFonts w:cs="Times New Roman"/>
                <w:b/>
              </w:rPr>
              <w:t>)</w:t>
            </w:r>
          </w:p>
        </w:tc>
        <w:tc>
          <w:tcPr>
            <w:tcW w:w="3686" w:type="dxa"/>
            <w:vAlign w:val="center"/>
          </w:tcPr>
          <w:p w:rsidR="00D71D19" w:rsidRPr="00122BA9" w:rsidRDefault="00D71D19" w:rsidP="00094B7F">
            <w:pPr>
              <w:pStyle w:val="Akapitzlist"/>
              <w:ind w:left="0"/>
              <w:contextualSpacing w:val="0"/>
              <w:jc w:val="center"/>
              <w:rPr>
                <w:rFonts w:cs="Times New Roman"/>
              </w:rPr>
            </w:pPr>
            <w:r w:rsidRPr="00122BA9">
              <w:rPr>
                <w:rFonts w:cs="Times New Roman"/>
              </w:rPr>
              <w:t>60 pkt</w:t>
            </w:r>
          </w:p>
        </w:tc>
      </w:tr>
      <w:tr w:rsidR="00D71D19" w:rsidRPr="00122BA9" w:rsidTr="0045446D">
        <w:trPr>
          <w:trHeight w:val="1239"/>
        </w:trPr>
        <w:tc>
          <w:tcPr>
            <w:tcW w:w="5528" w:type="dxa"/>
            <w:vAlign w:val="center"/>
          </w:tcPr>
          <w:p w:rsidR="00D71D19" w:rsidRPr="00122BA9" w:rsidRDefault="00D71D19" w:rsidP="006545A2">
            <w:pPr>
              <w:pStyle w:val="Akapitzlist"/>
              <w:ind w:left="0"/>
              <w:contextualSpacing w:val="0"/>
              <w:rPr>
                <w:rFonts w:cs="Times New Roman"/>
              </w:rPr>
            </w:pPr>
            <w:r w:rsidRPr="00122BA9">
              <w:rPr>
                <w:rFonts w:cs="Times New Roman"/>
              </w:rPr>
              <w:t>Doświadczenie trenera</w:t>
            </w:r>
            <w:r w:rsidR="00094B7F">
              <w:rPr>
                <w:rFonts w:cs="Times New Roman"/>
              </w:rPr>
              <w:t xml:space="preserve"> </w:t>
            </w:r>
            <w:r w:rsidR="00094B7F" w:rsidRPr="00084D67">
              <w:rPr>
                <w:rFonts w:cs="Times New Roman"/>
                <w:b/>
              </w:rPr>
              <w:t>(</w:t>
            </w:r>
            <w:r w:rsidR="00094B7F">
              <w:rPr>
                <w:rFonts w:cs="Times New Roman"/>
                <w:b/>
              </w:rPr>
              <w:t>PD</w:t>
            </w:r>
            <w:r w:rsidR="00094B7F" w:rsidRPr="00084D67">
              <w:rPr>
                <w:rFonts w:cs="Times New Roman"/>
                <w:b/>
              </w:rPr>
              <w:t>):</w:t>
            </w:r>
            <w:r w:rsidRPr="00122BA9">
              <w:rPr>
                <w:rFonts w:cs="Times New Roman"/>
              </w:rPr>
              <w:t xml:space="preserve"> </w:t>
            </w:r>
            <w:r w:rsidR="00B55321">
              <w:rPr>
                <w:rFonts w:cs="Times New Roman"/>
              </w:rPr>
              <w:t xml:space="preserve">maksymalna </w:t>
            </w:r>
            <w:r w:rsidRPr="00122BA9">
              <w:rPr>
                <w:rFonts w:cs="Times New Roman"/>
              </w:rPr>
              <w:t>liczba przeprowadzonych szkoleń</w:t>
            </w:r>
            <w:r w:rsidR="00EF01C1">
              <w:rPr>
                <w:rFonts w:cs="Times New Roman"/>
              </w:rPr>
              <w:t>/ warsztatów</w:t>
            </w:r>
            <w:r w:rsidRPr="00122BA9">
              <w:rPr>
                <w:rFonts w:cs="Times New Roman"/>
              </w:rPr>
              <w:t xml:space="preserve"> z zakresu zastosowania metod analitycznych dla pracowników branży medycznej lub studentów kierunków medycznych</w:t>
            </w:r>
          </w:p>
        </w:tc>
        <w:tc>
          <w:tcPr>
            <w:tcW w:w="3686" w:type="dxa"/>
            <w:vAlign w:val="center"/>
          </w:tcPr>
          <w:p w:rsidR="00D71D19" w:rsidRPr="00122BA9" w:rsidRDefault="00D71D19" w:rsidP="00094B7F">
            <w:pPr>
              <w:pStyle w:val="Akapitzlist"/>
              <w:ind w:left="0"/>
              <w:contextualSpacing w:val="0"/>
              <w:jc w:val="center"/>
              <w:rPr>
                <w:rFonts w:cs="Times New Roman"/>
              </w:rPr>
            </w:pPr>
            <w:r w:rsidRPr="00122BA9">
              <w:rPr>
                <w:rFonts w:cs="Times New Roman"/>
              </w:rPr>
              <w:t>20 pkt</w:t>
            </w:r>
          </w:p>
        </w:tc>
      </w:tr>
      <w:tr w:rsidR="00D71D19" w:rsidRPr="00122BA9" w:rsidTr="00094B7F">
        <w:tc>
          <w:tcPr>
            <w:tcW w:w="5528" w:type="dxa"/>
            <w:vAlign w:val="center"/>
          </w:tcPr>
          <w:p w:rsidR="00D71D19" w:rsidRPr="00122BA9" w:rsidRDefault="00D71D19" w:rsidP="00EF01C1">
            <w:pPr>
              <w:pStyle w:val="Akapitzlist"/>
              <w:ind w:left="0"/>
              <w:contextualSpacing w:val="0"/>
              <w:rPr>
                <w:rFonts w:cs="Times New Roman"/>
              </w:rPr>
            </w:pPr>
            <w:r w:rsidRPr="00122BA9">
              <w:rPr>
                <w:rFonts w:cs="Times New Roman"/>
              </w:rPr>
              <w:t xml:space="preserve">Wykorzystanie w trakcie </w:t>
            </w:r>
            <w:r w:rsidR="00EF01C1">
              <w:rPr>
                <w:rFonts w:cs="Times New Roman"/>
              </w:rPr>
              <w:t>warsztatów</w:t>
            </w:r>
            <w:r w:rsidRPr="00122BA9">
              <w:rPr>
                <w:rFonts w:cs="Times New Roman"/>
              </w:rPr>
              <w:t xml:space="preserve"> gier szkoleniowych dopasowanych do tematyki </w:t>
            </w:r>
            <w:r w:rsidR="00EF01C1">
              <w:rPr>
                <w:rFonts w:cs="Times New Roman"/>
              </w:rPr>
              <w:t>warsztatów</w:t>
            </w:r>
            <w:r w:rsidR="00094B7F">
              <w:rPr>
                <w:rFonts w:cs="Times New Roman"/>
              </w:rPr>
              <w:t xml:space="preserve"> </w:t>
            </w:r>
            <w:r w:rsidR="00094B7F" w:rsidRPr="00094B7F">
              <w:rPr>
                <w:rFonts w:cs="Times New Roman"/>
                <w:b/>
              </w:rPr>
              <w:t>(PG)</w:t>
            </w:r>
          </w:p>
        </w:tc>
        <w:tc>
          <w:tcPr>
            <w:tcW w:w="3686" w:type="dxa"/>
            <w:vAlign w:val="center"/>
          </w:tcPr>
          <w:p w:rsidR="00D71D19" w:rsidRPr="00122BA9" w:rsidRDefault="00D71D19" w:rsidP="00094B7F">
            <w:pPr>
              <w:pStyle w:val="Akapitzlist"/>
              <w:ind w:left="0"/>
              <w:contextualSpacing w:val="0"/>
              <w:jc w:val="center"/>
              <w:rPr>
                <w:rFonts w:cs="Times New Roman"/>
              </w:rPr>
            </w:pPr>
            <w:r w:rsidRPr="00122BA9">
              <w:rPr>
                <w:rFonts w:cs="Times New Roman"/>
              </w:rPr>
              <w:t>20 pkt</w:t>
            </w:r>
          </w:p>
        </w:tc>
      </w:tr>
    </w:tbl>
    <w:p w:rsidR="00D71D19" w:rsidRPr="0045446D" w:rsidRDefault="00D71D19" w:rsidP="00D71D19">
      <w:pPr>
        <w:pStyle w:val="Akapitzlist"/>
        <w:spacing w:before="40"/>
        <w:ind w:left="0"/>
        <w:contextualSpacing w:val="0"/>
        <w:rPr>
          <w:rFonts w:asciiTheme="minorHAnsi" w:hAnsiTheme="minorHAnsi" w:cs="Times New Roman"/>
          <w:sz w:val="2"/>
        </w:rPr>
      </w:pPr>
    </w:p>
    <w:p w:rsidR="004370AF" w:rsidRDefault="00D71D19" w:rsidP="004370AF">
      <w:pPr>
        <w:pStyle w:val="Akapitzlist"/>
        <w:spacing w:before="40" w:line="240" w:lineRule="auto"/>
        <w:ind w:left="0"/>
        <w:contextualSpacing w:val="0"/>
        <w:rPr>
          <w:rFonts w:asciiTheme="minorHAnsi" w:hAnsiTheme="minorHAnsi" w:cs="Times New Roman"/>
          <w:sz w:val="22"/>
        </w:rPr>
      </w:pPr>
      <w:r w:rsidRPr="00122BA9">
        <w:rPr>
          <w:rFonts w:asciiTheme="minorHAnsi" w:hAnsiTheme="minorHAnsi" w:cs="Times New Roman"/>
          <w:sz w:val="22"/>
        </w:rPr>
        <w:t>2) Zasady oceny kryterium „</w:t>
      </w:r>
      <w:r w:rsidRPr="005A54A0">
        <w:rPr>
          <w:rFonts w:asciiTheme="minorHAnsi" w:hAnsiTheme="minorHAnsi" w:cs="Times New Roman"/>
          <w:b/>
          <w:sz w:val="22"/>
        </w:rPr>
        <w:t>Cena oferty</w:t>
      </w:r>
      <w:r w:rsidRPr="00122BA9">
        <w:rPr>
          <w:rFonts w:asciiTheme="minorHAnsi" w:hAnsiTheme="minorHAnsi" w:cs="Times New Roman"/>
          <w:sz w:val="22"/>
        </w:rPr>
        <w:t>”</w:t>
      </w:r>
      <w:r w:rsidR="007B59B9">
        <w:rPr>
          <w:rFonts w:asciiTheme="minorHAnsi" w:hAnsiTheme="minorHAnsi" w:cs="Times New Roman"/>
          <w:sz w:val="22"/>
        </w:rPr>
        <w:t xml:space="preserve"> </w:t>
      </w:r>
      <w:r w:rsidR="007B59B9" w:rsidRPr="007B59B9">
        <w:rPr>
          <w:rFonts w:asciiTheme="minorHAnsi" w:hAnsiTheme="minorHAnsi" w:cs="Times New Roman"/>
          <w:b/>
          <w:sz w:val="22"/>
        </w:rPr>
        <w:t>(PC)</w:t>
      </w:r>
      <w:r w:rsidR="004370AF">
        <w:rPr>
          <w:rFonts w:asciiTheme="minorHAnsi" w:hAnsiTheme="minorHAnsi" w:cs="Times New Roman"/>
          <w:b/>
          <w:sz w:val="22"/>
        </w:rPr>
        <w:t xml:space="preserve"> – 60 pkt</w:t>
      </w:r>
      <w:r w:rsidR="007B59B9" w:rsidRPr="007B59B9">
        <w:rPr>
          <w:rFonts w:asciiTheme="minorHAnsi" w:hAnsiTheme="minorHAnsi" w:cs="Times New Roman"/>
          <w:b/>
          <w:sz w:val="22"/>
        </w:rPr>
        <w:t>:</w:t>
      </w:r>
      <w:r w:rsidR="004370AF">
        <w:rPr>
          <w:rFonts w:asciiTheme="minorHAnsi" w:hAnsiTheme="minorHAnsi" w:cs="Times New Roman"/>
          <w:b/>
          <w:sz w:val="22"/>
        </w:rPr>
        <w:t xml:space="preserve"> </w:t>
      </w:r>
      <w:r w:rsidR="0093275C" w:rsidRPr="004370AF">
        <w:rPr>
          <w:rFonts w:asciiTheme="minorHAnsi" w:hAnsiTheme="minorHAnsi" w:cs="Times New Roman"/>
          <w:sz w:val="22"/>
        </w:rPr>
        <w:t>w</w:t>
      </w:r>
      <w:r w:rsidRPr="004370AF">
        <w:rPr>
          <w:rFonts w:asciiTheme="minorHAnsi" w:hAnsiTheme="minorHAnsi" w:cs="Times New Roman"/>
          <w:sz w:val="22"/>
        </w:rPr>
        <w:t xml:space="preserve"> formularzu ofertowym Wykonawca poda cenę brutto za realizację warsztatów. </w:t>
      </w:r>
    </w:p>
    <w:p w:rsidR="00822FE3" w:rsidRPr="004370AF" w:rsidRDefault="00822FE3" w:rsidP="004370AF">
      <w:pPr>
        <w:pStyle w:val="Akapitzlist"/>
        <w:spacing w:before="40" w:line="240" w:lineRule="auto"/>
        <w:ind w:left="0"/>
        <w:contextualSpacing w:val="0"/>
        <w:rPr>
          <w:rFonts w:asciiTheme="minorHAnsi" w:hAnsiTheme="minorHAnsi" w:cs="Times New Roman"/>
          <w:sz w:val="22"/>
        </w:rPr>
      </w:pPr>
      <w:r w:rsidRPr="004370AF">
        <w:rPr>
          <w:rFonts w:asciiTheme="minorHAnsi" w:hAnsiTheme="minorHAnsi" w:cs="Times New Roman"/>
          <w:sz w:val="22"/>
          <w:u w:val="single"/>
        </w:rPr>
        <w:t>Liczba punktów PC zostanie wyznaczona wg wzoru:</w:t>
      </w:r>
    </w:p>
    <w:p w:rsidR="00822FE3" w:rsidRPr="00822FE3" w:rsidRDefault="00822FE3" w:rsidP="004370AF">
      <w:pPr>
        <w:spacing w:before="40" w:line="240" w:lineRule="auto"/>
        <w:rPr>
          <w:rFonts w:asciiTheme="minorHAnsi" w:hAnsiTheme="minorHAnsi" w:cs="Times New Roman"/>
          <w:sz w:val="6"/>
        </w:rPr>
      </w:pPr>
      <w:r w:rsidRPr="00822FE3">
        <w:rPr>
          <w:rFonts w:asciiTheme="minorHAnsi" w:hAnsiTheme="minorHAnsi" w:cs="Times New Roman"/>
          <w:b/>
          <w:sz w:val="22"/>
        </w:rPr>
        <w:t>PC</w:t>
      </w:r>
      <w:r>
        <w:rPr>
          <w:rFonts w:asciiTheme="minorHAnsi" w:hAnsiTheme="minorHAnsi" w:cs="Times New Roman"/>
          <w:b/>
          <w:sz w:val="22"/>
        </w:rPr>
        <w:t xml:space="preserve"> = (</w:t>
      </w:r>
      <w:proofErr w:type="spellStart"/>
      <w:r>
        <w:rPr>
          <w:rFonts w:asciiTheme="minorHAnsi" w:hAnsiTheme="minorHAnsi" w:cs="Times New Roman"/>
          <w:b/>
          <w:sz w:val="22"/>
        </w:rPr>
        <w:t>PCn</w:t>
      </w:r>
      <w:proofErr w:type="spellEnd"/>
      <w:r w:rsidR="004370AF">
        <w:rPr>
          <w:rFonts w:asciiTheme="minorHAnsi" w:hAnsiTheme="minorHAnsi" w:cs="Times New Roman"/>
          <w:b/>
          <w:sz w:val="22"/>
        </w:rPr>
        <w:t>/</w:t>
      </w:r>
      <w:proofErr w:type="spellStart"/>
      <w:r w:rsidR="004370AF">
        <w:rPr>
          <w:rFonts w:asciiTheme="minorHAnsi" w:hAnsiTheme="minorHAnsi" w:cs="Times New Roman"/>
          <w:b/>
          <w:sz w:val="22"/>
        </w:rPr>
        <w:t>PCo</w:t>
      </w:r>
      <w:proofErr w:type="spellEnd"/>
      <w:r w:rsidR="004370AF">
        <w:rPr>
          <w:rFonts w:asciiTheme="minorHAnsi" w:hAnsiTheme="minorHAnsi" w:cs="Times New Roman"/>
          <w:b/>
          <w:sz w:val="22"/>
        </w:rPr>
        <w:t>) x 6</w:t>
      </w:r>
      <w:r w:rsidRPr="00822FE3">
        <w:rPr>
          <w:rFonts w:asciiTheme="minorHAnsi" w:hAnsiTheme="minorHAnsi" w:cs="Times New Roman"/>
          <w:b/>
          <w:sz w:val="22"/>
        </w:rPr>
        <w:t>0</w:t>
      </w:r>
    </w:p>
    <w:p w:rsidR="00822FE3" w:rsidRPr="00822FE3" w:rsidRDefault="00822FE3" w:rsidP="004370AF">
      <w:pPr>
        <w:spacing w:before="40" w:line="240" w:lineRule="auto"/>
        <w:rPr>
          <w:rFonts w:asciiTheme="minorHAnsi" w:hAnsiTheme="minorHAnsi" w:cs="Times New Roman"/>
          <w:b/>
          <w:sz w:val="10"/>
        </w:rPr>
      </w:pPr>
      <w:r w:rsidRPr="00822FE3">
        <w:rPr>
          <w:rFonts w:asciiTheme="minorHAnsi" w:hAnsiTheme="minorHAnsi" w:cs="Times New Roman"/>
          <w:sz w:val="22"/>
        </w:rPr>
        <w:t>gdzie:</w:t>
      </w:r>
    </w:p>
    <w:p w:rsidR="009F5971" w:rsidRPr="00822FE3" w:rsidRDefault="009F5971" w:rsidP="009F5971">
      <w:pPr>
        <w:spacing w:before="40" w:line="240" w:lineRule="auto"/>
        <w:rPr>
          <w:rFonts w:asciiTheme="minorHAnsi" w:hAnsiTheme="minorHAnsi" w:cs="Times New Roman"/>
          <w:sz w:val="22"/>
        </w:rPr>
      </w:pPr>
      <w:proofErr w:type="spellStart"/>
      <w:r>
        <w:rPr>
          <w:rFonts w:asciiTheme="minorHAnsi" w:hAnsiTheme="minorHAnsi" w:cs="Times New Roman"/>
          <w:sz w:val="22"/>
        </w:rPr>
        <w:t>PCn</w:t>
      </w:r>
      <w:proofErr w:type="spellEnd"/>
      <w:r>
        <w:rPr>
          <w:rFonts w:asciiTheme="minorHAnsi" w:hAnsiTheme="minorHAnsi" w:cs="Times New Roman"/>
          <w:sz w:val="22"/>
        </w:rPr>
        <w:t xml:space="preserve"> - cena oferty najniższej</w:t>
      </w:r>
    </w:p>
    <w:p w:rsidR="009F5971" w:rsidRDefault="009F5971" w:rsidP="009F5971">
      <w:pPr>
        <w:spacing w:before="40" w:line="240" w:lineRule="auto"/>
        <w:rPr>
          <w:rFonts w:asciiTheme="minorHAnsi" w:hAnsiTheme="minorHAnsi" w:cs="Times New Roman"/>
          <w:sz w:val="22"/>
        </w:rPr>
      </w:pPr>
      <w:proofErr w:type="spellStart"/>
      <w:r>
        <w:rPr>
          <w:rFonts w:asciiTheme="minorHAnsi" w:hAnsiTheme="minorHAnsi" w:cs="Times New Roman"/>
          <w:sz w:val="22"/>
        </w:rPr>
        <w:t>PCo</w:t>
      </w:r>
      <w:proofErr w:type="spellEnd"/>
      <w:r>
        <w:rPr>
          <w:rFonts w:asciiTheme="minorHAnsi" w:hAnsiTheme="minorHAnsi" w:cs="Times New Roman"/>
          <w:sz w:val="22"/>
        </w:rPr>
        <w:t xml:space="preserve"> -</w:t>
      </w:r>
      <w:r w:rsidRPr="00822FE3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sz w:val="22"/>
        </w:rPr>
        <w:t xml:space="preserve">cena oferty ocenianej </w:t>
      </w:r>
    </w:p>
    <w:p w:rsidR="004370AF" w:rsidRPr="00084D67" w:rsidRDefault="004370AF" w:rsidP="004370AF">
      <w:pPr>
        <w:spacing w:before="40" w:line="240" w:lineRule="auto"/>
        <w:rPr>
          <w:rFonts w:asciiTheme="minorHAnsi" w:hAnsiTheme="minorHAnsi" w:cs="Times New Roman"/>
          <w:sz w:val="22"/>
        </w:rPr>
      </w:pPr>
      <w:r w:rsidRPr="004370AF">
        <w:rPr>
          <w:rFonts w:asciiTheme="minorHAnsi" w:hAnsiTheme="minorHAnsi" w:cs="Times New Roman"/>
          <w:sz w:val="22"/>
        </w:rPr>
        <w:t>60 punktów</w:t>
      </w:r>
      <w:r>
        <w:rPr>
          <w:rFonts w:asciiTheme="minorHAnsi" w:hAnsiTheme="minorHAnsi" w:cs="Times New Roman"/>
          <w:sz w:val="22"/>
        </w:rPr>
        <w:t xml:space="preserve"> - </w:t>
      </w:r>
      <w:r w:rsidRPr="00084D67">
        <w:rPr>
          <w:rFonts w:asciiTheme="minorHAnsi" w:hAnsiTheme="minorHAnsi" w:cs="Times New Roman"/>
          <w:sz w:val="22"/>
        </w:rPr>
        <w:t>maksymalna liczba punktów, jaką może uzyskać oferta</w:t>
      </w:r>
    </w:p>
    <w:p w:rsidR="004370AF" w:rsidRPr="004370AF" w:rsidRDefault="004370AF" w:rsidP="00822FE3">
      <w:pPr>
        <w:spacing w:before="40" w:line="240" w:lineRule="auto"/>
        <w:rPr>
          <w:rFonts w:asciiTheme="minorHAnsi" w:hAnsiTheme="minorHAnsi" w:cs="Times New Roman"/>
          <w:sz w:val="6"/>
        </w:rPr>
      </w:pPr>
    </w:p>
    <w:p w:rsidR="007B59B9" w:rsidRPr="001B1E11" w:rsidRDefault="007B59B9" w:rsidP="007B59B9">
      <w:pPr>
        <w:pStyle w:val="Default"/>
        <w:spacing w:before="80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1B1E11">
        <w:rPr>
          <w:rFonts w:asciiTheme="minorHAnsi" w:hAnsiTheme="minorHAnsi" w:cs="Times New Roman"/>
          <w:color w:val="auto"/>
          <w:sz w:val="22"/>
          <w:szCs w:val="22"/>
        </w:rPr>
        <w:t>3) Zasady oceny kryterium "</w:t>
      </w:r>
      <w:r w:rsidRPr="004D5FE6">
        <w:rPr>
          <w:rFonts w:asciiTheme="minorHAnsi" w:hAnsiTheme="minorHAnsi" w:cs="Times New Roman"/>
          <w:b/>
          <w:color w:val="auto"/>
          <w:sz w:val="22"/>
          <w:szCs w:val="22"/>
        </w:rPr>
        <w:t>Doświadczenie trenera</w:t>
      </w:r>
      <w:r w:rsidRPr="001B1E11">
        <w:rPr>
          <w:rFonts w:asciiTheme="minorHAnsi" w:hAnsiTheme="minorHAnsi" w:cs="Times New Roman"/>
          <w:color w:val="auto"/>
          <w:sz w:val="22"/>
          <w:szCs w:val="22"/>
        </w:rPr>
        <w:t>”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7C2E3B">
        <w:rPr>
          <w:rFonts w:asciiTheme="minorHAnsi" w:hAnsiTheme="minorHAnsi" w:cs="Times New Roman"/>
          <w:b/>
          <w:color w:val="auto"/>
          <w:sz w:val="22"/>
          <w:szCs w:val="22"/>
        </w:rPr>
        <w:t>(PD)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– 20 pkt: 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doświadczenie zawodowe </w:t>
      </w:r>
      <w:r w:rsidR="007C4C1C">
        <w:rPr>
          <w:rFonts w:asciiTheme="minorHAnsi" w:hAnsiTheme="minorHAnsi" w:cs="Times New Roman"/>
          <w:color w:val="auto"/>
          <w:sz w:val="22"/>
          <w:szCs w:val="22"/>
        </w:rPr>
        <w:t>w </w:t>
      </w:r>
      <w:r>
        <w:rPr>
          <w:rFonts w:asciiTheme="minorHAnsi" w:hAnsiTheme="minorHAnsi" w:cs="Times New Roman"/>
          <w:color w:val="auto"/>
          <w:sz w:val="22"/>
          <w:szCs w:val="22"/>
        </w:rPr>
        <w:t>prowadzeniu</w:t>
      </w:r>
      <w:r w:rsidRPr="001B1E11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szkoleń/ </w:t>
      </w:r>
      <w:r w:rsidRPr="001B1E11">
        <w:rPr>
          <w:rFonts w:asciiTheme="minorHAnsi" w:hAnsiTheme="minorHAnsi" w:cs="Times New Roman"/>
          <w:color w:val="auto"/>
          <w:sz w:val="22"/>
          <w:szCs w:val="22"/>
        </w:rPr>
        <w:t>warsztatów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w zakresie tematyki objętej szkoleniem </w:t>
      </w:r>
      <w:r>
        <w:rPr>
          <w:rFonts w:asciiTheme="minorHAnsi" w:eastAsia="Calibri" w:hAnsiTheme="minorHAnsi" w:cstheme="minorHAnsi"/>
          <w:sz w:val="22"/>
          <w:szCs w:val="22"/>
        </w:rPr>
        <w:t>w ciągu ostatnich 5 lat</w:t>
      </w:r>
      <w:r w:rsidRPr="00E67523">
        <w:rPr>
          <w:rFonts w:asciiTheme="minorHAnsi" w:eastAsia="Calibri" w:hAnsiTheme="minorHAnsi" w:cstheme="minorHAnsi"/>
          <w:sz w:val="22"/>
          <w:szCs w:val="22"/>
        </w:rPr>
        <w:t xml:space="preserve"> przed terminem składania ofert</w:t>
      </w:r>
      <w:r w:rsidR="00E07FE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07FE6" w:rsidRPr="00E07FE6">
        <w:rPr>
          <w:rFonts w:asciiTheme="minorHAnsi" w:eastAsia="Calibri" w:hAnsiTheme="minorHAnsi" w:cstheme="minorHAnsi"/>
          <w:sz w:val="22"/>
          <w:szCs w:val="22"/>
        </w:rPr>
        <w:t>(tj. w</w:t>
      </w:r>
      <w:r w:rsidR="00E07FE6">
        <w:rPr>
          <w:rFonts w:asciiTheme="minorHAnsi" w:eastAsia="Calibri" w:hAnsiTheme="minorHAnsi" w:cstheme="minorHAnsi"/>
          <w:sz w:val="22"/>
          <w:szCs w:val="22"/>
        </w:rPr>
        <w:t xml:space="preserve"> okresie od 10.2017 do 10.2022)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:rsidR="007B59B9" w:rsidRPr="00E477F8" w:rsidRDefault="007B59B9" w:rsidP="007B59B9">
      <w:pPr>
        <w:pStyle w:val="Default"/>
        <w:spacing w:after="120" w:line="276" w:lineRule="auto"/>
        <w:jc w:val="both"/>
        <w:rPr>
          <w:rFonts w:asciiTheme="minorHAnsi" w:hAnsiTheme="minorHAnsi" w:cs="Times New Roman"/>
          <w:color w:val="auto"/>
          <w:sz w:val="2"/>
          <w:szCs w:val="22"/>
        </w:rPr>
      </w:pPr>
    </w:p>
    <w:p w:rsidR="007B59B9" w:rsidRPr="00E55A24" w:rsidRDefault="007B59B9" w:rsidP="007B59B9">
      <w:pPr>
        <w:spacing w:line="259" w:lineRule="auto"/>
        <w:rPr>
          <w:rFonts w:asciiTheme="minorHAnsi" w:hAnsiTheme="minorHAnsi" w:cs="Times New Roman"/>
          <w:sz w:val="22"/>
          <w:szCs w:val="22"/>
        </w:rPr>
      </w:pPr>
      <w:r w:rsidRPr="00A970F0">
        <w:rPr>
          <w:rFonts w:asciiTheme="minorHAnsi" w:hAnsiTheme="minorHAnsi" w:cs="Times New Roman"/>
          <w:sz w:val="22"/>
          <w:szCs w:val="22"/>
        </w:rPr>
        <w:t>Zamawiający będzie przyznawał p</w:t>
      </w:r>
      <w:r>
        <w:rPr>
          <w:rFonts w:asciiTheme="minorHAnsi" w:hAnsiTheme="minorHAnsi" w:cs="Times New Roman"/>
          <w:sz w:val="22"/>
          <w:szCs w:val="22"/>
        </w:rPr>
        <w:t xml:space="preserve">unkty za przeprowadzone </w:t>
      </w:r>
      <w:r w:rsidRPr="00A970F0">
        <w:rPr>
          <w:rFonts w:asciiTheme="minorHAnsi" w:hAnsiTheme="minorHAnsi" w:cs="Times New Roman"/>
          <w:sz w:val="22"/>
          <w:szCs w:val="22"/>
        </w:rPr>
        <w:t>szkolenia</w:t>
      </w:r>
      <w:r>
        <w:rPr>
          <w:rFonts w:asciiTheme="minorHAnsi" w:hAnsiTheme="minorHAnsi" w:cs="Times New Roman"/>
          <w:sz w:val="22"/>
          <w:szCs w:val="22"/>
        </w:rPr>
        <w:t>/ warsztaty</w:t>
      </w:r>
      <w:r w:rsidRPr="00A970F0">
        <w:rPr>
          <w:rFonts w:asciiTheme="minorHAnsi" w:hAnsiTheme="minorHAnsi" w:cs="Times New Roman"/>
          <w:sz w:val="22"/>
          <w:szCs w:val="22"/>
        </w:rPr>
        <w:t xml:space="preserve"> w ilości </w:t>
      </w:r>
      <w:r>
        <w:rPr>
          <w:rFonts w:asciiTheme="minorHAnsi" w:hAnsiTheme="minorHAnsi" w:cs="Times New Roman"/>
          <w:sz w:val="22"/>
          <w:szCs w:val="22"/>
        </w:rPr>
        <w:t xml:space="preserve">od </w:t>
      </w:r>
      <w:r w:rsidRPr="00A970F0">
        <w:rPr>
          <w:rFonts w:asciiTheme="minorHAnsi" w:hAnsiTheme="minorHAnsi" w:cs="Times New Roman"/>
          <w:sz w:val="22"/>
          <w:szCs w:val="22"/>
        </w:rPr>
        <w:t>1 do 10, co oznacza, że minimalna uwzględniona w procesie przyznawania punktacj</w:t>
      </w:r>
      <w:r>
        <w:rPr>
          <w:rFonts w:asciiTheme="minorHAnsi" w:hAnsiTheme="minorHAnsi" w:cs="Times New Roman"/>
          <w:sz w:val="22"/>
          <w:szCs w:val="22"/>
        </w:rPr>
        <w:t xml:space="preserve">i liczba przeprowadzonych </w:t>
      </w:r>
      <w:r w:rsidRPr="00A970F0">
        <w:rPr>
          <w:rFonts w:asciiTheme="minorHAnsi" w:hAnsiTheme="minorHAnsi" w:cs="Times New Roman"/>
          <w:sz w:val="22"/>
          <w:szCs w:val="22"/>
        </w:rPr>
        <w:t>szkoleń</w:t>
      </w:r>
      <w:r>
        <w:rPr>
          <w:rFonts w:asciiTheme="minorHAnsi" w:hAnsiTheme="minorHAnsi" w:cs="Times New Roman"/>
          <w:sz w:val="22"/>
          <w:szCs w:val="22"/>
        </w:rPr>
        <w:t>/ warsztatów</w:t>
      </w:r>
      <w:r w:rsidRPr="00A970F0">
        <w:rPr>
          <w:rFonts w:asciiTheme="minorHAnsi" w:hAnsiTheme="minorHAnsi" w:cs="Times New Roman"/>
          <w:sz w:val="22"/>
          <w:szCs w:val="22"/>
        </w:rPr>
        <w:t xml:space="preserve"> wynosi 1, natomiast maksymalna liczba przeprowadzonych szkoleń</w:t>
      </w:r>
      <w:r>
        <w:rPr>
          <w:rFonts w:asciiTheme="minorHAnsi" w:hAnsiTheme="minorHAnsi" w:cs="Times New Roman"/>
          <w:sz w:val="22"/>
          <w:szCs w:val="22"/>
        </w:rPr>
        <w:t>/ warsztatów</w:t>
      </w:r>
      <w:r w:rsidRPr="00A970F0">
        <w:rPr>
          <w:rFonts w:asciiTheme="minorHAnsi" w:hAnsiTheme="minorHAnsi" w:cs="Times New Roman"/>
          <w:sz w:val="22"/>
          <w:szCs w:val="22"/>
        </w:rPr>
        <w:t xml:space="preserve"> uwzględniona w procesie przyznawania punktacji to 10. </w:t>
      </w:r>
      <w:r w:rsidRPr="00071140">
        <w:rPr>
          <w:rFonts w:asciiTheme="minorHAnsi" w:hAnsiTheme="minorHAnsi" w:cs="Times New Roman"/>
          <w:sz w:val="22"/>
          <w:szCs w:val="22"/>
        </w:rPr>
        <w:t xml:space="preserve">Liczbę szkoleń/ warsztatów </w:t>
      </w:r>
      <w:r w:rsidRPr="00071140">
        <w:rPr>
          <w:rFonts w:asciiTheme="minorHAnsi" w:eastAsia="Calibri" w:hAnsiTheme="minorHAnsi" w:cstheme="minorHAnsi"/>
          <w:sz w:val="22"/>
          <w:szCs w:val="22"/>
        </w:rPr>
        <w:t xml:space="preserve">przeprowadzonych </w:t>
      </w:r>
      <w:r w:rsidRPr="00071140">
        <w:rPr>
          <w:rFonts w:asciiTheme="minorHAnsi" w:eastAsia="Calibri" w:hAnsiTheme="minorHAnsi" w:cstheme="minorHAnsi"/>
          <w:sz w:val="22"/>
          <w:szCs w:val="22"/>
          <w:u w:val="single"/>
        </w:rPr>
        <w:t>dla pracowników branży medycznej/ studentów kierunków medycznych</w:t>
      </w:r>
      <w:r w:rsidRPr="00071140">
        <w:rPr>
          <w:rFonts w:asciiTheme="minorHAnsi" w:eastAsia="Calibri" w:hAnsiTheme="minorHAnsi" w:cstheme="minorHAnsi"/>
          <w:sz w:val="22"/>
          <w:szCs w:val="22"/>
        </w:rPr>
        <w:t xml:space="preserve"> wraz </w:t>
      </w:r>
      <w:r w:rsidRPr="00071140">
        <w:rPr>
          <w:rFonts w:asciiTheme="minorHAnsi" w:eastAsia="Calibri" w:hAnsiTheme="minorHAnsi" w:cstheme="minorHAnsi"/>
          <w:b/>
          <w:sz w:val="22"/>
          <w:szCs w:val="22"/>
          <w:u w:val="single"/>
        </w:rPr>
        <w:t>z dokładnym określeniem grupy zawodowej/ kierunków studiów medycznych</w:t>
      </w:r>
      <w:r w:rsidRPr="0007114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71140">
        <w:rPr>
          <w:rFonts w:asciiTheme="minorHAnsi" w:hAnsiTheme="minorHAnsi" w:cs="Times New Roman"/>
          <w:sz w:val="22"/>
          <w:szCs w:val="22"/>
        </w:rPr>
        <w:t xml:space="preserve">należy podać w pkt. </w:t>
      </w:r>
      <w:r w:rsidR="007C4C1C" w:rsidRPr="00071140">
        <w:rPr>
          <w:rFonts w:asciiTheme="minorHAnsi" w:hAnsiTheme="minorHAnsi" w:cs="Times New Roman"/>
          <w:sz w:val="22"/>
          <w:szCs w:val="22"/>
        </w:rPr>
        <w:t>9</w:t>
      </w:r>
      <w:r w:rsidRPr="00071140">
        <w:rPr>
          <w:rFonts w:asciiTheme="minorHAnsi" w:hAnsiTheme="minorHAnsi" w:cs="Times New Roman"/>
          <w:sz w:val="22"/>
          <w:szCs w:val="22"/>
        </w:rPr>
        <w:t xml:space="preserve"> Formularza ofertowego (Załącznik nr 1).</w:t>
      </w:r>
      <w:r w:rsidR="00134F7C" w:rsidRPr="00E55A24">
        <w:rPr>
          <w:rFonts w:asciiTheme="minorHAnsi" w:hAnsiTheme="minorHAnsi" w:cs="Times New Roman"/>
          <w:sz w:val="22"/>
          <w:szCs w:val="22"/>
        </w:rPr>
        <w:t xml:space="preserve"> </w:t>
      </w:r>
      <w:r w:rsidRPr="0045446D">
        <w:rPr>
          <w:rFonts w:ascii="Calibri" w:eastAsia="Calibri" w:hAnsi="Calibri" w:cs="Calibri"/>
          <w:b/>
          <w:sz w:val="22"/>
          <w:szCs w:val="22"/>
        </w:rPr>
        <w:t>Wykonawca zobowiązuje się do przedłożenia, na każde wezwanie Zamawiającego, dokumentów potwierdzających posiadanie ww. doświadczenia</w:t>
      </w:r>
      <w:r w:rsidRPr="00E55A24">
        <w:rPr>
          <w:rFonts w:ascii="Calibri" w:eastAsia="Calibri" w:hAnsi="Calibri" w:cs="Calibri"/>
          <w:b/>
          <w:sz w:val="22"/>
          <w:szCs w:val="22"/>
        </w:rPr>
        <w:t xml:space="preserve">. </w:t>
      </w:r>
    </w:p>
    <w:p w:rsidR="007B59B9" w:rsidRPr="00BD4E3B" w:rsidRDefault="007B59B9" w:rsidP="007B59B9">
      <w:pPr>
        <w:spacing w:before="40" w:line="240" w:lineRule="auto"/>
        <w:rPr>
          <w:rFonts w:asciiTheme="minorHAnsi" w:hAnsiTheme="minorHAnsi" w:cs="Times New Roman"/>
          <w:sz w:val="4"/>
          <w:u w:val="single"/>
        </w:rPr>
      </w:pPr>
    </w:p>
    <w:p w:rsidR="007B59B9" w:rsidRPr="004370AF" w:rsidRDefault="007B59B9" w:rsidP="007B59B9">
      <w:pPr>
        <w:spacing w:before="40" w:line="240" w:lineRule="auto"/>
        <w:rPr>
          <w:rFonts w:asciiTheme="minorHAnsi" w:hAnsiTheme="minorHAnsi" w:cs="Times New Roman"/>
          <w:sz w:val="22"/>
          <w:u w:val="single"/>
        </w:rPr>
      </w:pPr>
      <w:r w:rsidRPr="007C2E3B">
        <w:rPr>
          <w:rFonts w:asciiTheme="minorHAnsi" w:hAnsiTheme="minorHAnsi" w:cs="Times New Roman"/>
          <w:sz w:val="22"/>
          <w:u w:val="single"/>
        </w:rPr>
        <w:t>Liczba punktów PD zostanie wyznaczona wg wzoru:</w:t>
      </w:r>
    </w:p>
    <w:p w:rsidR="007B59B9" w:rsidRPr="004370AF" w:rsidRDefault="00B824FF" w:rsidP="007C4C1C">
      <w:pPr>
        <w:spacing w:before="120" w:line="240" w:lineRule="auto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>PD = (</w:t>
      </w:r>
      <w:proofErr w:type="spellStart"/>
      <w:r>
        <w:rPr>
          <w:rFonts w:asciiTheme="minorHAnsi" w:hAnsiTheme="minorHAnsi" w:cs="Times New Roman"/>
          <w:b/>
          <w:sz w:val="22"/>
        </w:rPr>
        <w:t>PS</w:t>
      </w:r>
      <w:r w:rsidR="009F5971">
        <w:rPr>
          <w:rFonts w:asciiTheme="minorHAnsi" w:hAnsiTheme="minorHAnsi" w:cs="Times New Roman"/>
          <w:b/>
          <w:sz w:val="22"/>
        </w:rPr>
        <w:t>o</w:t>
      </w:r>
      <w:proofErr w:type="spellEnd"/>
      <w:r w:rsidR="007B59B9">
        <w:rPr>
          <w:rFonts w:asciiTheme="minorHAnsi" w:hAnsiTheme="minorHAnsi" w:cs="Times New Roman"/>
          <w:b/>
          <w:sz w:val="22"/>
        </w:rPr>
        <w:t>/</w:t>
      </w:r>
      <w:proofErr w:type="spellStart"/>
      <w:r w:rsidR="007B59B9">
        <w:rPr>
          <w:rFonts w:asciiTheme="minorHAnsi" w:hAnsiTheme="minorHAnsi" w:cs="Times New Roman"/>
          <w:b/>
          <w:sz w:val="22"/>
        </w:rPr>
        <w:t>P</w:t>
      </w:r>
      <w:r w:rsidR="009F5971">
        <w:rPr>
          <w:rFonts w:asciiTheme="minorHAnsi" w:hAnsiTheme="minorHAnsi" w:cs="Times New Roman"/>
          <w:b/>
          <w:sz w:val="22"/>
        </w:rPr>
        <w:t>Sn</w:t>
      </w:r>
      <w:proofErr w:type="spellEnd"/>
      <w:r w:rsidR="007B59B9">
        <w:rPr>
          <w:rFonts w:asciiTheme="minorHAnsi" w:hAnsiTheme="minorHAnsi" w:cs="Times New Roman"/>
          <w:b/>
          <w:sz w:val="22"/>
        </w:rPr>
        <w:t>) x 20</w:t>
      </w:r>
    </w:p>
    <w:p w:rsidR="007B59B9" w:rsidRPr="00084D67" w:rsidRDefault="007B59B9" w:rsidP="004370AF">
      <w:pPr>
        <w:spacing w:before="40" w:line="240" w:lineRule="auto"/>
        <w:rPr>
          <w:rFonts w:asciiTheme="minorHAnsi" w:hAnsiTheme="minorHAnsi" w:cs="Times New Roman"/>
          <w:sz w:val="22"/>
        </w:rPr>
      </w:pPr>
      <w:r w:rsidRPr="00084D67">
        <w:rPr>
          <w:rFonts w:asciiTheme="minorHAnsi" w:hAnsiTheme="minorHAnsi" w:cs="Times New Roman"/>
          <w:sz w:val="22"/>
        </w:rPr>
        <w:t>gdzie:</w:t>
      </w:r>
    </w:p>
    <w:p w:rsidR="007B59B9" w:rsidRPr="00084D67" w:rsidRDefault="00B824FF" w:rsidP="004370AF">
      <w:pPr>
        <w:spacing w:before="40" w:line="240" w:lineRule="auto"/>
        <w:rPr>
          <w:rFonts w:asciiTheme="minorHAnsi" w:hAnsiTheme="minorHAnsi" w:cs="Times New Roman"/>
          <w:sz w:val="22"/>
        </w:rPr>
      </w:pPr>
      <w:proofErr w:type="spellStart"/>
      <w:r>
        <w:rPr>
          <w:rFonts w:asciiTheme="minorHAnsi" w:hAnsiTheme="minorHAnsi" w:cs="Times New Roman"/>
          <w:sz w:val="22"/>
        </w:rPr>
        <w:t>PS</w:t>
      </w:r>
      <w:r w:rsidR="009F5971">
        <w:rPr>
          <w:rFonts w:asciiTheme="minorHAnsi" w:hAnsiTheme="minorHAnsi" w:cs="Times New Roman"/>
          <w:sz w:val="22"/>
        </w:rPr>
        <w:t>o</w:t>
      </w:r>
      <w:proofErr w:type="spellEnd"/>
      <w:r w:rsidR="004370AF">
        <w:rPr>
          <w:rFonts w:asciiTheme="minorHAnsi" w:hAnsiTheme="minorHAnsi" w:cs="Times New Roman"/>
          <w:sz w:val="22"/>
        </w:rPr>
        <w:t xml:space="preserve"> -</w:t>
      </w:r>
      <w:r w:rsidR="007B59B9">
        <w:rPr>
          <w:rFonts w:asciiTheme="minorHAnsi" w:hAnsiTheme="minorHAnsi" w:cs="Times New Roman"/>
          <w:sz w:val="22"/>
        </w:rPr>
        <w:t xml:space="preserve"> liczba </w:t>
      </w:r>
      <w:r w:rsidR="007B59B9" w:rsidRPr="00084D67">
        <w:rPr>
          <w:rFonts w:asciiTheme="minorHAnsi" w:hAnsiTheme="minorHAnsi" w:cs="Times New Roman"/>
          <w:sz w:val="22"/>
        </w:rPr>
        <w:t>szkoleń</w:t>
      </w:r>
      <w:r w:rsidR="007B59B9">
        <w:rPr>
          <w:rFonts w:asciiTheme="minorHAnsi" w:hAnsiTheme="minorHAnsi" w:cs="Times New Roman"/>
          <w:sz w:val="22"/>
        </w:rPr>
        <w:t>/ warsztatów</w:t>
      </w:r>
      <w:r w:rsidR="007B59B9" w:rsidRPr="00084D67">
        <w:rPr>
          <w:rFonts w:asciiTheme="minorHAnsi" w:hAnsiTheme="minorHAnsi" w:cs="Times New Roman"/>
          <w:sz w:val="22"/>
        </w:rPr>
        <w:t xml:space="preserve"> w badanej ofercie</w:t>
      </w:r>
    </w:p>
    <w:p w:rsidR="007B59B9" w:rsidRPr="00084D67" w:rsidRDefault="004370AF" w:rsidP="004370AF">
      <w:pPr>
        <w:spacing w:before="40" w:line="240" w:lineRule="auto"/>
        <w:rPr>
          <w:rFonts w:asciiTheme="minorHAnsi" w:hAnsiTheme="minorHAnsi" w:cs="Times New Roman"/>
          <w:sz w:val="22"/>
        </w:rPr>
      </w:pPr>
      <w:proofErr w:type="spellStart"/>
      <w:r>
        <w:rPr>
          <w:rFonts w:asciiTheme="minorHAnsi" w:hAnsiTheme="minorHAnsi" w:cs="Times New Roman"/>
          <w:sz w:val="22"/>
        </w:rPr>
        <w:t>P</w:t>
      </w:r>
      <w:r w:rsidR="009F5971">
        <w:rPr>
          <w:rFonts w:asciiTheme="minorHAnsi" w:hAnsiTheme="minorHAnsi" w:cs="Times New Roman"/>
          <w:sz w:val="22"/>
        </w:rPr>
        <w:t>Sn</w:t>
      </w:r>
      <w:proofErr w:type="spellEnd"/>
      <w:r>
        <w:rPr>
          <w:rFonts w:asciiTheme="minorHAnsi" w:hAnsiTheme="minorHAnsi" w:cs="Times New Roman"/>
          <w:sz w:val="22"/>
        </w:rPr>
        <w:t xml:space="preserve"> -</w:t>
      </w:r>
      <w:r w:rsidR="007B59B9" w:rsidRPr="00084D67">
        <w:rPr>
          <w:rFonts w:asciiTheme="minorHAnsi" w:hAnsiTheme="minorHAnsi" w:cs="Times New Roman"/>
          <w:sz w:val="22"/>
        </w:rPr>
        <w:t xml:space="preserve"> największa m</w:t>
      </w:r>
      <w:r w:rsidR="007B59B9">
        <w:rPr>
          <w:rFonts w:asciiTheme="minorHAnsi" w:hAnsiTheme="minorHAnsi" w:cs="Times New Roman"/>
          <w:sz w:val="22"/>
        </w:rPr>
        <w:t xml:space="preserve">ożliwa do uwzględnienia liczba </w:t>
      </w:r>
      <w:r w:rsidR="007B59B9" w:rsidRPr="00084D67">
        <w:rPr>
          <w:rFonts w:asciiTheme="minorHAnsi" w:hAnsiTheme="minorHAnsi" w:cs="Times New Roman"/>
          <w:sz w:val="22"/>
        </w:rPr>
        <w:t>szkoleń</w:t>
      </w:r>
      <w:r w:rsidR="007B59B9">
        <w:rPr>
          <w:rFonts w:asciiTheme="minorHAnsi" w:hAnsiTheme="minorHAnsi" w:cs="Times New Roman"/>
          <w:sz w:val="22"/>
        </w:rPr>
        <w:t>/ warsztatów</w:t>
      </w:r>
      <w:r w:rsidR="007B59B9" w:rsidRPr="00084D67">
        <w:rPr>
          <w:rFonts w:asciiTheme="minorHAnsi" w:hAnsiTheme="minorHAnsi" w:cs="Times New Roman"/>
          <w:sz w:val="22"/>
        </w:rPr>
        <w:t xml:space="preserve"> – 10</w:t>
      </w:r>
    </w:p>
    <w:p w:rsidR="007B59B9" w:rsidRPr="00084D67" w:rsidRDefault="007B59B9" w:rsidP="004370AF">
      <w:pPr>
        <w:spacing w:before="40" w:line="240" w:lineRule="auto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2</w:t>
      </w:r>
      <w:r w:rsidR="004370AF">
        <w:rPr>
          <w:rFonts w:asciiTheme="minorHAnsi" w:hAnsiTheme="minorHAnsi" w:cs="Times New Roman"/>
          <w:sz w:val="22"/>
        </w:rPr>
        <w:t>0 -</w:t>
      </w:r>
      <w:r w:rsidRPr="00084D67">
        <w:rPr>
          <w:rFonts w:asciiTheme="minorHAnsi" w:hAnsiTheme="minorHAnsi" w:cs="Times New Roman"/>
          <w:sz w:val="22"/>
        </w:rPr>
        <w:t xml:space="preserve"> maksymalna liczba punktów, jaką może uzyskać oferta</w:t>
      </w:r>
    </w:p>
    <w:p w:rsidR="00B824FF" w:rsidRPr="00B824FF" w:rsidRDefault="00B824FF" w:rsidP="00D71D19">
      <w:pPr>
        <w:spacing w:before="40"/>
        <w:rPr>
          <w:rFonts w:asciiTheme="minorHAnsi" w:hAnsiTheme="minorHAnsi" w:cs="Times New Roman"/>
          <w:b/>
          <w:sz w:val="8"/>
          <w:u w:val="single"/>
        </w:rPr>
      </w:pPr>
    </w:p>
    <w:p w:rsidR="00D71D19" w:rsidRDefault="00D71D19" w:rsidP="00D71D19">
      <w:pPr>
        <w:spacing w:before="40"/>
        <w:rPr>
          <w:rFonts w:asciiTheme="minorHAnsi" w:hAnsiTheme="minorHAnsi" w:cs="Times New Roman"/>
          <w:sz w:val="22"/>
        </w:rPr>
      </w:pPr>
      <w:r w:rsidRPr="00122BA9">
        <w:rPr>
          <w:rFonts w:asciiTheme="minorHAnsi" w:hAnsiTheme="minorHAnsi" w:cs="Times New Roman"/>
          <w:sz w:val="22"/>
        </w:rPr>
        <w:t>4) Zasady oceny kryterium: „</w:t>
      </w:r>
      <w:r w:rsidRPr="005A54A0">
        <w:rPr>
          <w:rFonts w:asciiTheme="minorHAnsi" w:hAnsiTheme="minorHAnsi" w:cs="Times New Roman"/>
          <w:b/>
          <w:sz w:val="22"/>
        </w:rPr>
        <w:t xml:space="preserve">Wykorzystanie w trakcie </w:t>
      </w:r>
      <w:r w:rsidR="00EF01C1">
        <w:rPr>
          <w:rFonts w:asciiTheme="minorHAnsi" w:hAnsiTheme="minorHAnsi" w:cs="Times New Roman"/>
          <w:b/>
          <w:sz w:val="22"/>
        </w:rPr>
        <w:t>warsztatów</w:t>
      </w:r>
      <w:r w:rsidRPr="005A54A0">
        <w:rPr>
          <w:rFonts w:asciiTheme="minorHAnsi" w:hAnsiTheme="minorHAnsi" w:cs="Times New Roman"/>
          <w:b/>
          <w:sz w:val="22"/>
        </w:rPr>
        <w:t xml:space="preserve"> gier szkoleniowych dopasowanych do tematyki </w:t>
      </w:r>
      <w:r w:rsidR="00EF01C1">
        <w:rPr>
          <w:rFonts w:asciiTheme="minorHAnsi" w:hAnsiTheme="minorHAnsi" w:cs="Times New Roman"/>
          <w:b/>
          <w:sz w:val="22"/>
        </w:rPr>
        <w:t>warsztatów</w:t>
      </w:r>
      <w:r w:rsidRPr="00122BA9">
        <w:rPr>
          <w:rFonts w:asciiTheme="minorHAnsi" w:hAnsiTheme="minorHAnsi" w:cs="Times New Roman"/>
          <w:sz w:val="22"/>
        </w:rPr>
        <w:t>”</w:t>
      </w:r>
      <w:r w:rsidR="007B59B9">
        <w:rPr>
          <w:rFonts w:asciiTheme="minorHAnsi" w:hAnsiTheme="minorHAnsi" w:cs="Times New Roman"/>
          <w:sz w:val="22"/>
        </w:rPr>
        <w:t xml:space="preserve"> </w:t>
      </w:r>
      <w:r w:rsidR="007B59B9" w:rsidRPr="007B59B9">
        <w:rPr>
          <w:rFonts w:asciiTheme="minorHAnsi" w:hAnsiTheme="minorHAnsi" w:cs="Times New Roman"/>
          <w:b/>
          <w:sz w:val="22"/>
        </w:rPr>
        <w:t>(PG)</w:t>
      </w:r>
      <w:r w:rsidR="00B824FF">
        <w:rPr>
          <w:rFonts w:asciiTheme="minorHAnsi" w:hAnsiTheme="minorHAnsi" w:cs="Times New Roman"/>
          <w:b/>
          <w:sz w:val="22"/>
        </w:rPr>
        <w:t xml:space="preserve"> </w:t>
      </w:r>
      <w:r w:rsidR="004370AF">
        <w:rPr>
          <w:rFonts w:asciiTheme="minorHAnsi" w:hAnsiTheme="minorHAnsi" w:cs="Times New Roman"/>
          <w:b/>
          <w:sz w:val="22"/>
        </w:rPr>
        <w:t>-</w:t>
      </w:r>
      <w:r w:rsidR="00B824FF">
        <w:rPr>
          <w:rFonts w:asciiTheme="minorHAnsi" w:hAnsiTheme="minorHAnsi" w:cs="Times New Roman"/>
          <w:b/>
          <w:sz w:val="22"/>
        </w:rPr>
        <w:t xml:space="preserve"> 20 pkt: </w:t>
      </w:r>
      <w:r w:rsidR="00B824FF">
        <w:rPr>
          <w:rFonts w:asciiTheme="minorHAnsi" w:hAnsiTheme="minorHAnsi" w:cs="Times New Roman"/>
          <w:sz w:val="22"/>
          <w:szCs w:val="22"/>
        </w:rPr>
        <w:t xml:space="preserve">liczba </w:t>
      </w:r>
      <w:r w:rsidR="00AC4343">
        <w:rPr>
          <w:rFonts w:asciiTheme="minorHAnsi" w:hAnsiTheme="minorHAnsi" w:cs="Times New Roman"/>
          <w:sz w:val="22"/>
          <w:szCs w:val="22"/>
        </w:rPr>
        <w:t>zadeklarowanych do przeprowadzenia</w:t>
      </w:r>
      <w:r w:rsidR="00B824FF">
        <w:rPr>
          <w:rFonts w:asciiTheme="minorHAnsi" w:hAnsiTheme="minorHAnsi" w:cs="Times New Roman"/>
          <w:sz w:val="22"/>
          <w:szCs w:val="22"/>
        </w:rPr>
        <w:t xml:space="preserve"> </w:t>
      </w:r>
      <w:r w:rsidR="00B824FF" w:rsidRPr="00122BA9">
        <w:rPr>
          <w:rFonts w:asciiTheme="minorHAnsi" w:hAnsiTheme="minorHAnsi" w:cs="Times New Roman"/>
          <w:sz w:val="22"/>
        </w:rPr>
        <w:t xml:space="preserve">gier szkoleniowych dopasowanych do tematyki </w:t>
      </w:r>
      <w:r w:rsidR="00B824FF">
        <w:rPr>
          <w:rFonts w:asciiTheme="minorHAnsi" w:hAnsiTheme="minorHAnsi" w:cs="Times New Roman"/>
          <w:sz w:val="22"/>
        </w:rPr>
        <w:t>warsztatów.</w:t>
      </w:r>
    </w:p>
    <w:p w:rsidR="00B824FF" w:rsidRPr="00B824FF" w:rsidRDefault="00B824FF" w:rsidP="00D71D19">
      <w:pPr>
        <w:spacing w:before="40"/>
        <w:rPr>
          <w:rFonts w:asciiTheme="minorHAnsi" w:hAnsiTheme="minorHAnsi" w:cs="Times New Roman"/>
          <w:sz w:val="4"/>
        </w:rPr>
      </w:pPr>
    </w:p>
    <w:p w:rsidR="007B59B9" w:rsidRPr="00E55A24" w:rsidRDefault="007B59B9" w:rsidP="00D617EA">
      <w:pPr>
        <w:spacing w:line="259" w:lineRule="auto"/>
        <w:rPr>
          <w:rFonts w:asciiTheme="minorHAnsi" w:hAnsiTheme="minorHAnsi" w:cs="Times New Roman"/>
          <w:sz w:val="22"/>
          <w:szCs w:val="22"/>
          <w:u w:val="single"/>
        </w:rPr>
      </w:pPr>
      <w:r w:rsidRPr="00A970F0">
        <w:rPr>
          <w:rFonts w:asciiTheme="minorHAnsi" w:hAnsiTheme="minorHAnsi" w:cs="Times New Roman"/>
          <w:sz w:val="22"/>
          <w:szCs w:val="22"/>
        </w:rPr>
        <w:t>Zamawiający będzie przyznawał p</w:t>
      </w:r>
      <w:r>
        <w:rPr>
          <w:rFonts w:asciiTheme="minorHAnsi" w:hAnsiTheme="minorHAnsi" w:cs="Times New Roman"/>
          <w:sz w:val="22"/>
          <w:szCs w:val="22"/>
        </w:rPr>
        <w:t xml:space="preserve">unkty </w:t>
      </w:r>
      <w:r w:rsidR="000D44C6">
        <w:rPr>
          <w:rFonts w:asciiTheme="minorHAnsi" w:hAnsiTheme="minorHAnsi" w:cs="Times New Roman"/>
          <w:sz w:val="22"/>
          <w:szCs w:val="22"/>
        </w:rPr>
        <w:t xml:space="preserve">za </w:t>
      </w:r>
      <w:r w:rsidR="00AC4343">
        <w:rPr>
          <w:rFonts w:asciiTheme="minorHAnsi" w:hAnsiTheme="minorHAnsi" w:cs="Times New Roman"/>
          <w:sz w:val="22"/>
          <w:szCs w:val="22"/>
        </w:rPr>
        <w:t xml:space="preserve">zadeklarowaną </w:t>
      </w:r>
      <w:r w:rsidR="000D44C6">
        <w:rPr>
          <w:rFonts w:asciiTheme="minorHAnsi" w:hAnsiTheme="minorHAnsi" w:cs="Times New Roman"/>
          <w:sz w:val="22"/>
          <w:szCs w:val="22"/>
        </w:rPr>
        <w:t xml:space="preserve">liczbę </w:t>
      </w:r>
      <w:r w:rsidR="00B824FF">
        <w:rPr>
          <w:rFonts w:asciiTheme="minorHAnsi" w:hAnsiTheme="minorHAnsi" w:cs="Times New Roman"/>
          <w:sz w:val="22"/>
          <w:szCs w:val="22"/>
        </w:rPr>
        <w:t xml:space="preserve">przeprowadzonych </w:t>
      </w:r>
      <w:r w:rsidR="000D44C6" w:rsidRPr="00122BA9">
        <w:rPr>
          <w:rFonts w:asciiTheme="minorHAnsi" w:hAnsiTheme="minorHAnsi" w:cs="Times New Roman"/>
          <w:sz w:val="22"/>
        </w:rPr>
        <w:t xml:space="preserve">gier szkoleniowych </w:t>
      </w:r>
      <w:r w:rsidR="00AC4343">
        <w:rPr>
          <w:rFonts w:asciiTheme="minorHAnsi" w:hAnsiTheme="minorHAnsi" w:cs="Times New Roman"/>
          <w:sz w:val="22"/>
        </w:rPr>
        <w:t xml:space="preserve">w </w:t>
      </w:r>
      <w:r w:rsidRPr="00A970F0">
        <w:rPr>
          <w:rFonts w:asciiTheme="minorHAnsi" w:hAnsiTheme="minorHAnsi" w:cs="Times New Roman"/>
          <w:sz w:val="22"/>
          <w:szCs w:val="22"/>
        </w:rPr>
        <w:t xml:space="preserve">ilości </w:t>
      </w:r>
      <w:r>
        <w:rPr>
          <w:rFonts w:asciiTheme="minorHAnsi" w:hAnsiTheme="minorHAnsi" w:cs="Times New Roman"/>
          <w:sz w:val="22"/>
          <w:szCs w:val="22"/>
        </w:rPr>
        <w:t xml:space="preserve">od </w:t>
      </w:r>
      <w:r w:rsidR="00AC4343">
        <w:rPr>
          <w:rFonts w:asciiTheme="minorHAnsi" w:hAnsiTheme="minorHAnsi" w:cs="Times New Roman"/>
          <w:sz w:val="22"/>
          <w:szCs w:val="22"/>
        </w:rPr>
        <w:t>1 do 4</w:t>
      </w:r>
      <w:r w:rsidRPr="00A970F0">
        <w:rPr>
          <w:rFonts w:asciiTheme="minorHAnsi" w:hAnsiTheme="minorHAnsi" w:cs="Times New Roman"/>
          <w:sz w:val="22"/>
          <w:szCs w:val="22"/>
        </w:rPr>
        <w:t>, co oznacza, że minimalna uwzględniona w procesie przyznawania punktacj</w:t>
      </w:r>
      <w:r>
        <w:rPr>
          <w:rFonts w:asciiTheme="minorHAnsi" w:hAnsiTheme="minorHAnsi" w:cs="Times New Roman"/>
          <w:sz w:val="22"/>
          <w:szCs w:val="22"/>
        </w:rPr>
        <w:t xml:space="preserve">i liczba </w:t>
      </w:r>
      <w:r w:rsidR="00AC4343">
        <w:rPr>
          <w:rFonts w:asciiTheme="minorHAnsi" w:hAnsiTheme="minorHAnsi" w:cs="Times New Roman"/>
          <w:sz w:val="22"/>
          <w:szCs w:val="22"/>
        </w:rPr>
        <w:t>zadeklarowanych do przeprowadzenia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AC4343">
        <w:rPr>
          <w:rFonts w:asciiTheme="minorHAnsi" w:hAnsiTheme="minorHAnsi" w:cs="Times New Roman"/>
          <w:sz w:val="22"/>
          <w:szCs w:val="22"/>
        </w:rPr>
        <w:t>gier</w:t>
      </w:r>
      <w:r w:rsidRPr="00A970F0">
        <w:rPr>
          <w:rFonts w:asciiTheme="minorHAnsi" w:hAnsiTheme="minorHAnsi" w:cs="Times New Roman"/>
          <w:sz w:val="22"/>
          <w:szCs w:val="22"/>
        </w:rPr>
        <w:t xml:space="preserve"> wynosi 1, natomiast maksymalna liczba </w:t>
      </w:r>
      <w:r w:rsidR="00AC4343">
        <w:rPr>
          <w:rFonts w:asciiTheme="minorHAnsi" w:hAnsiTheme="minorHAnsi" w:cs="Times New Roman"/>
          <w:sz w:val="22"/>
          <w:szCs w:val="22"/>
        </w:rPr>
        <w:t xml:space="preserve">zadeklarowanych do </w:t>
      </w:r>
      <w:r w:rsidR="00AC4343">
        <w:rPr>
          <w:rFonts w:asciiTheme="minorHAnsi" w:hAnsiTheme="minorHAnsi" w:cs="Times New Roman"/>
          <w:sz w:val="22"/>
          <w:szCs w:val="22"/>
        </w:rPr>
        <w:lastRenderedPageBreak/>
        <w:t>przeprowadzenia gier to 4</w:t>
      </w:r>
      <w:r w:rsidRPr="00A970F0">
        <w:rPr>
          <w:rFonts w:asciiTheme="minorHAnsi" w:hAnsiTheme="minorHAnsi" w:cs="Times New Roman"/>
          <w:sz w:val="22"/>
          <w:szCs w:val="22"/>
        </w:rPr>
        <w:t xml:space="preserve">. </w:t>
      </w:r>
      <w:r w:rsidR="007C4C1C" w:rsidRPr="007C4C1C">
        <w:rPr>
          <w:rFonts w:asciiTheme="minorHAnsi" w:hAnsiTheme="minorHAnsi" w:cs="Times New Roman"/>
          <w:sz w:val="22"/>
          <w:szCs w:val="22"/>
          <w:u w:val="single"/>
        </w:rPr>
        <w:t>Deklarowaną l</w:t>
      </w:r>
      <w:r w:rsidR="00AC4343" w:rsidRPr="007C4C1C">
        <w:rPr>
          <w:rFonts w:asciiTheme="minorHAnsi" w:hAnsiTheme="minorHAnsi" w:cs="Times New Roman"/>
          <w:sz w:val="22"/>
          <w:szCs w:val="22"/>
          <w:u w:val="single"/>
        </w:rPr>
        <w:t>iczbę</w:t>
      </w:r>
      <w:r w:rsidR="00AC4343" w:rsidRPr="00E55A24">
        <w:rPr>
          <w:rFonts w:asciiTheme="minorHAnsi" w:hAnsiTheme="minorHAnsi" w:cs="Times New Roman"/>
          <w:sz w:val="22"/>
          <w:szCs w:val="22"/>
          <w:u w:val="single"/>
        </w:rPr>
        <w:t xml:space="preserve"> przeprowadzonych </w:t>
      </w:r>
      <w:r w:rsidR="00AC4343" w:rsidRPr="00E55A24">
        <w:rPr>
          <w:rFonts w:asciiTheme="minorHAnsi" w:hAnsiTheme="minorHAnsi" w:cs="Times New Roman"/>
          <w:sz w:val="22"/>
          <w:u w:val="single"/>
        </w:rPr>
        <w:t>gier szkoleniowych</w:t>
      </w:r>
      <w:r w:rsidRPr="00E55A24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</w:t>
      </w:r>
      <w:r w:rsidR="007C4C1C">
        <w:rPr>
          <w:rFonts w:asciiTheme="minorHAnsi" w:hAnsiTheme="minorHAnsi" w:cs="Times New Roman"/>
          <w:sz w:val="22"/>
          <w:szCs w:val="22"/>
          <w:u w:val="single"/>
        </w:rPr>
        <w:t>należy podać w </w:t>
      </w:r>
      <w:r w:rsidRPr="00E55A24">
        <w:rPr>
          <w:rFonts w:asciiTheme="minorHAnsi" w:hAnsiTheme="minorHAnsi" w:cs="Times New Roman"/>
          <w:sz w:val="22"/>
          <w:szCs w:val="22"/>
          <w:u w:val="single"/>
        </w:rPr>
        <w:t xml:space="preserve">pkt. </w:t>
      </w:r>
      <w:r w:rsidR="007C4C1C">
        <w:rPr>
          <w:rFonts w:asciiTheme="minorHAnsi" w:hAnsiTheme="minorHAnsi" w:cs="Times New Roman"/>
          <w:sz w:val="22"/>
          <w:szCs w:val="22"/>
          <w:u w:val="single"/>
        </w:rPr>
        <w:t>10</w:t>
      </w:r>
      <w:r w:rsidRPr="00E55A24">
        <w:rPr>
          <w:rFonts w:asciiTheme="minorHAnsi" w:hAnsiTheme="minorHAnsi" w:cs="Times New Roman"/>
          <w:sz w:val="22"/>
          <w:szCs w:val="22"/>
          <w:u w:val="single"/>
        </w:rPr>
        <w:t xml:space="preserve"> Formularza ofertowego (Załącznik nr 1).</w:t>
      </w:r>
    </w:p>
    <w:p w:rsidR="007C4C1C" w:rsidRPr="007C4C1C" w:rsidRDefault="007C4C1C" w:rsidP="00D617EA">
      <w:pPr>
        <w:spacing w:before="40" w:line="240" w:lineRule="auto"/>
        <w:rPr>
          <w:rFonts w:asciiTheme="minorHAnsi" w:hAnsiTheme="minorHAnsi" w:cs="Times New Roman"/>
          <w:sz w:val="8"/>
          <w:u w:val="single"/>
        </w:rPr>
      </w:pPr>
    </w:p>
    <w:p w:rsidR="00D617EA" w:rsidRPr="007C4C1C" w:rsidRDefault="00D617EA" w:rsidP="00D617EA">
      <w:pPr>
        <w:spacing w:before="40" w:line="240" w:lineRule="auto"/>
        <w:rPr>
          <w:rFonts w:asciiTheme="minorHAnsi" w:hAnsiTheme="minorHAnsi" w:cs="Times New Roman"/>
          <w:sz w:val="22"/>
          <w:u w:val="single"/>
        </w:rPr>
      </w:pPr>
      <w:r>
        <w:rPr>
          <w:rFonts w:asciiTheme="minorHAnsi" w:hAnsiTheme="minorHAnsi" w:cs="Times New Roman"/>
          <w:sz w:val="22"/>
          <w:u w:val="single"/>
        </w:rPr>
        <w:t>Liczba punktów PG</w:t>
      </w:r>
      <w:r w:rsidRPr="007C2E3B">
        <w:rPr>
          <w:rFonts w:asciiTheme="minorHAnsi" w:hAnsiTheme="minorHAnsi" w:cs="Times New Roman"/>
          <w:sz w:val="22"/>
          <w:u w:val="single"/>
        </w:rPr>
        <w:t xml:space="preserve"> zostanie wyznaczona wg wzoru:</w:t>
      </w:r>
    </w:p>
    <w:p w:rsidR="00D617EA" w:rsidRPr="004370AF" w:rsidRDefault="00D617EA" w:rsidP="00D617EA">
      <w:pPr>
        <w:spacing w:before="40" w:line="240" w:lineRule="auto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>PG = (</w:t>
      </w:r>
      <w:proofErr w:type="spellStart"/>
      <w:r>
        <w:rPr>
          <w:rFonts w:asciiTheme="minorHAnsi" w:hAnsiTheme="minorHAnsi" w:cs="Times New Roman"/>
          <w:b/>
          <w:sz w:val="22"/>
        </w:rPr>
        <w:t>P</w:t>
      </w:r>
      <w:r w:rsidR="009F5971">
        <w:rPr>
          <w:rFonts w:asciiTheme="minorHAnsi" w:hAnsiTheme="minorHAnsi" w:cs="Times New Roman"/>
          <w:b/>
          <w:sz w:val="22"/>
        </w:rPr>
        <w:t>Go</w:t>
      </w:r>
      <w:proofErr w:type="spellEnd"/>
      <w:r w:rsidR="009F5971">
        <w:rPr>
          <w:rFonts w:asciiTheme="minorHAnsi" w:hAnsiTheme="minorHAnsi" w:cs="Times New Roman"/>
          <w:b/>
          <w:sz w:val="22"/>
        </w:rPr>
        <w:t>/</w:t>
      </w:r>
      <w:proofErr w:type="spellStart"/>
      <w:r w:rsidR="009F5971">
        <w:rPr>
          <w:rFonts w:asciiTheme="minorHAnsi" w:hAnsiTheme="minorHAnsi" w:cs="Times New Roman"/>
          <w:b/>
          <w:sz w:val="22"/>
        </w:rPr>
        <w:t>PGn</w:t>
      </w:r>
      <w:proofErr w:type="spellEnd"/>
      <w:r w:rsidR="00C42295">
        <w:rPr>
          <w:rFonts w:asciiTheme="minorHAnsi" w:hAnsiTheme="minorHAnsi" w:cs="Times New Roman"/>
          <w:b/>
          <w:sz w:val="22"/>
        </w:rPr>
        <w:t>) x 2</w:t>
      </w:r>
      <w:r>
        <w:rPr>
          <w:rFonts w:asciiTheme="minorHAnsi" w:hAnsiTheme="minorHAnsi" w:cs="Times New Roman"/>
          <w:b/>
          <w:sz w:val="22"/>
        </w:rPr>
        <w:t>0</w:t>
      </w:r>
    </w:p>
    <w:p w:rsidR="00D617EA" w:rsidRPr="00084D67" w:rsidRDefault="00D617EA" w:rsidP="00D617EA">
      <w:pPr>
        <w:spacing w:before="40" w:line="240" w:lineRule="auto"/>
        <w:rPr>
          <w:rFonts w:asciiTheme="minorHAnsi" w:hAnsiTheme="minorHAnsi" w:cs="Times New Roman"/>
          <w:sz w:val="22"/>
        </w:rPr>
      </w:pPr>
      <w:r w:rsidRPr="00084D67">
        <w:rPr>
          <w:rFonts w:asciiTheme="minorHAnsi" w:hAnsiTheme="minorHAnsi" w:cs="Times New Roman"/>
          <w:sz w:val="22"/>
        </w:rPr>
        <w:t>gdzie:</w:t>
      </w:r>
    </w:p>
    <w:p w:rsidR="00D617EA" w:rsidRPr="00084D67" w:rsidRDefault="00D617EA" w:rsidP="00D617EA">
      <w:pPr>
        <w:spacing w:before="40" w:line="240" w:lineRule="auto"/>
        <w:rPr>
          <w:rFonts w:asciiTheme="minorHAnsi" w:hAnsiTheme="minorHAnsi" w:cs="Times New Roman"/>
          <w:sz w:val="22"/>
        </w:rPr>
      </w:pPr>
      <w:proofErr w:type="spellStart"/>
      <w:r>
        <w:rPr>
          <w:rFonts w:asciiTheme="minorHAnsi" w:hAnsiTheme="minorHAnsi" w:cs="Times New Roman"/>
          <w:sz w:val="22"/>
        </w:rPr>
        <w:t>P</w:t>
      </w:r>
      <w:r w:rsidR="009F5971">
        <w:rPr>
          <w:rFonts w:asciiTheme="minorHAnsi" w:hAnsiTheme="minorHAnsi" w:cs="Times New Roman"/>
          <w:sz w:val="22"/>
        </w:rPr>
        <w:t>Go</w:t>
      </w:r>
      <w:proofErr w:type="spellEnd"/>
      <w:r>
        <w:rPr>
          <w:rFonts w:asciiTheme="minorHAnsi" w:hAnsiTheme="minorHAnsi" w:cs="Times New Roman"/>
          <w:sz w:val="22"/>
        </w:rPr>
        <w:t xml:space="preserve"> – </w:t>
      </w:r>
      <w:r>
        <w:rPr>
          <w:rFonts w:asciiTheme="minorHAnsi" w:hAnsiTheme="minorHAnsi" w:cs="Times New Roman"/>
          <w:sz w:val="22"/>
          <w:szCs w:val="22"/>
        </w:rPr>
        <w:t xml:space="preserve">zadeklarowana </w:t>
      </w:r>
      <w:r w:rsidR="00C42295">
        <w:rPr>
          <w:rFonts w:asciiTheme="minorHAnsi" w:hAnsiTheme="minorHAnsi" w:cs="Times New Roman"/>
          <w:sz w:val="22"/>
          <w:szCs w:val="22"/>
        </w:rPr>
        <w:t xml:space="preserve">w ofercie </w:t>
      </w:r>
      <w:r>
        <w:rPr>
          <w:rFonts w:asciiTheme="minorHAnsi" w:hAnsiTheme="minorHAnsi" w:cs="Times New Roman"/>
          <w:sz w:val="22"/>
          <w:szCs w:val="22"/>
        </w:rPr>
        <w:t xml:space="preserve">liczba przeprowadzonych </w:t>
      </w:r>
      <w:r w:rsidRPr="00122BA9">
        <w:rPr>
          <w:rFonts w:asciiTheme="minorHAnsi" w:hAnsiTheme="minorHAnsi" w:cs="Times New Roman"/>
          <w:sz w:val="22"/>
        </w:rPr>
        <w:t>gier szkoleniowych</w:t>
      </w:r>
    </w:p>
    <w:p w:rsidR="00D617EA" w:rsidRPr="00084D67" w:rsidRDefault="009F5971" w:rsidP="00D617EA">
      <w:pPr>
        <w:spacing w:before="40" w:line="240" w:lineRule="auto"/>
        <w:rPr>
          <w:rFonts w:asciiTheme="minorHAnsi" w:hAnsiTheme="minorHAnsi" w:cs="Times New Roman"/>
          <w:sz w:val="22"/>
        </w:rPr>
      </w:pPr>
      <w:proofErr w:type="spellStart"/>
      <w:r>
        <w:rPr>
          <w:rFonts w:asciiTheme="minorHAnsi" w:hAnsiTheme="minorHAnsi" w:cs="Times New Roman"/>
          <w:sz w:val="22"/>
        </w:rPr>
        <w:t>PGn</w:t>
      </w:r>
      <w:proofErr w:type="spellEnd"/>
      <w:r w:rsidR="00D617EA" w:rsidRPr="00084D67">
        <w:rPr>
          <w:rFonts w:asciiTheme="minorHAnsi" w:hAnsiTheme="minorHAnsi" w:cs="Times New Roman"/>
          <w:sz w:val="22"/>
        </w:rPr>
        <w:t xml:space="preserve"> – największa m</w:t>
      </w:r>
      <w:r w:rsidR="00D617EA">
        <w:rPr>
          <w:rFonts w:asciiTheme="minorHAnsi" w:hAnsiTheme="minorHAnsi" w:cs="Times New Roman"/>
          <w:sz w:val="22"/>
        </w:rPr>
        <w:t>ożliwa do uwzględnienia liczba gier szkoleniowych – 4</w:t>
      </w:r>
    </w:p>
    <w:p w:rsidR="00D617EA" w:rsidRPr="00084D67" w:rsidRDefault="00D617EA" w:rsidP="00D617EA">
      <w:pPr>
        <w:spacing w:before="40" w:line="240" w:lineRule="auto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2</w:t>
      </w:r>
      <w:r w:rsidRPr="00084D67">
        <w:rPr>
          <w:rFonts w:asciiTheme="minorHAnsi" w:hAnsiTheme="minorHAnsi" w:cs="Times New Roman"/>
          <w:sz w:val="22"/>
        </w:rPr>
        <w:t>0 – maksymalna liczba punktów, jaką może uzyskać oferta</w:t>
      </w:r>
    </w:p>
    <w:p w:rsidR="00D617EA" w:rsidRPr="00D617EA" w:rsidRDefault="00D617EA" w:rsidP="00D617EA">
      <w:pPr>
        <w:spacing w:line="259" w:lineRule="auto"/>
        <w:rPr>
          <w:rFonts w:asciiTheme="minorHAnsi" w:hAnsiTheme="minorHAnsi" w:cs="Times New Roman"/>
          <w:sz w:val="22"/>
          <w:szCs w:val="22"/>
        </w:rPr>
      </w:pPr>
    </w:p>
    <w:p w:rsidR="00D71D19" w:rsidRPr="00236C61" w:rsidRDefault="00D71D19" w:rsidP="00D71D19">
      <w:pPr>
        <w:spacing w:before="40"/>
        <w:rPr>
          <w:rFonts w:asciiTheme="minorHAnsi" w:hAnsiTheme="minorHAnsi" w:cs="Times New Roman"/>
          <w:sz w:val="22"/>
        </w:rPr>
      </w:pPr>
      <w:r w:rsidRPr="00236C61">
        <w:rPr>
          <w:rFonts w:asciiTheme="minorHAnsi" w:hAnsiTheme="minorHAnsi" w:cs="Times New Roman"/>
          <w:sz w:val="22"/>
        </w:rPr>
        <w:t>5) Ostateczna ocena punktowa oferty.</w:t>
      </w:r>
    </w:p>
    <w:p w:rsidR="00AC4343" w:rsidRPr="00657DE5" w:rsidRDefault="00AC4343" w:rsidP="00134F7C">
      <w:pPr>
        <w:pStyle w:val="Akapitzlist"/>
        <w:numPr>
          <w:ilvl w:val="0"/>
          <w:numId w:val="44"/>
        </w:numPr>
        <w:spacing w:before="40"/>
        <w:ind w:left="567" w:hanging="283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>J</w:t>
      </w:r>
      <w:r w:rsidRPr="00657DE5">
        <w:rPr>
          <w:rFonts w:asciiTheme="minorHAnsi" w:hAnsiTheme="minorHAnsi" w:cs="Times New Roman"/>
          <w:b/>
          <w:sz w:val="22"/>
        </w:rPr>
        <w:t>ako oferta najkorzystniejsza zostanie wybrana ta oferta, która uzyska największą liczbę punktów (P) obliczoną według wzoru:</w:t>
      </w:r>
      <w:r>
        <w:rPr>
          <w:rFonts w:asciiTheme="minorHAnsi" w:hAnsiTheme="minorHAnsi" w:cs="Times New Roman"/>
          <w:b/>
          <w:sz w:val="22"/>
        </w:rPr>
        <w:t xml:space="preserve"> </w:t>
      </w:r>
      <w:r w:rsidRPr="00657DE5">
        <w:rPr>
          <w:rFonts w:asciiTheme="minorHAnsi" w:hAnsiTheme="minorHAnsi" w:cs="Times New Roman"/>
          <w:b/>
          <w:sz w:val="22"/>
          <w:u w:val="single"/>
        </w:rPr>
        <w:t>P = PC + PD</w:t>
      </w:r>
      <w:r>
        <w:rPr>
          <w:rFonts w:asciiTheme="minorHAnsi" w:hAnsiTheme="minorHAnsi" w:cs="Times New Roman"/>
          <w:b/>
          <w:sz w:val="22"/>
          <w:u w:val="single"/>
        </w:rPr>
        <w:t xml:space="preserve"> + PG</w:t>
      </w:r>
    </w:p>
    <w:p w:rsidR="00AC4343" w:rsidRPr="00657DE5" w:rsidRDefault="00AC4343" w:rsidP="00134F7C">
      <w:pPr>
        <w:pStyle w:val="Akapitzlist"/>
        <w:numPr>
          <w:ilvl w:val="0"/>
          <w:numId w:val="40"/>
        </w:numPr>
        <w:spacing w:before="40"/>
        <w:ind w:left="567" w:hanging="283"/>
        <w:contextualSpacing w:val="0"/>
        <w:rPr>
          <w:rFonts w:asciiTheme="minorHAnsi" w:hAnsiTheme="minorHAnsi" w:cs="Times New Roman"/>
          <w:sz w:val="22"/>
        </w:rPr>
      </w:pPr>
      <w:r w:rsidRPr="00122BA9">
        <w:rPr>
          <w:rFonts w:asciiTheme="minorHAnsi" w:hAnsiTheme="minorHAnsi" w:cs="Times New Roman"/>
          <w:sz w:val="22"/>
        </w:rPr>
        <w:t>Jeżeli nie będzie można dokonać wyboru oferty najkorzystniejszej ze względu na to, że dwie lub więcej ofert przedstawia taki sam bilans ceny i innych kryteriów oceny ofert, Zamawiający przeprowadzi negocjacje z Wykonawcami.</w:t>
      </w:r>
    </w:p>
    <w:p w:rsidR="00551C5E" w:rsidRDefault="004D5FE6" w:rsidP="004D5FE6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3A30F9">
        <w:rPr>
          <w:rFonts w:ascii="Calibri" w:eastAsia="Calibri" w:hAnsi="Calibri" w:cs="Calibri"/>
          <w:sz w:val="22"/>
          <w:szCs w:val="22"/>
        </w:rPr>
        <w:t xml:space="preserve"> </w:t>
      </w:r>
    </w:p>
    <w:p w:rsidR="00A56A37" w:rsidRPr="00D617EA" w:rsidRDefault="00A56A37" w:rsidP="00D617EA">
      <w:pPr>
        <w:numPr>
          <w:ilvl w:val="0"/>
          <w:numId w:val="16"/>
        </w:numPr>
        <w:spacing w:after="160" w:line="240" w:lineRule="auto"/>
        <w:ind w:left="284" w:hanging="284"/>
        <w:contextualSpacing/>
        <w:jc w:val="left"/>
        <w:rPr>
          <w:rFonts w:ascii="Calibri" w:eastAsia="Calibri" w:hAnsi="Calibri" w:cs="Calibri"/>
          <w:b/>
          <w:sz w:val="22"/>
          <w:szCs w:val="22"/>
        </w:rPr>
      </w:pPr>
      <w:r w:rsidRPr="00D617EA">
        <w:rPr>
          <w:rFonts w:ascii="Calibri" w:eastAsia="Calibri" w:hAnsi="Calibri" w:cs="Calibri"/>
          <w:b/>
          <w:sz w:val="22"/>
          <w:szCs w:val="22"/>
        </w:rPr>
        <w:t>Sposób składania ofert:</w:t>
      </w:r>
    </w:p>
    <w:p w:rsidR="00A56A37" w:rsidRPr="00200797" w:rsidRDefault="00A56A37" w:rsidP="00A56A37">
      <w:pPr>
        <w:pStyle w:val="Akapitzlist"/>
        <w:numPr>
          <w:ilvl w:val="0"/>
          <w:numId w:val="43"/>
        </w:numPr>
        <w:contextualSpacing w:val="0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Ofertę należy złożyć w 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zamkniętej 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kopercie zaadre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sowanej: UNIWERSYTET MEDYCZNY w 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Białymstoku, ul. Jana Kilińskiego 1, 15-089 Białystok z dopiskiem „</w:t>
      </w:r>
      <w:r w:rsidRPr="00602E0D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 xml:space="preserve">Oferta na przeprowadzenie warsztatów </w:t>
      </w:r>
      <w:r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 xml:space="preserve">analitycznych </w:t>
      </w:r>
      <w:r w:rsidRPr="00602E0D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 xml:space="preserve">nr </w:t>
      </w:r>
      <w:r w:rsidR="001429AC">
        <w:rPr>
          <w:rFonts w:ascii="Calibri" w:eastAsia="Calibri" w:hAnsi="Calibri" w:cs="Times New Roman"/>
          <w:b/>
          <w:sz w:val="22"/>
          <w:szCs w:val="22"/>
        </w:rPr>
        <w:t xml:space="preserve">AZP.25.4.15.2022 </w:t>
      </w:r>
      <w:r w:rsidRPr="00602E0D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 xml:space="preserve">- Nie otwierać przed dniem </w:t>
      </w:r>
      <w:r w:rsidR="001429AC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>14.10.</w:t>
      </w:r>
      <w:r w:rsidR="001E0F7B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>2022</w:t>
      </w:r>
      <w:r w:rsidR="00D617EA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>,</w:t>
      </w:r>
      <w:r w:rsidR="001429AC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br/>
      </w:r>
      <w:r w:rsidR="00D617EA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 xml:space="preserve"> godz. 12.00</w:t>
      </w:r>
      <w:r w:rsidR="00D617EA" w:rsidRPr="00602E0D">
        <w:rPr>
          <w:rFonts w:asciiTheme="minorHAnsi" w:eastAsia="Times New Roman" w:hAnsiTheme="minorHAnsi" w:cstheme="minorHAnsi"/>
          <w:b/>
          <w:sz w:val="22"/>
          <w:szCs w:val="24"/>
          <w:lang w:eastAsia="pl-PL"/>
        </w:rPr>
        <w:t>"</w:t>
      </w:r>
      <w:r w:rsidR="00525754">
        <w:rPr>
          <w:rFonts w:asciiTheme="minorHAnsi" w:eastAsia="Times New Roman" w:hAnsiTheme="minorHAnsi" w:cstheme="minorHAnsi"/>
          <w:sz w:val="22"/>
          <w:szCs w:val="24"/>
          <w:lang w:eastAsia="pl-PL"/>
        </w:rPr>
        <w:t>.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Przy składaniu oferty decyduje data wpły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wu do Uniwersytetu Medycznego w 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Białymstoku. Oferty, które zostaną złożone lub wpłyną po wyżej wymienionym terminie nie będą rozpatrywane. </w:t>
      </w:r>
    </w:p>
    <w:p w:rsidR="00A56A37" w:rsidRPr="00602E0D" w:rsidRDefault="00A56A37" w:rsidP="00A56A37">
      <w:pPr>
        <w:pStyle w:val="Akapitzlist"/>
        <w:numPr>
          <w:ilvl w:val="0"/>
          <w:numId w:val="43"/>
        </w:numPr>
        <w:spacing w:before="80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Ofertę należy złożyć osobiście, za pośrednictwem np. Poczty Po</w:t>
      </w: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lskiej lub poczty kurierskiej w 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Kancelarii Ogólnej Uniwersytetu Medycznego w Białymstoku, ul. </w:t>
      </w:r>
      <w:r w:rsidRPr="00602E0D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Jana Kilińskiego 1, </w:t>
      </w:r>
      <w:r w:rsidR="001429AC">
        <w:rPr>
          <w:rFonts w:asciiTheme="minorHAnsi" w:eastAsia="Times New Roman" w:hAnsiTheme="minorHAnsi" w:cstheme="minorHAnsi"/>
          <w:sz w:val="22"/>
          <w:szCs w:val="24"/>
          <w:lang w:eastAsia="pl-PL"/>
        </w:rPr>
        <w:br/>
      </w:r>
      <w:r w:rsidRPr="00602E0D">
        <w:rPr>
          <w:rFonts w:asciiTheme="minorHAnsi" w:eastAsia="Times New Roman" w:hAnsiTheme="minorHAnsi" w:cstheme="minorHAnsi"/>
          <w:sz w:val="22"/>
          <w:szCs w:val="24"/>
          <w:lang w:eastAsia="pl-PL"/>
        </w:rPr>
        <w:t>15-089 Białystok</w:t>
      </w:r>
      <w:r w:rsidR="001429AC">
        <w:rPr>
          <w:rFonts w:asciiTheme="minorHAnsi" w:eastAsia="Times New Roman" w:hAnsiTheme="minorHAnsi" w:cstheme="minorHAnsi"/>
          <w:sz w:val="22"/>
          <w:szCs w:val="24"/>
          <w:lang w:eastAsia="pl-PL"/>
        </w:rPr>
        <w:t>.</w:t>
      </w:r>
      <w:bookmarkStart w:id="0" w:name="_GoBack"/>
      <w:bookmarkEnd w:id="0"/>
    </w:p>
    <w:p w:rsidR="00A56A37" w:rsidRPr="00200797" w:rsidRDefault="00A56A37" w:rsidP="00A56A37">
      <w:pPr>
        <w:pStyle w:val="Akapitzlist"/>
        <w:numPr>
          <w:ilvl w:val="0"/>
          <w:numId w:val="43"/>
        </w:numPr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Szczegółowe informacje można uzyskać pod adresem: </w:t>
      </w:r>
    </w:p>
    <w:p w:rsidR="00A56A37" w:rsidRPr="00200797" w:rsidRDefault="00A56A37" w:rsidP="00A56A37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Dział Projektów Pomocowych</w:t>
      </w:r>
    </w:p>
    <w:p w:rsidR="00A56A37" w:rsidRPr="00200797" w:rsidRDefault="00A56A37" w:rsidP="00A56A37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Uniw</w:t>
      </w:r>
      <w:r w:rsidR="00E07FE6">
        <w:rPr>
          <w:rFonts w:asciiTheme="minorHAnsi" w:eastAsia="Times New Roman" w:hAnsiTheme="minorHAnsi" w:cstheme="minorHAnsi"/>
          <w:sz w:val="22"/>
          <w:szCs w:val="24"/>
          <w:lang w:eastAsia="pl-PL"/>
        </w:rPr>
        <w:t>ersytet Medyczny w Białymstoku</w:t>
      </w:r>
    </w:p>
    <w:p w:rsidR="00A56A37" w:rsidRPr="00200797" w:rsidRDefault="00A56A37" w:rsidP="00A56A37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ul. J</w:t>
      </w:r>
      <w:r w:rsidR="00134F7C">
        <w:rPr>
          <w:rFonts w:asciiTheme="minorHAnsi" w:eastAsia="Times New Roman" w:hAnsiTheme="minorHAnsi" w:cstheme="minorHAnsi"/>
          <w:sz w:val="22"/>
          <w:szCs w:val="24"/>
          <w:lang w:eastAsia="pl-PL"/>
        </w:rPr>
        <w:t>ana</w:t>
      </w: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Kilińskiego 1</w:t>
      </w:r>
    </w:p>
    <w:p w:rsidR="00A56A37" w:rsidRPr="00200797" w:rsidRDefault="00A56A37" w:rsidP="00A56A37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15-089 Białystok</w:t>
      </w:r>
    </w:p>
    <w:p w:rsidR="00A56A37" w:rsidRPr="00200797" w:rsidRDefault="00A56A37" w:rsidP="00A56A37">
      <w:pPr>
        <w:pStyle w:val="Akapitzlist"/>
        <w:numPr>
          <w:ilvl w:val="0"/>
          <w:numId w:val="43"/>
        </w:numPr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>Osoba do kontaktu z Wykonawcami: </w:t>
      </w:r>
    </w:p>
    <w:p w:rsidR="00A56A37" w:rsidRPr="00200797" w:rsidRDefault="00E07FE6" w:rsidP="00A56A37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Anna Piłaszewicz</w:t>
      </w:r>
    </w:p>
    <w:p w:rsidR="00A56A37" w:rsidRPr="00200797" w:rsidRDefault="00D617EA" w:rsidP="00A56A37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4"/>
          <w:lang w:eastAsia="pl-PL"/>
        </w:rPr>
        <w:t>telefon kontaktowy: 85</w:t>
      </w:r>
      <w:r w:rsidR="00A56A37" w:rsidRPr="0020079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748 56 50 </w:t>
      </w:r>
    </w:p>
    <w:p w:rsidR="00A56A37" w:rsidRPr="00A56A37" w:rsidRDefault="00A56A37" w:rsidP="00A56A37">
      <w:pPr>
        <w:pStyle w:val="Akapitzlist"/>
        <w:spacing w:before="80"/>
        <w:jc w:val="left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A56A3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mail: </w:t>
      </w:r>
      <w:hyperlink r:id="rId7" w:history="1">
        <w:r w:rsidRPr="00A56A37">
          <w:rPr>
            <w:rStyle w:val="Hipercze"/>
            <w:rFonts w:asciiTheme="minorHAnsi" w:eastAsia="Times New Roman" w:hAnsiTheme="minorHAnsi" w:cstheme="minorHAnsi"/>
            <w:sz w:val="22"/>
            <w:szCs w:val="24"/>
            <w:lang w:eastAsia="pl-PL"/>
          </w:rPr>
          <w:t>anna.pilaszewicz@umb.edu.pl</w:t>
        </w:r>
      </w:hyperlink>
      <w:r w:rsidRPr="00A56A37">
        <w:rPr>
          <w:rFonts w:asciiTheme="minorHAnsi" w:eastAsia="Times New Roman" w:hAnsiTheme="minorHAnsi" w:cstheme="minorHAnsi"/>
          <w:sz w:val="22"/>
          <w:szCs w:val="24"/>
          <w:lang w:eastAsia="pl-PL"/>
        </w:rPr>
        <w:t xml:space="preserve"> </w:t>
      </w:r>
    </w:p>
    <w:p w:rsidR="0093275C" w:rsidRPr="004D5FE6" w:rsidRDefault="0093275C" w:rsidP="004D5FE6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sectPr w:rsidR="0093275C" w:rsidRPr="004D5FE6" w:rsidSect="0093275C">
      <w:headerReference w:type="default" r:id="rId8"/>
      <w:footerReference w:type="default" r:id="rId9"/>
      <w:pgSz w:w="11906" w:h="16838"/>
      <w:pgMar w:top="1418" w:right="1274" w:bottom="1276" w:left="1417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4F" w:rsidRDefault="006E7C4F" w:rsidP="00093F55">
      <w:pPr>
        <w:spacing w:line="240" w:lineRule="auto"/>
      </w:pPr>
      <w:r>
        <w:separator/>
      </w:r>
    </w:p>
  </w:endnote>
  <w:endnote w:type="continuationSeparator" w:id="0">
    <w:p w:rsidR="006E7C4F" w:rsidRDefault="006E7C4F" w:rsidP="0009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55" w:rsidRPr="00620328" w:rsidRDefault="00093F55" w:rsidP="0078054A">
    <w:pPr>
      <w:spacing w:line="240" w:lineRule="auto"/>
      <w:rPr>
        <w:rFonts w:cs="Times New Roman"/>
        <w:sz w:val="18"/>
      </w:rPr>
    </w:pPr>
  </w:p>
  <w:p w:rsidR="004D5FE6" w:rsidRDefault="004D5FE6" w:rsidP="00394EAF">
    <w:pPr>
      <w:tabs>
        <w:tab w:val="left" w:pos="1290"/>
      </w:tabs>
      <w:spacing w:line="240" w:lineRule="auto"/>
      <w:jc w:val="center"/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>________________________________________________________________________________________________</w:t>
    </w:r>
  </w:p>
  <w:p w:rsidR="00093F55" w:rsidRPr="0093275C" w:rsidRDefault="00AD2348" w:rsidP="0093275C">
    <w:pPr>
      <w:pStyle w:val="NormalnyWeb"/>
      <w:spacing w:before="0" w:beforeAutospacing="0" w:after="0" w:afterAutospacing="0"/>
      <w:jc w:val="center"/>
      <w:rPr>
        <w:rFonts w:ascii="Calibri" w:hAnsi="Calibri" w:cs="Calibri"/>
        <w:szCs w:val="23"/>
      </w:rPr>
    </w:pPr>
    <w:r w:rsidRPr="0093275C">
      <w:rPr>
        <w:rStyle w:val="Pogrubienie"/>
        <w:rFonts w:ascii="Calibri" w:hAnsi="Calibri" w:cs="Calibri"/>
        <w:sz w:val="18"/>
        <w:szCs w:val="17"/>
      </w:rPr>
      <w:t>Projekt pn. „Mamy POWER – inwestujemy w kompetencje regionu”</w:t>
    </w:r>
    <w:r w:rsidR="0093275C" w:rsidRPr="0093275C">
      <w:rPr>
        <w:rFonts w:ascii="Calibri" w:hAnsi="Calibri" w:cs="Calibri"/>
        <w:szCs w:val="23"/>
      </w:rPr>
      <w:t xml:space="preserve"> </w:t>
    </w:r>
    <w:r w:rsidRPr="0093275C">
      <w:rPr>
        <w:rFonts w:ascii="Calibri" w:hAnsi="Calibri" w:cs="Calibri"/>
        <w:sz w:val="18"/>
        <w:szCs w:val="17"/>
      </w:rPr>
      <w:t xml:space="preserve">współfinansowany przez Unię Europejską ze środków Europejskiego </w:t>
    </w:r>
    <w:r w:rsidR="0093275C" w:rsidRPr="0093275C">
      <w:rPr>
        <w:rFonts w:ascii="Calibri" w:hAnsi="Calibri" w:cs="Calibri"/>
        <w:sz w:val="18"/>
        <w:szCs w:val="17"/>
      </w:rPr>
      <w:t>Funduszu Społecznego</w:t>
    </w:r>
    <w:r w:rsidRPr="0093275C">
      <w:rPr>
        <w:rFonts w:ascii="Calibri" w:hAnsi="Calibri" w:cs="Calibri"/>
        <w:sz w:val="18"/>
        <w:szCs w:val="17"/>
      </w:rPr>
      <w:t> 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4F" w:rsidRDefault="006E7C4F" w:rsidP="00093F55">
      <w:pPr>
        <w:spacing w:line="240" w:lineRule="auto"/>
      </w:pPr>
      <w:r>
        <w:separator/>
      </w:r>
    </w:p>
  </w:footnote>
  <w:footnote w:type="continuationSeparator" w:id="0">
    <w:p w:rsidR="006E7C4F" w:rsidRDefault="006E7C4F" w:rsidP="00093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55" w:rsidRDefault="006E7C4F">
    <w:pPr>
      <w:pStyle w:val="Nagwek"/>
    </w:pPr>
    <w:sdt>
      <w:sdtPr>
        <w:id w:val="-690840808"/>
        <w:docPartObj>
          <w:docPartGallery w:val="Page Numbers (Margins)"/>
          <w:docPartUnique/>
        </w:docPartObj>
      </w:sdtPr>
      <w:sdtEndPr/>
      <w:sdtContent>
        <w:r w:rsidR="009F597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971" w:rsidRDefault="009F59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429AC" w:rsidRPr="001429A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F5971" w:rsidRDefault="009F59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1429AC" w:rsidRPr="001429A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EAF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-95885</wp:posOffset>
              </wp:positionH>
              <wp:positionV relativeFrom="paragraph">
                <wp:posOffset>-306070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58AF84C2" id="Grupa 5" o:spid="_x0000_s1026" style="position:absolute;margin-left:-7.55pt;margin-top:-24.1pt;width:484.45pt;height:60.15pt;z-index:25165824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7E2"/>
    <w:multiLevelType w:val="hybridMultilevel"/>
    <w:tmpl w:val="9202BECA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231B"/>
    <w:multiLevelType w:val="hybridMultilevel"/>
    <w:tmpl w:val="F7BA4AE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1FF6"/>
    <w:multiLevelType w:val="hybridMultilevel"/>
    <w:tmpl w:val="0B02A5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036C"/>
    <w:multiLevelType w:val="hybridMultilevel"/>
    <w:tmpl w:val="FEC6B7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F5204"/>
    <w:multiLevelType w:val="hybridMultilevel"/>
    <w:tmpl w:val="607C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1EA8"/>
    <w:multiLevelType w:val="hybridMultilevel"/>
    <w:tmpl w:val="45BEDE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539F"/>
    <w:multiLevelType w:val="hybridMultilevel"/>
    <w:tmpl w:val="A75AC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7F6065"/>
    <w:multiLevelType w:val="hybridMultilevel"/>
    <w:tmpl w:val="C88E63A2"/>
    <w:lvl w:ilvl="0" w:tplc="A334A21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676C0"/>
    <w:multiLevelType w:val="hybridMultilevel"/>
    <w:tmpl w:val="E2709F36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02E80"/>
    <w:multiLevelType w:val="hybridMultilevel"/>
    <w:tmpl w:val="36EA18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506B88"/>
    <w:multiLevelType w:val="hybridMultilevel"/>
    <w:tmpl w:val="11A4101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52818"/>
    <w:multiLevelType w:val="hybridMultilevel"/>
    <w:tmpl w:val="C08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0489"/>
    <w:multiLevelType w:val="hybridMultilevel"/>
    <w:tmpl w:val="BE66EF66"/>
    <w:lvl w:ilvl="0" w:tplc="D0A28FEE">
      <w:start w:val="2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4D076F"/>
    <w:multiLevelType w:val="hybridMultilevel"/>
    <w:tmpl w:val="9C060CD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36C12"/>
    <w:multiLevelType w:val="hybridMultilevel"/>
    <w:tmpl w:val="5A1C52F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E937609"/>
    <w:multiLevelType w:val="hybridMultilevel"/>
    <w:tmpl w:val="264EFFE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83FAC"/>
    <w:multiLevelType w:val="hybridMultilevel"/>
    <w:tmpl w:val="DD12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54E99"/>
    <w:multiLevelType w:val="hybridMultilevel"/>
    <w:tmpl w:val="8794A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A698B"/>
    <w:multiLevelType w:val="hybridMultilevel"/>
    <w:tmpl w:val="230E4CD6"/>
    <w:lvl w:ilvl="0" w:tplc="A6A69EA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FB7A8B"/>
    <w:multiLevelType w:val="hybridMultilevel"/>
    <w:tmpl w:val="076C1804"/>
    <w:lvl w:ilvl="0" w:tplc="6310D9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8753A6"/>
    <w:multiLevelType w:val="hybridMultilevel"/>
    <w:tmpl w:val="9FB43DA4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16E9A"/>
    <w:multiLevelType w:val="hybridMultilevel"/>
    <w:tmpl w:val="B3C03F1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914C6"/>
    <w:multiLevelType w:val="hybridMultilevel"/>
    <w:tmpl w:val="4B6827B4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839C8"/>
    <w:multiLevelType w:val="hybridMultilevel"/>
    <w:tmpl w:val="159E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87D23"/>
    <w:multiLevelType w:val="hybridMultilevel"/>
    <w:tmpl w:val="F70083D0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7" w15:restartNumberingAfterBreak="0">
    <w:nsid w:val="41E41888"/>
    <w:multiLevelType w:val="hybridMultilevel"/>
    <w:tmpl w:val="ABB02382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B0343"/>
    <w:multiLevelType w:val="hybridMultilevel"/>
    <w:tmpl w:val="8CD66A6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482B56CA"/>
    <w:multiLevelType w:val="hybridMultilevel"/>
    <w:tmpl w:val="B74C8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35235"/>
    <w:multiLevelType w:val="hybridMultilevel"/>
    <w:tmpl w:val="6A70EB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F62E60"/>
    <w:multiLevelType w:val="hybridMultilevel"/>
    <w:tmpl w:val="BAF618E0"/>
    <w:lvl w:ilvl="0" w:tplc="9E9A2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213F5"/>
    <w:multiLevelType w:val="hybridMultilevel"/>
    <w:tmpl w:val="7C9622EA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C4687"/>
    <w:multiLevelType w:val="hybridMultilevel"/>
    <w:tmpl w:val="E5C080CA"/>
    <w:lvl w:ilvl="0" w:tplc="9E9A22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347733"/>
    <w:multiLevelType w:val="hybridMultilevel"/>
    <w:tmpl w:val="4E325A8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A439E0"/>
    <w:multiLevelType w:val="hybridMultilevel"/>
    <w:tmpl w:val="002875FE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2345B"/>
    <w:multiLevelType w:val="hybridMultilevel"/>
    <w:tmpl w:val="8F16A3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16D52"/>
    <w:multiLevelType w:val="hybridMultilevel"/>
    <w:tmpl w:val="5E601DBA"/>
    <w:lvl w:ilvl="0" w:tplc="AA121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A675D53"/>
    <w:multiLevelType w:val="hybridMultilevel"/>
    <w:tmpl w:val="24BA5748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86096B"/>
    <w:multiLevelType w:val="hybridMultilevel"/>
    <w:tmpl w:val="129C40E0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D8675E"/>
    <w:multiLevelType w:val="hybridMultilevel"/>
    <w:tmpl w:val="9544E1E6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F8708E"/>
    <w:multiLevelType w:val="hybridMultilevel"/>
    <w:tmpl w:val="83B2E8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868F2"/>
    <w:multiLevelType w:val="hybridMultilevel"/>
    <w:tmpl w:val="036A3AEE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636EF0"/>
    <w:multiLevelType w:val="hybridMultilevel"/>
    <w:tmpl w:val="BCB2931A"/>
    <w:lvl w:ilvl="0" w:tplc="FCAC0F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B6489A"/>
    <w:multiLevelType w:val="hybridMultilevel"/>
    <w:tmpl w:val="EE7EFD4C"/>
    <w:lvl w:ilvl="0" w:tplc="9E9A2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E24599"/>
    <w:multiLevelType w:val="hybridMultilevel"/>
    <w:tmpl w:val="991A041C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BA70EA"/>
    <w:multiLevelType w:val="hybridMultilevel"/>
    <w:tmpl w:val="02E8C91C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4"/>
  </w:num>
  <w:num w:numId="4">
    <w:abstractNumId w:val="27"/>
  </w:num>
  <w:num w:numId="5">
    <w:abstractNumId w:val="34"/>
  </w:num>
  <w:num w:numId="6">
    <w:abstractNumId w:val="16"/>
  </w:num>
  <w:num w:numId="7">
    <w:abstractNumId w:val="14"/>
  </w:num>
  <w:num w:numId="8">
    <w:abstractNumId w:val="11"/>
  </w:num>
  <w:num w:numId="9">
    <w:abstractNumId w:val="42"/>
  </w:num>
  <w:num w:numId="10">
    <w:abstractNumId w:val="2"/>
  </w:num>
  <w:num w:numId="11">
    <w:abstractNumId w:val="33"/>
  </w:num>
  <w:num w:numId="12">
    <w:abstractNumId w:val="3"/>
  </w:num>
  <w:num w:numId="13">
    <w:abstractNumId w:val="47"/>
  </w:num>
  <w:num w:numId="14">
    <w:abstractNumId w:val="1"/>
  </w:num>
  <w:num w:numId="15">
    <w:abstractNumId w:val="6"/>
  </w:num>
  <w:num w:numId="16">
    <w:abstractNumId w:val="24"/>
  </w:num>
  <w:num w:numId="17">
    <w:abstractNumId w:val="48"/>
  </w:num>
  <w:num w:numId="18">
    <w:abstractNumId w:val="19"/>
  </w:num>
  <w:num w:numId="19">
    <w:abstractNumId w:val="10"/>
  </w:num>
  <w:num w:numId="20">
    <w:abstractNumId w:val="26"/>
  </w:num>
  <w:num w:numId="21">
    <w:abstractNumId w:val="7"/>
  </w:num>
  <w:num w:numId="22">
    <w:abstractNumId w:val="29"/>
  </w:num>
  <w:num w:numId="23">
    <w:abstractNumId w:val="12"/>
  </w:num>
  <w:num w:numId="24">
    <w:abstractNumId w:val="5"/>
  </w:num>
  <w:num w:numId="25">
    <w:abstractNumId w:val="17"/>
  </w:num>
  <w:num w:numId="26">
    <w:abstractNumId w:val="36"/>
  </w:num>
  <w:num w:numId="27">
    <w:abstractNumId w:val="20"/>
  </w:num>
  <w:num w:numId="28">
    <w:abstractNumId w:val="37"/>
  </w:num>
  <w:num w:numId="29">
    <w:abstractNumId w:val="41"/>
  </w:num>
  <w:num w:numId="30">
    <w:abstractNumId w:val="8"/>
  </w:num>
  <w:num w:numId="31">
    <w:abstractNumId w:val="0"/>
  </w:num>
  <w:num w:numId="32">
    <w:abstractNumId w:val="46"/>
  </w:num>
  <w:num w:numId="33">
    <w:abstractNumId w:val="35"/>
  </w:num>
  <w:num w:numId="34">
    <w:abstractNumId w:val="21"/>
  </w:num>
  <w:num w:numId="35">
    <w:abstractNumId w:val="39"/>
  </w:num>
  <w:num w:numId="36">
    <w:abstractNumId w:val="22"/>
  </w:num>
  <w:num w:numId="37">
    <w:abstractNumId w:val="44"/>
  </w:num>
  <w:num w:numId="38">
    <w:abstractNumId w:val="45"/>
  </w:num>
  <w:num w:numId="39">
    <w:abstractNumId w:val="31"/>
  </w:num>
  <w:num w:numId="40">
    <w:abstractNumId w:val="38"/>
  </w:num>
  <w:num w:numId="41">
    <w:abstractNumId w:val="9"/>
  </w:num>
  <w:num w:numId="42">
    <w:abstractNumId w:val="9"/>
  </w:num>
  <w:num w:numId="43">
    <w:abstractNumId w:val="18"/>
  </w:num>
  <w:num w:numId="44">
    <w:abstractNumId w:val="40"/>
  </w:num>
  <w:num w:numId="45">
    <w:abstractNumId w:val="28"/>
  </w:num>
  <w:num w:numId="46">
    <w:abstractNumId w:val="30"/>
  </w:num>
  <w:num w:numId="47">
    <w:abstractNumId w:val="15"/>
  </w:num>
  <w:num w:numId="48">
    <w:abstractNumId w:val="43"/>
  </w:num>
  <w:num w:numId="49">
    <w:abstractNumId w:val="2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0"/>
    <w:rsid w:val="00041B53"/>
    <w:rsid w:val="00050997"/>
    <w:rsid w:val="00052218"/>
    <w:rsid w:val="000574EC"/>
    <w:rsid w:val="000652CA"/>
    <w:rsid w:val="00071140"/>
    <w:rsid w:val="00093F55"/>
    <w:rsid w:val="00094B7F"/>
    <w:rsid w:val="000A352E"/>
    <w:rsid w:val="000A4386"/>
    <w:rsid w:val="000B6A57"/>
    <w:rsid w:val="000C27A7"/>
    <w:rsid w:val="000D44C6"/>
    <w:rsid w:val="000F61C1"/>
    <w:rsid w:val="00113C93"/>
    <w:rsid w:val="001345ED"/>
    <w:rsid w:val="00134F7C"/>
    <w:rsid w:val="00137CBA"/>
    <w:rsid w:val="001429AC"/>
    <w:rsid w:val="00155F96"/>
    <w:rsid w:val="00161824"/>
    <w:rsid w:val="001669BF"/>
    <w:rsid w:val="00180C76"/>
    <w:rsid w:val="001B1E11"/>
    <w:rsid w:val="001B235E"/>
    <w:rsid w:val="001B2E89"/>
    <w:rsid w:val="001B4382"/>
    <w:rsid w:val="001B6494"/>
    <w:rsid w:val="001C125B"/>
    <w:rsid w:val="001C1F6A"/>
    <w:rsid w:val="001E0F7B"/>
    <w:rsid w:val="001E1EDB"/>
    <w:rsid w:val="001E4E5A"/>
    <w:rsid w:val="001E70A3"/>
    <w:rsid w:val="00247AAD"/>
    <w:rsid w:val="0026643B"/>
    <w:rsid w:val="00266BDA"/>
    <w:rsid w:val="002B0F6D"/>
    <w:rsid w:val="002C0744"/>
    <w:rsid w:val="002E188B"/>
    <w:rsid w:val="002E222F"/>
    <w:rsid w:val="00320308"/>
    <w:rsid w:val="00343F39"/>
    <w:rsid w:val="00351917"/>
    <w:rsid w:val="00394EAF"/>
    <w:rsid w:val="003A2A21"/>
    <w:rsid w:val="003A30F9"/>
    <w:rsid w:val="003A4CB4"/>
    <w:rsid w:val="004370AF"/>
    <w:rsid w:val="0045446D"/>
    <w:rsid w:val="00474D0D"/>
    <w:rsid w:val="004854FE"/>
    <w:rsid w:val="004C1D75"/>
    <w:rsid w:val="004D5FE6"/>
    <w:rsid w:val="00511B47"/>
    <w:rsid w:val="0051382D"/>
    <w:rsid w:val="00525754"/>
    <w:rsid w:val="00545431"/>
    <w:rsid w:val="00551C5E"/>
    <w:rsid w:val="00567088"/>
    <w:rsid w:val="00596BDE"/>
    <w:rsid w:val="005A31E8"/>
    <w:rsid w:val="005A54A0"/>
    <w:rsid w:val="005B5346"/>
    <w:rsid w:val="005C5A8E"/>
    <w:rsid w:val="005E26B8"/>
    <w:rsid w:val="005F4415"/>
    <w:rsid w:val="005F4A9D"/>
    <w:rsid w:val="00620328"/>
    <w:rsid w:val="006214CB"/>
    <w:rsid w:val="006545A2"/>
    <w:rsid w:val="00666D90"/>
    <w:rsid w:val="006D29D0"/>
    <w:rsid w:val="006E6D0E"/>
    <w:rsid w:val="006E7C4F"/>
    <w:rsid w:val="00710962"/>
    <w:rsid w:val="00723508"/>
    <w:rsid w:val="0075730A"/>
    <w:rsid w:val="007666E8"/>
    <w:rsid w:val="0078054A"/>
    <w:rsid w:val="007B2D7E"/>
    <w:rsid w:val="007B4993"/>
    <w:rsid w:val="007B59B9"/>
    <w:rsid w:val="007C4C1C"/>
    <w:rsid w:val="00822FE3"/>
    <w:rsid w:val="00834EA5"/>
    <w:rsid w:val="00867A74"/>
    <w:rsid w:val="00874635"/>
    <w:rsid w:val="008B12FC"/>
    <w:rsid w:val="008D5DE7"/>
    <w:rsid w:val="0090652D"/>
    <w:rsid w:val="0093275C"/>
    <w:rsid w:val="00965F98"/>
    <w:rsid w:val="009A2FC0"/>
    <w:rsid w:val="009B410B"/>
    <w:rsid w:val="009C3AFC"/>
    <w:rsid w:val="009F5971"/>
    <w:rsid w:val="00A04F64"/>
    <w:rsid w:val="00A16D46"/>
    <w:rsid w:val="00A56A37"/>
    <w:rsid w:val="00A71981"/>
    <w:rsid w:val="00A866B8"/>
    <w:rsid w:val="00A90849"/>
    <w:rsid w:val="00A9256B"/>
    <w:rsid w:val="00AA32A1"/>
    <w:rsid w:val="00AC4343"/>
    <w:rsid w:val="00AD2348"/>
    <w:rsid w:val="00AE6453"/>
    <w:rsid w:val="00AE70F5"/>
    <w:rsid w:val="00B07141"/>
    <w:rsid w:val="00B210C9"/>
    <w:rsid w:val="00B55321"/>
    <w:rsid w:val="00B70608"/>
    <w:rsid w:val="00B70B60"/>
    <w:rsid w:val="00B824FF"/>
    <w:rsid w:val="00BA5FCC"/>
    <w:rsid w:val="00BD4E3B"/>
    <w:rsid w:val="00BF434B"/>
    <w:rsid w:val="00C270FA"/>
    <w:rsid w:val="00C42295"/>
    <w:rsid w:val="00C77FDA"/>
    <w:rsid w:val="00C82038"/>
    <w:rsid w:val="00CA0EF1"/>
    <w:rsid w:val="00CE0966"/>
    <w:rsid w:val="00D054A0"/>
    <w:rsid w:val="00D163C5"/>
    <w:rsid w:val="00D17808"/>
    <w:rsid w:val="00D2116C"/>
    <w:rsid w:val="00D2730A"/>
    <w:rsid w:val="00D310AF"/>
    <w:rsid w:val="00D36358"/>
    <w:rsid w:val="00D617EA"/>
    <w:rsid w:val="00D71D19"/>
    <w:rsid w:val="00D9029D"/>
    <w:rsid w:val="00DA1EAF"/>
    <w:rsid w:val="00DC78D3"/>
    <w:rsid w:val="00DD04B9"/>
    <w:rsid w:val="00DE020C"/>
    <w:rsid w:val="00DE2C51"/>
    <w:rsid w:val="00E01146"/>
    <w:rsid w:val="00E07FE6"/>
    <w:rsid w:val="00E55A24"/>
    <w:rsid w:val="00E758BF"/>
    <w:rsid w:val="00EC45B0"/>
    <w:rsid w:val="00EC6757"/>
    <w:rsid w:val="00ED2E1A"/>
    <w:rsid w:val="00EE29E8"/>
    <w:rsid w:val="00EF01C1"/>
    <w:rsid w:val="00EF5063"/>
    <w:rsid w:val="00F0098E"/>
    <w:rsid w:val="00F315AD"/>
    <w:rsid w:val="00F45D62"/>
    <w:rsid w:val="00F45FEF"/>
    <w:rsid w:val="00FA243F"/>
    <w:rsid w:val="00FA39BD"/>
    <w:rsid w:val="00FB47B8"/>
    <w:rsid w:val="00FC47A6"/>
    <w:rsid w:val="00FD23DB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3CF90-B3D1-4799-A1F3-2F27E2F3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7A7"/>
  </w:style>
  <w:style w:type="paragraph" w:styleId="Nagwek1">
    <w:name w:val="heading 1"/>
    <w:basedOn w:val="Normalny"/>
    <w:next w:val="Normalny"/>
    <w:link w:val="Nagwek1Znak"/>
    <w:uiPriority w:val="9"/>
    <w:qFormat/>
    <w:rsid w:val="00155F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A2FC0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2FC0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A2FC0"/>
  </w:style>
  <w:style w:type="character" w:customStyle="1" w:styleId="date-display-single">
    <w:name w:val="date-display-single"/>
    <w:basedOn w:val="Domylnaczcionkaakapitu"/>
    <w:rsid w:val="009A2FC0"/>
  </w:style>
  <w:style w:type="paragraph" w:styleId="NormalnyWeb">
    <w:name w:val="Normal (Web)"/>
    <w:basedOn w:val="Normalny"/>
    <w:uiPriority w:val="99"/>
    <w:unhideWhenUsed/>
    <w:rsid w:val="009A2FC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F55"/>
  </w:style>
  <w:style w:type="paragraph" w:styleId="Stopka">
    <w:name w:val="footer"/>
    <w:basedOn w:val="Normalny"/>
    <w:link w:val="StopkaZnak"/>
    <w:uiPriority w:val="99"/>
    <w:unhideWhenUsed/>
    <w:rsid w:val="00093F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F55"/>
  </w:style>
  <w:style w:type="paragraph" w:customStyle="1" w:styleId="Default">
    <w:name w:val="Default"/>
    <w:rsid w:val="005F441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4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D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D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1D19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D2348"/>
    <w:rPr>
      <w:b/>
      <w:bCs/>
    </w:rPr>
  </w:style>
  <w:style w:type="paragraph" w:styleId="Podtytu">
    <w:name w:val="Subtitle"/>
    <w:basedOn w:val="Normalny"/>
    <w:link w:val="PodtytuZnak"/>
    <w:qFormat/>
    <w:rsid w:val="009C3AFC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9C3AFC"/>
    <w:rPr>
      <w:rFonts w:ascii="Tahoma" w:eastAsia="Times New Roman" w:hAnsi="Tahoma" w:cs="Times New Roman"/>
      <w:b/>
      <w:bCs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6545A2"/>
  </w:style>
  <w:style w:type="character" w:styleId="Hipercze">
    <w:name w:val="Hyperlink"/>
    <w:basedOn w:val="Domylnaczcionkaakapitu"/>
    <w:uiPriority w:val="99"/>
    <w:unhideWhenUsed/>
    <w:rsid w:val="00A56A3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55F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6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4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0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0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2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1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pilaszewicz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1493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anna.pilaszewicz</dc:creator>
  <cp:keywords/>
  <dc:description/>
  <cp:lastModifiedBy>Elżbieta Samsonowicz-Łęczycka</cp:lastModifiedBy>
  <cp:revision>7</cp:revision>
  <cp:lastPrinted>2021-11-03T11:56:00Z</cp:lastPrinted>
  <dcterms:created xsi:type="dcterms:W3CDTF">2022-10-05T11:28:00Z</dcterms:created>
  <dcterms:modified xsi:type="dcterms:W3CDTF">2022-10-05T12:33:00Z</dcterms:modified>
</cp:coreProperties>
</file>