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33" w:rsidRDefault="00793533" w:rsidP="00793533">
      <w:pPr>
        <w:ind w:left="6662" w:firstLine="418"/>
        <w:rPr>
          <w:sz w:val="22"/>
          <w:szCs w:val="22"/>
        </w:rPr>
      </w:pPr>
      <w:r>
        <w:rPr>
          <w:sz w:val="22"/>
          <w:szCs w:val="22"/>
        </w:rPr>
        <w:t xml:space="preserve">Białystok, </w:t>
      </w:r>
      <w:r w:rsidR="00FF55EF">
        <w:rPr>
          <w:sz w:val="22"/>
          <w:szCs w:val="22"/>
        </w:rPr>
        <w:t>1</w:t>
      </w:r>
      <w:r w:rsidR="00950A56">
        <w:rPr>
          <w:sz w:val="22"/>
          <w:szCs w:val="22"/>
        </w:rPr>
        <w:t>3</w:t>
      </w:r>
      <w:r>
        <w:rPr>
          <w:sz w:val="22"/>
          <w:szCs w:val="22"/>
        </w:rPr>
        <w:t>.01.2023</w:t>
      </w:r>
    </w:p>
    <w:p w:rsidR="00793533" w:rsidRDefault="00793533" w:rsidP="0029587C">
      <w:pPr>
        <w:pStyle w:val="Nagwek"/>
        <w:tabs>
          <w:tab w:val="left" w:pos="708"/>
        </w:tabs>
        <w:jc w:val="both"/>
        <w:rPr>
          <w:b/>
          <w:sz w:val="22"/>
          <w:szCs w:val="22"/>
        </w:rPr>
      </w:pPr>
    </w:p>
    <w:p w:rsidR="00793533" w:rsidRDefault="00793533" w:rsidP="0029587C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Protokół z rozpatrzenia ofert dotyczących </w:t>
      </w:r>
      <w:r w:rsidR="005D2CE1">
        <w:rPr>
          <w:b/>
          <w:sz w:val="22"/>
          <w:szCs w:val="22"/>
        </w:rPr>
        <w:t>z</w:t>
      </w:r>
      <w:r w:rsidR="005D2CE1" w:rsidRPr="005D2CE1">
        <w:rPr>
          <w:b/>
          <w:sz w:val="22"/>
          <w:szCs w:val="22"/>
        </w:rPr>
        <w:t>apytani</w:t>
      </w:r>
      <w:r w:rsidR="005D2CE1">
        <w:rPr>
          <w:b/>
          <w:sz w:val="22"/>
          <w:szCs w:val="22"/>
        </w:rPr>
        <w:t>a</w:t>
      </w:r>
      <w:r w:rsidR="005D2CE1" w:rsidRPr="005D2CE1">
        <w:rPr>
          <w:b/>
          <w:sz w:val="22"/>
          <w:szCs w:val="22"/>
        </w:rPr>
        <w:t xml:space="preserve"> ofertowe</w:t>
      </w:r>
      <w:r w:rsidR="005D2CE1">
        <w:rPr>
          <w:b/>
          <w:sz w:val="22"/>
          <w:szCs w:val="22"/>
        </w:rPr>
        <w:t>go</w:t>
      </w:r>
      <w:r w:rsidR="005D2CE1" w:rsidRPr="005D2CE1">
        <w:rPr>
          <w:b/>
          <w:sz w:val="22"/>
          <w:szCs w:val="22"/>
        </w:rPr>
        <w:t xml:space="preserve"> </w:t>
      </w:r>
      <w:r w:rsidR="00046328">
        <w:rPr>
          <w:b/>
          <w:sz w:val="22"/>
          <w:szCs w:val="22"/>
        </w:rPr>
        <w:t xml:space="preserve">z dn. 05/01/2023 </w:t>
      </w:r>
      <w:r w:rsidR="005D2CE1">
        <w:rPr>
          <w:b/>
          <w:sz w:val="22"/>
          <w:szCs w:val="22"/>
        </w:rPr>
        <w:t>na</w:t>
      </w:r>
      <w:r w:rsidR="005D2CE1" w:rsidRPr="005D2CE1">
        <w:rPr>
          <w:b/>
          <w:sz w:val="22"/>
          <w:szCs w:val="22"/>
        </w:rPr>
        <w:t xml:space="preserve"> wykonani</w:t>
      </w:r>
      <w:r w:rsidR="005D2CE1">
        <w:rPr>
          <w:b/>
          <w:sz w:val="22"/>
          <w:szCs w:val="22"/>
        </w:rPr>
        <w:t>e</w:t>
      </w:r>
      <w:r w:rsidR="005D2CE1" w:rsidRPr="005D2CE1">
        <w:rPr>
          <w:b/>
          <w:sz w:val="22"/>
          <w:szCs w:val="22"/>
        </w:rPr>
        <w:t xml:space="preserve"> usługi cateringowej na potrzeby Konferencji Podsumowującej Projekt pn. „Międzynarodowe, interdyscyplinarne studia doktoranckie w zakresie biologii medycznej oraz biostatystyki. Szkolenia w zakresie badań opartych na technologiach wielkoskalowych i biostatystyce oraz wsparcie kariery młodych naukowców poprzez mobilność międzynarodową i międzysektorową”, akronim: </w:t>
      </w:r>
      <w:proofErr w:type="spellStart"/>
      <w:r w:rsidR="005D2CE1" w:rsidRPr="005D2CE1">
        <w:rPr>
          <w:b/>
          <w:sz w:val="22"/>
          <w:szCs w:val="22"/>
        </w:rPr>
        <w:t>ImPRESS</w:t>
      </w:r>
      <w:proofErr w:type="spellEnd"/>
      <w:r w:rsidR="005D2CE1" w:rsidRPr="005D2CE1">
        <w:rPr>
          <w:b/>
          <w:sz w:val="22"/>
          <w:szCs w:val="22"/>
        </w:rPr>
        <w:t xml:space="preserve"> nr 754432</w:t>
      </w:r>
      <w:r w:rsidR="005D2CE1">
        <w:rPr>
          <w:b/>
          <w:sz w:val="22"/>
          <w:szCs w:val="22"/>
        </w:rPr>
        <w:t>.</w:t>
      </w:r>
    </w:p>
    <w:p w:rsidR="005D2CE1" w:rsidRDefault="005D2CE1" w:rsidP="0029587C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</w:p>
    <w:p w:rsidR="00793533" w:rsidRDefault="00793533" w:rsidP="0029587C">
      <w:pPr>
        <w:pStyle w:val="Nagwek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Firmy, które zgłosiły oferty w wymaganym terminie:</w:t>
      </w:r>
      <w:bookmarkStart w:id="0" w:name="_GoBack"/>
      <w:bookmarkEnd w:id="0"/>
    </w:p>
    <w:p w:rsidR="00793533" w:rsidRDefault="005D2CE1" w:rsidP="0029587C">
      <w:pPr>
        <w:pStyle w:val="Nagwek"/>
        <w:numPr>
          <w:ilvl w:val="1"/>
          <w:numId w:val="1"/>
        </w:numPr>
        <w:tabs>
          <w:tab w:val="left" w:pos="1276"/>
        </w:tabs>
        <w:spacing w:line="360" w:lineRule="auto"/>
        <w:ind w:left="1134" w:hanging="141"/>
        <w:jc w:val="both"/>
        <w:rPr>
          <w:sz w:val="22"/>
          <w:szCs w:val="22"/>
        </w:rPr>
      </w:pPr>
      <w:r>
        <w:rPr>
          <w:sz w:val="22"/>
          <w:szCs w:val="22"/>
        </w:rPr>
        <w:t>MENOTIS sp. z o.o.</w:t>
      </w:r>
      <w:r w:rsidR="0029587C">
        <w:rPr>
          <w:sz w:val="22"/>
          <w:szCs w:val="22"/>
        </w:rPr>
        <w:t xml:space="preserve"> (cena brutto: </w:t>
      </w:r>
      <w:r>
        <w:rPr>
          <w:sz w:val="22"/>
          <w:szCs w:val="22"/>
        </w:rPr>
        <w:t>94,8</w:t>
      </w:r>
      <w:r w:rsidR="0029587C">
        <w:rPr>
          <w:sz w:val="22"/>
          <w:szCs w:val="22"/>
        </w:rPr>
        <w:t xml:space="preserve"> zł /os.);</w:t>
      </w:r>
    </w:p>
    <w:p w:rsidR="00793533" w:rsidRDefault="005D2CE1" w:rsidP="0029587C">
      <w:pPr>
        <w:pStyle w:val="Nagwek"/>
        <w:numPr>
          <w:ilvl w:val="1"/>
          <w:numId w:val="1"/>
        </w:numPr>
        <w:tabs>
          <w:tab w:val="left" w:pos="1276"/>
        </w:tabs>
        <w:spacing w:line="360" w:lineRule="auto"/>
        <w:ind w:left="1134" w:hanging="141"/>
        <w:jc w:val="both"/>
        <w:rPr>
          <w:sz w:val="22"/>
          <w:szCs w:val="22"/>
        </w:rPr>
      </w:pPr>
      <w:bookmarkStart w:id="1" w:name="_Hlk124254807"/>
      <w:r>
        <w:rPr>
          <w:sz w:val="22"/>
          <w:szCs w:val="22"/>
        </w:rPr>
        <w:t xml:space="preserve">„JJS” Spółka Cywilna Jolanta i Jerzy </w:t>
      </w:r>
      <w:proofErr w:type="spellStart"/>
      <w:r>
        <w:rPr>
          <w:sz w:val="22"/>
          <w:szCs w:val="22"/>
        </w:rPr>
        <w:t>Siemieńczuk</w:t>
      </w:r>
      <w:proofErr w:type="spellEnd"/>
      <w:r>
        <w:rPr>
          <w:sz w:val="22"/>
          <w:szCs w:val="22"/>
        </w:rPr>
        <w:t xml:space="preserve"> </w:t>
      </w:r>
      <w:r w:rsidR="0029587C">
        <w:rPr>
          <w:sz w:val="22"/>
          <w:szCs w:val="22"/>
        </w:rPr>
        <w:t xml:space="preserve">(cena brutto: </w:t>
      </w:r>
      <w:r>
        <w:rPr>
          <w:sz w:val="22"/>
          <w:szCs w:val="22"/>
        </w:rPr>
        <w:t>95</w:t>
      </w:r>
      <w:r w:rsidR="0029587C">
        <w:rPr>
          <w:sz w:val="22"/>
          <w:szCs w:val="22"/>
        </w:rPr>
        <w:t xml:space="preserve"> zł/os.);</w:t>
      </w:r>
    </w:p>
    <w:bookmarkEnd w:id="1"/>
    <w:p w:rsidR="00793533" w:rsidRDefault="005D2CE1" w:rsidP="0029587C">
      <w:pPr>
        <w:pStyle w:val="Nagwek"/>
        <w:numPr>
          <w:ilvl w:val="1"/>
          <w:numId w:val="1"/>
        </w:numPr>
        <w:tabs>
          <w:tab w:val="left" w:pos="1276"/>
        </w:tabs>
        <w:spacing w:line="360" w:lineRule="auto"/>
        <w:ind w:left="1134" w:hanging="141"/>
        <w:jc w:val="both"/>
        <w:rPr>
          <w:sz w:val="22"/>
          <w:szCs w:val="22"/>
        </w:rPr>
      </w:pPr>
      <w:r>
        <w:rPr>
          <w:sz w:val="22"/>
          <w:szCs w:val="22"/>
        </w:rPr>
        <w:t>NOWA Marcin Grzech</w:t>
      </w:r>
      <w:r w:rsidR="0029587C">
        <w:rPr>
          <w:sz w:val="22"/>
          <w:szCs w:val="22"/>
        </w:rPr>
        <w:t xml:space="preserve"> (cena brutto: </w:t>
      </w:r>
      <w:r>
        <w:rPr>
          <w:sz w:val="22"/>
          <w:szCs w:val="22"/>
        </w:rPr>
        <w:t>100</w:t>
      </w:r>
      <w:r w:rsidR="0029587C">
        <w:rPr>
          <w:sz w:val="22"/>
          <w:szCs w:val="22"/>
        </w:rPr>
        <w:t xml:space="preserve"> zł/os);</w:t>
      </w:r>
    </w:p>
    <w:p w:rsidR="00EE0F7F" w:rsidRDefault="005D2CE1" w:rsidP="0029587C">
      <w:pPr>
        <w:pStyle w:val="Nagwek"/>
        <w:numPr>
          <w:ilvl w:val="1"/>
          <w:numId w:val="1"/>
        </w:numPr>
        <w:tabs>
          <w:tab w:val="left" w:pos="1276"/>
        </w:tabs>
        <w:spacing w:line="360" w:lineRule="auto"/>
        <w:ind w:left="1134" w:hanging="141"/>
        <w:jc w:val="both"/>
        <w:rPr>
          <w:sz w:val="22"/>
          <w:szCs w:val="22"/>
        </w:rPr>
      </w:pPr>
      <w:r>
        <w:rPr>
          <w:sz w:val="22"/>
          <w:szCs w:val="22"/>
        </w:rPr>
        <w:t>CASABLANCA CATERING</w:t>
      </w:r>
      <w:r w:rsidR="0029587C">
        <w:rPr>
          <w:sz w:val="22"/>
          <w:szCs w:val="22"/>
        </w:rPr>
        <w:t xml:space="preserve"> (cena brutto: </w:t>
      </w:r>
      <w:r>
        <w:rPr>
          <w:sz w:val="22"/>
          <w:szCs w:val="22"/>
        </w:rPr>
        <w:t xml:space="preserve">83,01 </w:t>
      </w:r>
      <w:r w:rsidR="0029587C">
        <w:rPr>
          <w:sz w:val="22"/>
          <w:szCs w:val="22"/>
        </w:rPr>
        <w:t>zł/os.)</w:t>
      </w:r>
      <w:r>
        <w:rPr>
          <w:sz w:val="22"/>
          <w:szCs w:val="22"/>
        </w:rPr>
        <w:t>;</w:t>
      </w:r>
    </w:p>
    <w:p w:rsidR="005D2CE1" w:rsidRDefault="005D2CE1" w:rsidP="0029587C">
      <w:pPr>
        <w:pStyle w:val="Nagwek"/>
        <w:numPr>
          <w:ilvl w:val="1"/>
          <w:numId w:val="1"/>
        </w:numPr>
        <w:tabs>
          <w:tab w:val="left" w:pos="1276"/>
        </w:tabs>
        <w:spacing w:line="360" w:lineRule="auto"/>
        <w:ind w:left="1134" w:hanging="141"/>
        <w:jc w:val="both"/>
        <w:rPr>
          <w:sz w:val="22"/>
          <w:szCs w:val="22"/>
        </w:rPr>
      </w:pPr>
      <w:r>
        <w:rPr>
          <w:sz w:val="22"/>
          <w:szCs w:val="22"/>
        </w:rPr>
        <w:t>Hass Wasiluk Spółka Komandytowa (cena brutto: 120 zł/os).</w:t>
      </w:r>
    </w:p>
    <w:p w:rsidR="00793533" w:rsidRPr="00EE0F7F" w:rsidRDefault="00793533" w:rsidP="0029587C">
      <w:pPr>
        <w:pStyle w:val="Nagwek"/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 w:rsidRPr="00EE0F7F">
        <w:rPr>
          <w:b/>
          <w:sz w:val="22"/>
          <w:szCs w:val="22"/>
        </w:rPr>
        <w:t>II. Firmy, których oferty spełniały wymogi zapytania ofertowego:</w:t>
      </w:r>
    </w:p>
    <w:p w:rsidR="005D2CE1" w:rsidRDefault="005D2CE1" w:rsidP="00530659">
      <w:pPr>
        <w:pStyle w:val="Nagwek"/>
        <w:numPr>
          <w:ilvl w:val="0"/>
          <w:numId w:val="8"/>
        </w:numPr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 w:rsidRPr="005D2CE1">
        <w:rPr>
          <w:sz w:val="22"/>
          <w:szCs w:val="22"/>
        </w:rPr>
        <w:t xml:space="preserve">MENOTIS sp. z o.o. </w:t>
      </w:r>
    </w:p>
    <w:p w:rsidR="005D2CE1" w:rsidRPr="005D2CE1" w:rsidRDefault="005D2CE1" w:rsidP="00530659">
      <w:pPr>
        <w:pStyle w:val="Nagwek"/>
        <w:numPr>
          <w:ilvl w:val="0"/>
          <w:numId w:val="8"/>
        </w:numPr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 w:rsidRPr="005D2CE1">
        <w:rPr>
          <w:sz w:val="22"/>
          <w:szCs w:val="22"/>
        </w:rPr>
        <w:t xml:space="preserve">„JJS” Spółka Cywilna Jolanta i Jerzy </w:t>
      </w:r>
      <w:proofErr w:type="spellStart"/>
      <w:r w:rsidRPr="005D2CE1">
        <w:rPr>
          <w:sz w:val="22"/>
          <w:szCs w:val="22"/>
        </w:rPr>
        <w:t>Siemieńczuk</w:t>
      </w:r>
      <w:proofErr w:type="spellEnd"/>
    </w:p>
    <w:p w:rsidR="005D2CE1" w:rsidRDefault="005D2CE1" w:rsidP="005D2CE1">
      <w:pPr>
        <w:pStyle w:val="Nagwek"/>
        <w:numPr>
          <w:ilvl w:val="0"/>
          <w:numId w:val="8"/>
        </w:numPr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NOWA Marcin Grzech</w:t>
      </w:r>
    </w:p>
    <w:p w:rsidR="005D2CE1" w:rsidRDefault="005D2CE1" w:rsidP="005D2CE1">
      <w:pPr>
        <w:pStyle w:val="Nagwek"/>
        <w:numPr>
          <w:ilvl w:val="0"/>
          <w:numId w:val="8"/>
        </w:numPr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CASABLANCA CATERING </w:t>
      </w:r>
    </w:p>
    <w:p w:rsidR="005D2CE1" w:rsidRDefault="005D2CE1" w:rsidP="005D2CE1">
      <w:pPr>
        <w:pStyle w:val="Nagwek"/>
        <w:numPr>
          <w:ilvl w:val="0"/>
          <w:numId w:val="8"/>
        </w:numPr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Hass Wasiluk Spółka Komandytowa</w:t>
      </w:r>
    </w:p>
    <w:p w:rsidR="00793533" w:rsidRDefault="00793533" w:rsidP="0029587C">
      <w:pPr>
        <w:pStyle w:val="Nagwek"/>
        <w:tabs>
          <w:tab w:val="left" w:pos="708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 Firmy, których oferty nie spełniły wymogów zapytania ofertowego:</w:t>
      </w:r>
    </w:p>
    <w:p w:rsidR="0029587C" w:rsidRPr="0029587C" w:rsidRDefault="00950A56" w:rsidP="00950A56">
      <w:pPr>
        <w:pStyle w:val="Nagwek"/>
        <w:tabs>
          <w:tab w:val="left" w:pos="1276"/>
        </w:tabs>
        <w:spacing w:line="360" w:lineRule="auto"/>
        <w:ind w:left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Nie dotyczy</w:t>
      </w:r>
    </w:p>
    <w:p w:rsidR="00793533" w:rsidRPr="0029587C" w:rsidRDefault="0029587C" w:rsidP="0029587C">
      <w:pPr>
        <w:pStyle w:val="Nagwek"/>
        <w:tabs>
          <w:tab w:val="left" w:pos="1276"/>
        </w:tabs>
        <w:spacing w:line="360" w:lineRule="auto"/>
        <w:jc w:val="both"/>
        <w:rPr>
          <w:b/>
          <w:sz w:val="22"/>
          <w:szCs w:val="22"/>
        </w:rPr>
      </w:pPr>
      <w:r w:rsidRPr="0029587C">
        <w:rPr>
          <w:b/>
          <w:sz w:val="22"/>
          <w:szCs w:val="22"/>
        </w:rPr>
        <w:t xml:space="preserve">IV. </w:t>
      </w:r>
      <w:r w:rsidR="00793533" w:rsidRPr="0029587C">
        <w:rPr>
          <w:b/>
          <w:sz w:val="22"/>
          <w:szCs w:val="22"/>
        </w:rPr>
        <w:t>Ocena ofert.</w:t>
      </w:r>
    </w:p>
    <w:p w:rsidR="00EE0F7F" w:rsidRDefault="00793533" w:rsidP="0029587C">
      <w:pPr>
        <w:pStyle w:val="Nagwek"/>
        <w:tabs>
          <w:tab w:val="left" w:pos="708"/>
        </w:tabs>
        <w:spacing w:line="360" w:lineRule="auto"/>
        <w:ind w:left="14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Zgodnie z wytycznymi zawartymi w zapytaniu ofertowym jako kryteri</w:t>
      </w:r>
      <w:r w:rsidR="00EE0F7F">
        <w:rPr>
          <w:sz w:val="22"/>
          <w:szCs w:val="22"/>
        </w:rPr>
        <w:t>um</w:t>
      </w:r>
      <w:r>
        <w:rPr>
          <w:sz w:val="22"/>
          <w:szCs w:val="22"/>
        </w:rPr>
        <w:t xml:space="preserve"> oceny przyjęto n</w:t>
      </w:r>
      <w:r>
        <w:rPr>
          <w:color w:val="000000"/>
          <w:sz w:val="22"/>
          <w:szCs w:val="22"/>
        </w:rPr>
        <w:t xml:space="preserve">ajniższą cenę - </w:t>
      </w:r>
      <w:r w:rsidR="00EE0F7F">
        <w:rPr>
          <w:color w:val="000000"/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0% </w:t>
      </w:r>
    </w:p>
    <w:p w:rsidR="00793533" w:rsidRPr="00950A56" w:rsidRDefault="00EE0F7F" w:rsidP="0029587C">
      <w:pPr>
        <w:pStyle w:val="Nagwek"/>
        <w:tabs>
          <w:tab w:val="left" w:pos="708"/>
        </w:tabs>
        <w:spacing w:line="360" w:lineRule="auto"/>
        <w:ind w:left="567"/>
        <w:jc w:val="both"/>
        <w:rPr>
          <w:b/>
        </w:rPr>
      </w:pPr>
      <w:r w:rsidRPr="00950A56">
        <w:rPr>
          <w:rFonts w:eastAsia="Calibri"/>
          <w:noProof/>
          <w:color w:val="000000"/>
          <w:sz w:val="22"/>
          <w:szCs w:val="22"/>
          <w:lang w:eastAsia="en-US"/>
        </w:rPr>
        <w:t xml:space="preserve">Oferta złożona przez </w:t>
      </w:r>
      <w:r w:rsidR="00950A56" w:rsidRPr="00950A56">
        <w:rPr>
          <w:b/>
          <w:sz w:val="22"/>
          <w:szCs w:val="22"/>
        </w:rPr>
        <w:t>CASABLANCA CATERING</w:t>
      </w:r>
      <w:r w:rsidR="00950A56" w:rsidRPr="00950A56">
        <w:rPr>
          <w:sz w:val="22"/>
          <w:szCs w:val="22"/>
        </w:rPr>
        <w:t xml:space="preserve"> </w:t>
      </w:r>
      <w:r w:rsidRPr="00950A56">
        <w:rPr>
          <w:rFonts w:eastAsia="Calibri"/>
          <w:noProof/>
          <w:color w:val="000000"/>
          <w:sz w:val="22"/>
          <w:szCs w:val="22"/>
          <w:lang w:eastAsia="en-US"/>
        </w:rPr>
        <w:t>spełniła kryteria oceny, uzyskała najwiekszą liczbę punktów (</w:t>
      </w:r>
      <w:r w:rsidR="00866F53" w:rsidRPr="00950A56">
        <w:t>c</w:t>
      </w:r>
      <w:r w:rsidRPr="00950A56">
        <w:t xml:space="preserve">ena przedmiotu zamówienia – 100 %) i </w:t>
      </w:r>
      <w:r w:rsidRPr="00950A56">
        <w:rPr>
          <w:b/>
        </w:rPr>
        <w:t xml:space="preserve">została wybrana do realizacji zadania. </w:t>
      </w:r>
    </w:p>
    <w:p w:rsidR="0029587C" w:rsidRPr="0029587C" w:rsidRDefault="0029587C" w:rsidP="0029587C">
      <w:pPr>
        <w:pStyle w:val="Nagwek"/>
        <w:tabs>
          <w:tab w:val="left" w:pos="708"/>
        </w:tabs>
        <w:spacing w:line="360" w:lineRule="auto"/>
        <w:jc w:val="both"/>
      </w:pPr>
    </w:p>
    <w:p w:rsidR="00866F53" w:rsidRDefault="00EE0F7F" w:rsidP="00892417">
      <w:pPr>
        <w:pStyle w:val="Nagwek"/>
        <w:tabs>
          <w:tab w:val="left" w:pos="708"/>
        </w:tabs>
        <w:spacing w:line="360" w:lineRule="auto"/>
        <w:ind w:left="56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0F7F" w:rsidRPr="0054101F" w:rsidRDefault="00EE0F7F" w:rsidP="00793533">
      <w:pPr>
        <w:pStyle w:val="Nagwek"/>
        <w:tabs>
          <w:tab w:val="left" w:pos="708"/>
        </w:tabs>
        <w:spacing w:line="360" w:lineRule="auto"/>
        <w:ind w:left="567"/>
        <w:rPr>
          <w:sz w:val="22"/>
          <w:szCs w:val="22"/>
        </w:rPr>
      </w:pPr>
    </w:p>
    <w:p w:rsidR="0029587C" w:rsidRPr="00EE0F7F" w:rsidRDefault="00EE0F7F" w:rsidP="0029587C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 w:rsidRPr="00EE0F7F">
        <w:rPr>
          <w:sz w:val="22"/>
          <w:szCs w:val="22"/>
        </w:rPr>
        <w:t>Prof. dr hab. Marcin Moniuszko</w:t>
      </w:r>
      <w:r w:rsidR="0029587C">
        <w:rPr>
          <w:sz w:val="22"/>
          <w:szCs w:val="22"/>
        </w:rPr>
        <w:tab/>
      </w:r>
      <w:r w:rsidR="00866F53">
        <w:rPr>
          <w:sz w:val="22"/>
          <w:szCs w:val="22"/>
        </w:rPr>
        <w:t xml:space="preserve">          </w:t>
      </w:r>
      <w:r w:rsidR="0029587C">
        <w:rPr>
          <w:sz w:val="22"/>
          <w:szCs w:val="22"/>
        </w:rPr>
        <w:t>Ewa Wróblewska-Rećko</w:t>
      </w:r>
      <w:r w:rsidR="0029587C">
        <w:rPr>
          <w:sz w:val="22"/>
          <w:szCs w:val="22"/>
        </w:rPr>
        <w:tab/>
        <w:t>Jacek Domalewski</w:t>
      </w:r>
    </w:p>
    <w:p w:rsidR="00EE0F7F" w:rsidRPr="00EE0F7F" w:rsidRDefault="00EE0F7F" w:rsidP="0029587C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 w:rsidRPr="00EE0F7F">
        <w:rPr>
          <w:sz w:val="22"/>
          <w:szCs w:val="22"/>
        </w:rPr>
        <w:t xml:space="preserve">Kierownik Projektu </w:t>
      </w:r>
      <w:proofErr w:type="spellStart"/>
      <w:r w:rsidRPr="00EE0F7F">
        <w:rPr>
          <w:sz w:val="22"/>
          <w:szCs w:val="22"/>
        </w:rPr>
        <w:t>ImPRESS</w:t>
      </w:r>
      <w:proofErr w:type="spellEnd"/>
      <w:r w:rsidR="0029587C">
        <w:rPr>
          <w:sz w:val="22"/>
          <w:szCs w:val="22"/>
        </w:rPr>
        <w:tab/>
      </w:r>
      <w:r w:rsidR="00866F53">
        <w:rPr>
          <w:sz w:val="22"/>
          <w:szCs w:val="22"/>
        </w:rPr>
        <w:t xml:space="preserve">     </w:t>
      </w:r>
      <w:r w:rsidR="0029587C">
        <w:rPr>
          <w:sz w:val="22"/>
          <w:szCs w:val="22"/>
        </w:rPr>
        <w:t>samodzielny referent</w:t>
      </w:r>
      <w:r w:rsidR="00866F53">
        <w:rPr>
          <w:sz w:val="22"/>
          <w:szCs w:val="22"/>
        </w:rPr>
        <w:tab/>
        <w:t>kierownik</w:t>
      </w:r>
      <w:r w:rsidR="0029587C">
        <w:rPr>
          <w:sz w:val="22"/>
          <w:szCs w:val="22"/>
        </w:rPr>
        <w:tab/>
      </w:r>
    </w:p>
    <w:p w:rsidR="00892417" w:rsidRDefault="00EE0F7F" w:rsidP="0029587C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 w:rsidRPr="00EE0F7F">
        <w:rPr>
          <w:sz w:val="22"/>
          <w:szCs w:val="22"/>
        </w:rPr>
        <w:t xml:space="preserve">Prorektor ds. Nauki </w:t>
      </w:r>
      <w:r w:rsidR="00892417">
        <w:rPr>
          <w:sz w:val="22"/>
          <w:szCs w:val="22"/>
        </w:rPr>
        <w:t>i</w:t>
      </w:r>
      <w:r w:rsidRPr="00EE0F7F">
        <w:rPr>
          <w:sz w:val="22"/>
          <w:szCs w:val="22"/>
        </w:rPr>
        <w:t xml:space="preserve"> R</w:t>
      </w:r>
      <w:r>
        <w:rPr>
          <w:sz w:val="22"/>
          <w:szCs w:val="22"/>
        </w:rPr>
        <w:t>ozwoju</w:t>
      </w:r>
      <w:r w:rsidR="0029587C">
        <w:rPr>
          <w:sz w:val="22"/>
          <w:szCs w:val="22"/>
        </w:rPr>
        <w:tab/>
      </w:r>
      <w:r w:rsidR="00866F53">
        <w:rPr>
          <w:sz w:val="22"/>
          <w:szCs w:val="22"/>
        </w:rPr>
        <w:t xml:space="preserve">       </w:t>
      </w:r>
      <w:r w:rsidR="0029587C">
        <w:rPr>
          <w:sz w:val="22"/>
          <w:szCs w:val="22"/>
        </w:rPr>
        <w:t>Dział Rozwoju i Ewaluacji</w:t>
      </w:r>
      <w:r w:rsidR="00866F53">
        <w:rPr>
          <w:sz w:val="22"/>
          <w:szCs w:val="22"/>
        </w:rPr>
        <w:tab/>
        <w:t xml:space="preserve">      Dział Zamówień Publicznych</w:t>
      </w:r>
    </w:p>
    <w:p w:rsidR="00892417" w:rsidRDefault="00892417" w:rsidP="0029587C">
      <w:pPr>
        <w:pStyle w:val="Nagwek"/>
        <w:tabs>
          <w:tab w:val="left" w:pos="70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(podpisy na oryginale)</w:t>
      </w:r>
    </w:p>
    <w:sectPr w:rsidR="00892417" w:rsidSect="00866F53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FE6"/>
    <w:multiLevelType w:val="hybridMultilevel"/>
    <w:tmpl w:val="7D8E1EB6"/>
    <w:lvl w:ilvl="0" w:tplc="1CA8DA2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5C77"/>
    <w:multiLevelType w:val="hybridMultilevel"/>
    <w:tmpl w:val="2F3EE01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1E80"/>
    <w:multiLevelType w:val="hybridMultilevel"/>
    <w:tmpl w:val="9814BD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557444"/>
    <w:multiLevelType w:val="hybridMultilevel"/>
    <w:tmpl w:val="D3FE5F46"/>
    <w:lvl w:ilvl="0" w:tplc="671E8876">
      <w:start w:val="1"/>
      <w:numFmt w:val="decimal"/>
      <w:lvlText w:val="%1."/>
      <w:lvlJc w:val="left"/>
      <w:pPr>
        <w:ind w:left="1210" w:hanging="360"/>
      </w:pPr>
    </w:lvl>
    <w:lvl w:ilvl="1" w:tplc="647A139C">
      <w:start w:val="1"/>
      <w:numFmt w:val="decimal"/>
      <w:lvlText w:val="%2."/>
      <w:lvlJc w:val="left"/>
      <w:pPr>
        <w:ind w:left="1211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9253134"/>
    <w:multiLevelType w:val="hybridMultilevel"/>
    <w:tmpl w:val="DCF41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76A2F"/>
    <w:multiLevelType w:val="hybridMultilevel"/>
    <w:tmpl w:val="21D434EE"/>
    <w:lvl w:ilvl="0" w:tplc="042EACB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E2554"/>
    <w:multiLevelType w:val="hybridMultilevel"/>
    <w:tmpl w:val="97B698A0"/>
    <w:lvl w:ilvl="0" w:tplc="0415000F">
      <w:start w:val="1"/>
      <w:numFmt w:val="decimal"/>
      <w:lvlText w:val="%1."/>
      <w:lvlJc w:val="left"/>
      <w:pPr>
        <w:ind w:left="2356" w:hanging="360"/>
      </w:pPr>
    </w:lvl>
    <w:lvl w:ilvl="1" w:tplc="04150019">
      <w:start w:val="1"/>
      <w:numFmt w:val="lowerLetter"/>
      <w:lvlText w:val="%2."/>
      <w:lvlJc w:val="left"/>
      <w:pPr>
        <w:ind w:left="3076" w:hanging="360"/>
      </w:pPr>
    </w:lvl>
    <w:lvl w:ilvl="2" w:tplc="0415001B">
      <w:start w:val="1"/>
      <w:numFmt w:val="lowerRoman"/>
      <w:lvlText w:val="%3."/>
      <w:lvlJc w:val="right"/>
      <w:pPr>
        <w:ind w:left="3796" w:hanging="180"/>
      </w:pPr>
    </w:lvl>
    <w:lvl w:ilvl="3" w:tplc="0415000F">
      <w:start w:val="1"/>
      <w:numFmt w:val="decimal"/>
      <w:lvlText w:val="%4."/>
      <w:lvlJc w:val="left"/>
      <w:pPr>
        <w:ind w:left="4516" w:hanging="360"/>
      </w:pPr>
    </w:lvl>
    <w:lvl w:ilvl="4" w:tplc="04150019">
      <w:start w:val="1"/>
      <w:numFmt w:val="lowerLetter"/>
      <w:lvlText w:val="%5."/>
      <w:lvlJc w:val="left"/>
      <w:pPr>
        <w:ind w:left="5236" w:hanging="360"/>
      </w:pPr>
    </w:lvl>
    <w:lvl w:ilvl="5" w:tplc="0415001B">
      <w:start w:val="1"/>
      <w:numFmt w:val="lowerRoman"/>
      <w:lvlText w:val="%6."/>
      <w:lvlJc w:val="right"/>
      <w:pPr>
        <w:ind w:left="5956" w:hanging="180"/>
      </w:pPr>
    </w:lvl>
    <w:lvl w:ilvl="6" w:tplc="0415000F">
      <w:start w:val="1"/>
      <w:numFmt w:val="decimal"/>
      <w:lvlText w:val="%7."/>
      <w:lvlJc w:val="left"/>
      <w:pPr>
        <w:ind w:left="6676" w:hanging="360"/>
      </w:pPr>
    </w:lvl>
    <w:lvl w:ilvl="7" w:tplc="04150019">
      <w:start w:val="1"/>
      <w:numFmt w:val="lowerLetter"/>
      <w:lvlText w:val="%8."/>
      <w:lvlJc w:val="left"/>
      <w:pPr>
        <w:ind w:left="7396" w:hanging="360"/>
      </w:pPr>
    </w:lvl>
    <w:lvl w:ilvl="8" w:tplc="0415001B">
      <w:start w:val="1"/>
      <w:numFmt w:val="lowerRoman"/>
      <w:lvlText w:val="%9."/>
      <w:lvlJc w:val="right"/>
      <w:pPr>
        <w:ind w:left="811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33"/>
    <w:rsid w:val="00046328"/>
    <w:rsid w:val="0029587C"/>
    <w:rsid w:val="0054101F"/>
    <w:rsid w:val="005D2CE1"/>
    <w:rsid w:val="007358DC"/>
    <w:rsid w:val="00793533"/>
    <w:rsid w:val="00866F53"/>
    <w:rsid w:val="00892417"/>
    <w:rsid w:val="00950A56"/>
    <w:rsid w:val="00E448F8"/>
    <w:rsid w:val="00EE0F7F"/>
    <w:rsid w:val="00F76B70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B39E"/>
  <w15:chartTrackingRefBased/>
  <w15:docId w15:val="{B25813DF-755F-40AB-AC07-A462291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935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935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35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Medical University of Bialystok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Wróblewska-Rećko</dc:creator>
  <cp:keywords/>
  <dc:description/>
  <cp:lastModifiedBy>Ewa Wróblewska-Rećko</cp:lastModifiedBy>
  <cp:revision>2</cp:revision>
  <cp:lastPrinted>2023-01-10T14:26:00Z</cp:lastPrinted>
  <dcterms:created xsi:type="dcterms:W3CDTF">2023-01-13T14:49:00Z</dcterms:created>
  <dcterms:modified xsi:type="dcterms:W3CDTF">2023-01-13T14:49:00Z</dcterms:modified>
</cp:coreProperties>
</file>