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9E4D" w14:textId="77777777" w:rsidR="004131EF" w:rsidRPr="00DC67EF" w:rsidRDefault="004131EF" w:rsidP="00BD7BF3">
      <w:pPr>
        <w:spacing w:after="0" w:line="240" w:lineRule="auto"/>
        <w:ind w:left="284" w:hanging="284"/>
        <w:jc w:val="center"/>
        <w:rPr>
          <w:rFonts w:cstheme="minorHAnsi"/>
          <w:b/>
        </w:rPr>
      </w:pPr>
    </w:p>
    <w:p w14:paraId="74C21021" w14:textId="651A8A5A" w:rsidR="00BD7BF3" w:rsidRPr="00DC67EF" w:rsidRDefault="00BD7BF3" w:rsidP="00BD7BF3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DC67EF">
        <w:rPr>
          <w:rFonts w:cstheme="minorHAnsi"/>
          <w:b/>
        </w:rPr>
        <w:t>SZCZEGÓŁOWY OPIS PRZEDMIOTU ZAMÓWIENIA</w:t>
      </w:r>
    </w:p>
    <w:p w14:paraId="53F1AD0F" w14:textId="77777777" w:rsidR="003D6E83" w:rsidRPr="00DC67EF" w:rsidRDefault="003D6E83" w:rsidP="00B40480">
      <w:p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lang w:eastAsia="pl-PL"/>
        </w:rPr>
      </w:pPr>
    </w:p>
    <w:p w14:paraId="1A94A1DA" w14:textId="77777777" w:rsidR="003D6E83" w:rsidRPr="00DC67EF" w:rsidRDefault="003D6E83" w:rsidP="00B0236E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DC67EF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Opis przedmiotu zamówienia: </w:t>
      </w:r>
    </w:p>
    <w:p w14:paraId="5311DC1F" w14:textId="77777777" w:rsidR="003D6E83" w:rsidRPr="00DC67EF" w:rsidRDefault="003D6E83" w:rsidP="00B40480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6F3674BF" w14:textId="1A3DC656" w:rsidR="00097F15" w:rsidRPr="00DC67EF" w:rsidRDefault="003D6E83" w:rsidP="00DC67EF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DC67EF">
        <w:rPr>
          <w:rFonts w:asciiTheme="minorHAnsi" w:eastAsia="Times New Roman" w:hAnsiTheme="minorHAnsi" w:cstheme="minorHAnsi"/>
          <w:sz w:val="22"/>
          <w:u w:val="single"/>
          <w:lang w:eastAsia="pl-PL"/>
        </w:rPr>
        <w:t>Przedmiotem zamówienia</w:t>
      </w:r>
      <w:r w:rsidR="005F0083" w:rsidRPr="00DC67E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5E3C4A" w:rsidRPr="00DC67EF">
        <w:rPr>
          <w:rFonts w:asciiTheme="minorHAnsi" w:eastAsia="Times New Roman" w:hAnsiTheme="minorHAnsi" w:cstheme="minorHAnsi"/>
          <w:sz w:val="22"/>
          <w:lang w:eastAsia="pl-PL"/>
        </w:rPr>
        <w:t>jest wyłonienie podmiotu, który będzie świadczył usługi</w:t>
      </w:r>
      <w:r w:rsidR="005E3C4A" w:rsidRPr="00DC67EF">
        <w:rPr>
          <w:rFonts w:asciiTheme="minorHAnsi" w:hAnsiTheme="minorHAnsi" w:cstheme="minorHAnsi"/>
          <w:sz w:val="22"/>
        </w:rPr>
        <w:t xml:space="preserve"> rzecznika patentowego w zakresie doradztwa i ochrony praw własności przemysłowej</w:t>
      </w:r>
    </w:p>
    <w:p w14:paraId="1729AD7D" w14:textId="77777777" w:rsidR="00D12ABF" w:rsidRPr="00DC67EF" w:rsidRDefault="00D12ABF" w:rsidP="00B40480">
      <w:p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</w:p>
    <w:p w14:paraId="53C3E125" w14:textId="1D73BC1E" w:rsidR="005E3C4A" w:rsidRPr="00DC67EF" w:rsidRDefault="00DC67EF" w:rsidP="005E3C4A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1.1 </w:t>
      </w:r>
      <w:r w:rsidR="005E3C4A" w:rsidRPr="00DC67EF">
        <w:rPr>
          <w:rFonts w:cstheme="minorHAnsi"/>
          <w:b/>
        </w:rPr>
        <w:t xml:space="preserve">Przedmiot zamówienia obejmuje w szczególności następujące zadania: </w:t>
      </w:r>
    </w:p>
    <w:p w14:paraId="2B5E46B9" w14:textId="77777777" w:rsidR="00CB23C5" w:rsidRPr="008F3786" w:rsidRDefault="00630148" w:rsidP="00CB23C5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CB23C5" w:rsidRPr="000511F2">
        <w:rPr>
          <w:rFonts w:asciiTheme="minorHAnsi" w:hAnsiTheme="minorHAnsi" w:cstheme="minorHAnsi"/>
          <w:sz w:val="22"/>
        </w:rPr>
        <w:t>Wykonanie analizy zdolności patentowej/ochronnej wraz z rekomendacją dotyczącą zasadności i optymalnej formy ochrony (zgłoszenie patentowe, wzór użytkowy).</w:t>
      </w:r>
    </w:p>
    <w:p w14:paraId="7B18AD52" w14:textId="5ACBE014" w:rsidR="00CB23C5" w:rsidRPr="003848F8" w:rsidRDefault="00CB23C5" w:rsidP="003848F8">
      <w:pPr>
        <w:pStyle w:val="Akapitzlist"/>
        <w:spacing w:after="160" w:line="259" w:lineRule="auto"/>
        <w:rPr>
          <w:rFonts w:asciiTheme="minorHAnsi" w:hAnsiTheme="minorHAnsi" w:cstheme="minorHAnsi"/>
          <w:sz w:val="22"/>
        </w:rPr>
      </w:pPr>
    </w:p>
    <w:p w14:paraId="1CA119AB" w14:textId="4310EB1E" w:rsidR="005E3C4A" w:rsidRPr="00DC67EF" w:rsidRDefault="005E3C4A" w:rsidP="00B0236E">
      <w:pPr>
        <w:pStyle w:val="Akapitzlist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Kompleksowe przygotowanie, opracowanie dokumentacji zgłoszeniowych oraz dokonywanie zgłoszeń patentowych w imieniu Zamawiającego do Urzędu Patentowego UP RP, w tym doradztwo dotyczące uzyskania ochrony patentowej dla rozwiązań będących przedmiotem zgłoszenia.</w:t>
      </w:r>
    </w:p>
    <w:p w14:paraId="6B6264B3" w14:textId="77777777" w:rsidR="005E3C4A" w:rsidRPr="00DC67EF" w:rsidRDefault="005E3C4A" w:rsidP="00B0236E">
      <w:pPr>
        <w:numPr>
          <w:ilvl w:val="0"/>
          <w:numId w:val="4"/>
        </w:numPr>
        <w:spacing w:after="200" w:line="240" w:lineRule="auto"/>
        <w:jc w:val="both"/>
        <w:rPr>
          <w:rFonts w:cstheme="minorHAnsi"/>
        </w:rPr>
      </w:pPr>
      <w:r w:rsidRPr="00DC67EF">
        <w:rPr>
          <w:rFonts w:cstheme="minorHAnsi"/>
        </w:rPr>
        <w:t>Kompleksowe przygotowanie, opracowanie dokumentacji zgłoszeniowych w ramach międzynarodowych procedur patentowych oraz dokonywanie zgłoszeń patentowych w imieniu Zamawiającego, w tym doradztwo dotyczące uzyskania ochrony patentowej dla rozwiązań będących przedmiotem zgłoszenia, w tym:</w:t>
      </w:r>
    </w:p>
    <w:p w14:paraId="38BE0DFB" w14:textId="13BA8AF9" w:rsidR="005E3C4A" w:rsidRPr="00DC67EF" w:rsidRDefault="005E3C4A" w:rsidP="00B0236E">
      <w:pPr>
        <w:numPr>
          <w:ilvl w:val="1"/>
          <w:numId w:val="4"/>
        </w:numPr>
        <w:spacing w:after="200" w:line="240" w:lineRule="auto"/>
        <w:jc w:val="both"/>
        <w:rPr>
          <w:rFonts w:cstheme="minorHAnsi"/>
        </w:rPr>
      </w:pPr>
      <w:r w:rsidRPr="00DC67EF">
        <w:rPr>
          <w:rFonts w:cstheme="minorHAnsi"/>
        </w:rPr>
        <w:t>informowanie Zamawiającego o konieczności podjęcia decyzji o wejściu w kolejną fazę międzynarodowej procedury patentowej ze wskazaniem terminów i możliwości rozwiązań, wraz z ich interpretacją, a także podaniem wysokości opłat urzędowych z tym związanych</w:t>
      </w:r>
      <w:r w:rsidR="00200656">
        <w:rPr>
          <w:rFonts w:cstheme="minorHAnsi"/>
        </w:rPr>
        <w:t>;</w:t>
      </w:r>
    </w:p>
    <w:p w14:paraId="6E2B1FD6" w14:textId="5B753826" w:rsidR="005E3C4A" w:rsidRPr="00DC67EF" w:rsidRDefault="005E3C4A" w:rsidP="00B0236E">
      <w:pPr>
        <w:numPr>
          <w:ilvl w:val="1"/>
          <w:numId w:val="4"/>
        </w:numPr>
        <w:spacing w:after="200" w:line="240" w:lineRule="auto"/>
        <w:jc w:val="both"/>
        <w:rPr>
          <w:rFonts w:cstheme="minorHAnsi"/>
        </w:rPr>
      </w:pPr>
      <w:r w:rsidRPr="00DC67EF">
        <w:rPr>
          <w:rFonts w:cstheme="minorHAnsi"/>
        </w:rPr>
        <w:t>Wykonawca będzie dokonywał zgłoszeń patentowych w języku polskim oraz po uzgodnieniu z Zamawiającym w języku angielskim w przypadku zgłoszeń dokonywanych w procedurze PCT</w:t>
      </w:r>
      <w:r w:rsidR="00396167">
        <w:rPr>
          <w:rFonts w:cstheme="minorHAnsi"/>
        </w:rPr>
        <w:t>, EPO</w:t>
      </w:r>
      <w:r w:rsidRPr="00DC67EF">
        <w:rPr>
          <w:rFonts w:cstheme="minorHAnsi"/>
        </w:rPr>
        <w:t>.</w:t>
      </w:r>
    </w:p>
    <w:p w14:paraId="077143CA" w14:textId="77777777" w:rsidR="005E3C4A" w:rsidRPr="00DC67EF" w:rsidRDefault="005E3C4A" w:rsidP="00B0236E">
      <w:pPr>
        <w:numPr>
          <w:ilvl w:val="0"/>
          <w:numId w:val="4"/>
        </w:numPr>
        <w:spacing w:after="200" w:line="240" w:lineRule="auto"/>
        <w:jc w:val="both"/>
        <w:rPr>
          <w:rFonts w:cstheme="minorHAnsi"/>
          <w:b/>
        </w:rPr>
      </w:pPr>
      <w:r w:rsidRPr="00DC67EF">
        <w:rPr>
          <w:rFonts w:cstheme="minorHAnsi"/>
        </w:rPr>
        <w:t>Prowadzenie spraw dotyczących zgłoszenia patentowego przed odpowiednimi organami krajowymi i międzynarodowymi do czasu wydania decyzji o udzieleniu lub odmowie udzielenia patentu, w tym:</w:t>
      </w:r>
    </w:p>
    <w:p w14:paraId="1F42575B" w14:textId="7C611B63" w:rsidR="005E3C4A" w:rsidRPr="00DC67EF" w:rsidRDefault="008D2FD0" w:rsidP="00B0236E">
      <w:pPr>
        <w:numPr>
          <w:ilvl w:val="1"/>
          <w:numId w:val="4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5E3C4A" w:rsidRPr="00DC67EF">
        <w:rPr>
          <w:rFonts w:cstheme="minorHAnsi"/>
        </w:rPr>
        <w:t>rzygotowywanie i udzielanie odpowiedzi na pisma z Urzędu Patentowego RP w wymaganych terminach</w:t>
      </w:r>
      <w:r>
        <w:rPr>
          <w:rFonts w:cstheme="minorHAnsi"/>
        </w:rPr>
        <w:t>;</w:t>
      </w:r>
    </w:p>
    <w:p w14:paraId="4F1DEFA9" w14:textId="346493EF" w:rsidR="005E3C4A" w:rsidRPr="00DC67EF" w:rsidRDefault="008D2FD0" w:rsidP="00B0236E">
      <w:pPr>
        <w:numPr>
          <w:ilvl w:val="1"/>
          <w:numId w:val="4"/>
        </w:numPr>
        <w:spacing w:after="200" w:line="240" w:lineRule="auto"/>
        <w:jc w:val="both"/>
        <w:rPr>
          <w:rFonts w:cstheme="minorHAnsi"/>
          <w:b/>
        </w:rPr>
      </w:pPr>
      <w:r>
        <w:rPr>
          <w:rFonts w:cstheme="minorHAnsi"/>
        </w:rPr>
        <w:t>m</w:t>
      </w:r>
      <w:r w:rsidR="005E3C4A" w:rsidRPr="00DC67EF">
        <w:rPr>
          <w:rFonts w:cstheme="minorHAnsi"/>
        </w:rPr>
        <w:t>onitorowanie terminów wnoszenia opłat urzędowych, przekazywanie Zamawiającemu pisemnych informacji o terminie i wysokości wnoszenia opłat urzędowych w ramach postępowań, z zastrzeżeniem, że:</w:t>
      </w:r>
    </w:p>
    <w:p w14:paraId="4A8009AD" w14:textId="77777777" w:rsidR="005E3C4A" w:rsidRPr="00DC67EF" w:rsidRDefault="005E3C4A" w:rsidP="00B0236E">
      <w:pPr>
        <w:numPr>
          <w:ilvl w:val="2"/>
          <w:numId w:val="5"/>
        </w:numPr>
        <w:spacing w:after="200" w:line="240" w:lineRule="auto"/>
        <w:jc w:val="both"/>
        <w:rPr>
          <w:rFonts w:cstheme="minorHAnsi"/>
        </w:rPr>
      </w:pPr>
      <w:r w:rsidRPr="00DC67EF">
        <w:rPr>
          <w:rFonts w:cstheme="minorHAnsi"/>
        </w:rPr>
        <w:t>w przypadku procedur krajowych opłaty urzędowe uiszcza Zamawiający,</w:t>
      </w:r>
    </w:p>
    <w:p w14:paraId="2CFFFF2D" w14:textId="77777777" w:rsidR="005E3C4A" w:rsidRDefault="005E3C4A" w:rsidP="00B0236E">
      <w:pPr>
        <w:numPr>
          <w:ilvl w:val="2"/>
          <w:numId w:val="5"/>
        </w:numPr>
        <w:spacing w:after="200" w:line="240" w:lineRule="auto"/>
        <w:jc w:val="both"/>
        <w:rPr>
          <w:rFonts w:cstheme="minorHAnsi"/>
        </w:rPr>
      </w:pPr>
      <w:r w:rsidRPr="00DC67EF">
        <w:rPr>
          <w:rFonts w:cstheme="minorHAnsi"/>
        </w:rPr>
        <w:t>w przypadku procedur międzynarodowych opłaty urzędowe uiszcza Zamawiający bądź Wykonawca, po wcześniejszym uzgodnieniu z Zamawiającym.</w:t>
      </w:r>
    </w:p>
    <w:p w14:paraId="511A691B" w14:textId="3900AB95" w:rsidR="007F3A68" w:rsidRPr="007F3A68" w:rsidRDefault="007F3A68" w:rsidP="00826AF7">
      <w:pPr>
        <w:pStyle w:val="Akapitzlist"/>
        <w:numPr>
          <w:ilvl w:val="0"/>
          <w:numId w:val="4"/>
        </w:numPr>
        <w:spacing w:after="200"/>
        <w:rPr>
          <w:rFonts w:cstheme="minorHAnsi"/>
        </w:rPr>
      </w:pPr>
      <w:r>
        <w:rPr>
          <w:rFonts w:ascii="Calibri" w:hAnsi="Calibri" w:cs="Calibri"/>
          <w:snapToGrid w:val="0"/>
          <w:sz w:val="22"/>
        </w:rPr>
        <w:t>Monitorowanie i wnoszenie opłat ochronnych (po uzgodnieniu z Zamawiającym) w zagranicznych urzędach patentowych.</w:t>
      </w:r>
    </w:p>
    <w:p w14:paraId="73ED2634" w14:textId="77777777" w:rsidR="005E3C4A" w:rsidRPr="00DC67EF" w:rsidRDefault="005E3C4A" w:rsidP="00B0236E">
      <w:pPr>
        <w:numPr>
          <w:ilvl w:val="0"/>
          <w:numId w:val="4"/>
        </w:numPr>
        <w:spacing w:after="200" w:line="240" w:lineRule="auto"/>
        <w:jc w:val="both"/>
        <w:rPr>
          <w:rFonts w:cstheme="minorHAnsi"/>
          <w:b/>
        </w:rPr>
      </w:pPr>
      <w:r w:rsidRPr="00DC67EF">
        <w:rPr>
          <w:rFonts w:cstheme="minorHAnsi"/>
        </w:rPr>
        <w:t>Świadczenie usług doradztwa w zakresie ochrony praw własności intelektualnej, w tym ścisła współpraca z przedstawicielami Zamawiającego i twórcami wynalazków.</w:t>
      </w:r>
    </w:p>
    <w:p w14:paraId="6BDF9651" w14:textId="77777777" w:rsidR="005E3C4A" w:rsidRPr="00EB3369" w:rsidRDefault="005E3C4A" w:rsidP="00B0236E">
      <w:pPr>
        <w:numPr>
          <w:ilvl w:val="0"/>
          <w:numId w:val="4"/>
        </w:numPr>
        <w:spacing w:after="200" w:line="240" w:lineRule="auto"/>
        <w:jc w:val="both"/>
        <w:rPr>
          <w:rFonts w:cstheme="minorHAnsi"/>
          <w:b/>
        </w:rPr>
      </w:pPr>
      <w:r w:rsidRPr="00DC67EF">
        <w:rPr>
          <w:rFonts w:cstheme="minorHAnsi"/>
        </w:rPr>
        <w:t>Tłumaczenie zgłoszeń patentowych z języka polskiego na język angielski w postępowaniach przed odpowiednimi organami krajowymi i międzynarodowymi.</w:t>
      </w:r>
    </w:p>
    <w:p w14:paraId="7B96A452" w14:textId="77777777" w:rsidR="005E3C4A" w:rsidRPr="00DC67EF" w:rsidRDefault="005E3C4A" w:rsidP="005E3C4A">
      <w:pPr>
        <w:jc w:val="both"/>
        <w:rPr>
          <w:rFonts w:cstheme="minorHAnsi"/>
        </w:rPr>
      </w:pPr>
    </w:p>
    <w:p w14:paraId="5D2AEA94" w14:textId="02CDDC48" w:rsidR="005E3C4A" w:rsidRPr="00DC67EF" w:rsidRDefault="00DC67EF" w:rsidP="005E3C4A">
      <w:pPr>
        <w:jc w:val="both"/>
        <w:rPr>
          <w:rFonts w:cstheme="minorHAnsi"/>
          <w:b/>
        </w:rPr>
      </w:pPr>
      <w:r w:rsidRPr="00DC67EF">
        <w:rPr>
          <w:rFonts w:cstheme="minorHAnsi"/>
          <w:b/>
        </w:rPr>
        <w:t xml:space="preserve">1.2 </w:t>
      </w:r>
      <w:r w:rsidR="005E3C4A" w:rsidRPr="00DC67EF">
        <w:rPr>
          <w:rFonts w:cstheme="minorHAnsi"/>
          <w:b/>
        </w:rPr>
        <w:t>Szczegółowe wymagania stawiane Wykonawcom:</w:t>
      </w:r>
    </w:p>
    <w:p w14:paraId="5276154B" w14:textId="334DFC7D" w:rsidR="005E3C4A" w:rsidRPr="00DC67EF" w:rsidRDefault="005E3C4A" w:rsidP="00B0236E">
      <w:pPr>
        <w:pStyle w:val="Akapitzlist"/>
        <w:numPr>
          <w:ilvl w:val="0"/>
          <w:numId w:val="2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b/>
          <w:sz w:val="22"/>
        </w:rPr>
        <w:t>Wykonawca</w:t>
      </w:r>
      <w:r w:rsidRPr="00DC67EF">
        <w:rPr>
          <w:rFonts w:asciiTheme="minorHAnsi" w:hAnsiTheme="minorHAnsi" w:cstheme="minorHAnsi"/>
          <w:sz w:val="22"/>
        </w:rPr>
        <w:t xml:space="preserve"> posiada uprawnienia do wykonywania zawodu rzecznika patentowego w podanym zakresie. Na potwierdzenie spełnienia powyższego warunku </w:t>
      </w:r>
      <w:r w:rsidRPr="00DC67EF">
        <w:rPr>
          <w:rFonts w:asciiTheme="minorHAnsi" w:hAnsiTheme="minorHAnsi" w:cstheme="minorHAnsi"/>
          <w:b/>
          <w:sz w:val="22"/>
        </w:rPr>
        <w:t xml:space="preserve">Wykonawca </w:t>
      </w:r>
      <w:r w:rsidRPr="00DC67EF">
        <w:rPr>
          <w:rFonts w:asciiTheme="minorHAnsi" w:hAnsiTheme="minorHAnsi" w:cstheme="minorHAnsi"/>
          <w:sz w:val="22"/>
        </w:rPr>
        <w:t>musi wykazać, że dysponuje co najmniej 10 osobami</w:t>
      </w:r>
      <w:r w:rsidR="00A81F23">
        <w:rPr>
          <w:rFonts w:asciiTheme="minorHAnsi" w:hAnsiTheme="minorHAnsi" w:cstheme="minorHAnsi"/>
          <w:sz w:val="22"/>
        </w:rPr>
        <w:t xml:space="preserve"> zatrudnionymi na umowę o pracę</w:t>
      </w:r>
      <w:r w:rsidRPr="00DC67EF">
        <w:rPr>
          <w:rFonts w:asciiTheme="minorHAnsi" w:hAnsiTheme="minorHAnsi" w:cstheme="minorHAnsi"/>
          <w:sz w:val="22"/>
        </w:rPr>
        <w:t xml:space="preserve">, które posiadają uprawnienia polskiego i europejskiego rzecznika patentowego i przynajmniej 10-letnie doświadczenie w wykonywaniu zawodu rzecznika patentowego oraz co najmniej </w:t>
      </w:r>
      <w:r w:rsidR="006D27D2">
        <w:rPr>
          <w:rFonts w:asciiTheme="minorHAnsi" w:hAnsiTheme="minorHAnsi" w:cstheme="minorHAnsi"/>
          <w:sz w:val="22"/>
        </w:rPr>
        <w:t>2</w:t>
      </w:r>
      <w:r w:rsidR="006D27D2" w:rsidRPr="00DC67EF">
        <w:rPr>
          <w:rFonts w:asciiTheme="minorHAnsi" w:hAnsiTheme="minorHAnsi" w:cstheme="minorHAnsi"/>
          <w:sz w:val="22"/>
        </w:rPr>
        <w:t xml:space="preserve"> </w:t>
      </w:r>
      <w:r w:rsidRPr="00DC67EF">
        <w:rPr>
          <w:rFonts w:asciiTheme="minorHAnsi" w:hAnsiTheme="minorHAnsi" w:cstheme="minorHAnsi"/>
          <w:sz w:val="22"/>
        </w:rPr>
        <w:t>osobami z uprawnieniami europejskiego rzecznika patentowego po egzaminie EQE.</w:t>
      </w:r>
    </w:p>
    <w:p w14:paraId="171BBCCF" w14:textId="3DDCE14F" w:rsidR="005E3C4A" w:rsidRPr="00DC67EF" w:rsidRDefault="005E3C4A" w:rsidP="00B0236E">
      <w:pPr>
        <w:pStyle w:val="Akapitzlist"/>
        <w:numPr>
          <w:ilvl w:val="0"/>
          <w:numId w:val="2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b/>
          <w:sz w:val="22"/>
        </w:rPr>
        <w:t>Wykonawca</w:t>
      </w:r>
      <w:r w:rsidRPr="00DC67EF">
        <w:rPr>
          <w:rFonts w:asciiTheme="minorHAnsi" w:hAnsiTheme="minorHAnsi" w:cstheme="minorHAnsi"/>
          <w:sz w:val="22"/>
        </w:rPr>
        <w:t xml:space="preserve"> posiada niezbędną wiedzę i doświadczenie szczególnie z zakresu medycyny, farmacji</w:t>
      </w:r>
      <w:r w:rsidR="00F721E1">
        <w:rPr>
          <w:rFonts w:asciiTheme="minorHAnsi" w:hAnsiTheme="minorHAnsi" w:cstheme="minorHAnsi"/>
          <w:sz w:val="22"/>
        </w:rPr>
        <w:t>, chemii</w:t>
      </w:r>
      <w:r w:rsidRPr="00DC67EF">
        <w:rPr>
          <w:rFonts w:asciiTheme="minorHAnsi" w:hAnsiTheme="minorHAnsi" w:cstheme="minorHAnsi"/>
          <w:sz w:val="22"/>
        </w:rPr>
        <w:t xml:space="preserve"> i biotechnologii oraz dysponuje potencjałem technicznym i osobami zdolnymi do wykonywania zamówienia. Na potwierdzenie spełnienia powyższych warunków </w:t>
      </w:r>
      <w:r w:rsidRPr="00DC67EF">
        <w:rPr>
          <w:rFonts w:asciiTheme="minorHAnsi" w:hAnsiTheme="minorHAnsi" w:cstheme="minorHAnsi"/>
          <w:b/>
          <w:sz w:val="22"/>
        </w:rPr>
        <w:t>Wykonawca</w:t>
      </w:r>
      <w:r w:rsidRPr="00DC67EF">
        <w:rPr>
          <w:rFonts w:asciiTheme="minorHAnsi" w:hAnsiTheme="minorHAnsi" w:cstheme="minorHAnsi"/>
          <w:sz w:val="22"/>
        </w:rPr>
        <w:t xml:space="preserve"> musi wykazać, że:</w:t>
      </w:r>
    </w:p>
    <w:p w14:paraId="1E270D85" w14:textId="51DC0526" w:rsidR="005E3C4A" w:rsidRPr="00DC67EF" w:rsidRDefault="00865922" w:rsidP="00B0236E">
      <w:pPr>
        <w:pStyle w:val="Akapitzlist"/>
        <w:numPr>
          <w:ilvl w:val="1"/>
          <w:numId w:val="2"/>
        </w:numPr>
        <w:spacing w:after="1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ciągu ostatnich 12 miesięcy</w:t>
      </w:r>
      <w:r w:rsidR="005E3C4A" w:rsidRPr="00DC67EF">
        <w:rPr>
          <w:rFonts w:asciiTheme="minorHAnsi" w:hAnsiTheme="minorHAnsi" w:cstheme="minorHAnsi"/>
          <w:sz w:val="22"/>
        </w:rPr>
        <w:t>, a w przypadku, gdy okres prowadzenia działalności jest krótszy, to w tym okresie licząc wstecz od dnia wszczęcia postępowania o udzielenie zamówienia:</w:t>
      </w:r>
    </w:p>
    <w:p w14:paraId="5B3E6342" w14:textId="2854F7BC" w:rsidR="005E3C4A" w:rsidRPr="00DC67EF" w:rsidRDefault="005E3C4A" w:rsidP="00B0236E">
      <w:pPr>
        <w:pStyle w:val="Akapitzlist"/>
        <w:numPr>
          <w:ilvl w:val="2"/>
          <w:numId w:val="2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dokonał co najmniej 20 zgłoszeń wynalazków w wyżej określonych dziedzinach w trybie krajowym przed UP RP</w:t>
      </w:r>
      <w:r w:rsidR="00A57243">
        <w:rPr>
          <w:rFonts w:asciiTheme="minorHAnsi" w:hAnsiTheme="minorHAnsi" w:cstheme="minorHAnsi"/>
          <w:sz w:val="22"/>
        </w:rPr>
        <w:t>;</w:t>
      </w:r>
    </w:p>
    <w:p w14:paraId="0372C0CF" w14:textId="1BFEF787" w:rsidR="005E3C4A" w:rsidRPr="00DC67EF" w:rsidRDefault="005E3C4A" w:rsidP="00B0236E">
      <w:pPr>
        <w:pStyle w:val="Akapitzlist"/>
        <w:numPr>
          <w:ilvl w:val="2"/>
          <w:numId w:val="2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 xml:space="preserve">dokonał co najmniej </w:t>
      </w:r>
      <w:r w:rsidR="00865922">
        <w:rPr>
          <w:rFonts w:asciiTheme="minorHAnsi" w:hAnsiTheme="minorHAnsi" w:cstheme="minorHAnsi"/>
          <w:sz w:val="22"/>
        </w:rPr>
        <w:t>30</w:t>
      </w:r>
      <w:r w:rsidR="00865922" w:rsidRPr="00DC67EF">
        <w:rPr>
          <w:rFonts w:asciiTheme="minorHAnsi" w:hAnsiTheme="minorHAnsi" w:cstheme="minorHAnsi"/>
          <w:color w:val="FF0000"/>
          <w:sz w:val="22"/>
        </w:rPr>
        <w:t xml:space="preserve"> </w:t>
      </w:r>
      <w:r w:rsidRPr="00DC67EF">
        <w:rPr>
          <w:rFonts w:asciiTheme="minorHAnsi" w:hAnsiTheme="minorHAnsi" w:cstheme="minorHAnsi"/>
          <w:sz w:val="22"/>
        </w:rPr>
        <w:t xml:space="preserve">zgłoszeń </w:t>
      </w:r>
      <w:r w:rsidR="001D35CB">
        <w:rPr>
          <w:rFonts w:asciiTheme="minorHAnsi" w:hAnsiTheme="minorHAnsi" w:cstheme="minorHAnsi"/>
          <w:sz w:val="22"/>
        </w:rPr>
        <w:t>europejskich</w:t>
      </w:r>
      <w:r w:rsidR="001D35CB" w:rsidRPr="00DC67EF">
        <w:rPr>
          <w:rFonts w:asciiTheme="minorHAnsi" w:hAnsiTheme="minorHAnsi" w:cstheme="minorHAnsi"/>
          <w:sz w:val="22"/>
        </w:rPr>
        <w:t xml:space="preserve"> </w:t>
      </w:r>
      <w:r w:rsidR="001D35CB">
        <w:rPr>
          <w:rFonts w:asciiTheme="minorHAnsi" w:hAnsiTheme="minorHAnsi" w:cstheme="minorHAnsi"/>
          <w:sz w:val="22"/>
        </w:rPr>
        <w:t xml:space="preserve">i 10 zgłoszeń PCT </w:t>
      </w:r>
      <w:r w:rsidRPr="00DC67EF">
        <w:rPr>
          <w:rFonts w:asciiTheme="minorHAnsi" w:hAnsiTheme="minorHAnsi" w:cstheme="minorHAnsi"/>
          <w:sz w:val="22"/>
        </w:rPr>
        <w:t>w wyżej określonych dziedzinach</w:t>
      </w:r>
      <w:r w:rsidR="00A57243">
        <w:rPr>
          <w:rFonts w:asciiTheme="minorHAnsi" w:hAnsiTheme="minorHAnsi" w:cstheme="minorHAnsi"/>
          <w:sz w:val="22"/>
        </w:rPr>
        <w:t>;</w:t>
      </w:r>
    </w:p>
    <w:p w14:paraId="645B72E7" w14:textId="02EA767D" w:rsidR="005E3C4A" w:rsidRDefault="005E3C4A" w:rsidP="00B0236E">
      <w:pPr>
        <w:pStyle w:val="Akapitzlist"/>
        <w:numPr>
          <w:ilvl w:val="1"/>
          <w:numId w:val="2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świadczył usługi dla przynajmniej</w:t>
      </w:r>
      <w:r w:rsidRPr="00DC67EF">
        <w:rPr>
          <w:rFonts w:asciiTheme="minorHAnsi" w:hAnsiTheme="minorHAnsi" w:cstheme="minorHAnsi"/>
          <w:color w:val="5B9BD5" w:themeColor="accent1"/>
          <w:sz w:val="22"/>
        </w:rPr>
        <w:t xml:space="preserve"> </w:t>
      </w:r>
      <w:r w:rsidRPr="00DC67EF">
        <w:rPr>
          <w:rFonts w:asciiTheme="minorHAnsi" w:hAnsiTheme="minorHAnsi" w:cstheme="minorHAnsi"/>
          <w:sz w:val="22"/>
        </w:rPr>
        <w:t>5 jednostek naukowych</w:t>
      </w:r>
      <w:r w:rsidR="00A57243">
        <w:rPr>
          <w:rFonts w:asciiTheme="minorHAnsi" w:hAnsiTheme="minorHAnsi" w:cstheme="minorHAnsi"/>
          <w:sz w:val="22"/>
        </w:rPr>
        <w:t>.</w:t>
      </w:r>
    </w:p>
    <w:p w14:paraId="7132BF94" w14:textId="77777777" w:rsidR="00A57243" w:rsidRPr="00DC67EF" w:rsidRDefault="00A57243" w:rsidP="00232EF5">
      <w:pPr>
        <w:pStyle w:val="Akapitzlist"/>
        <w:spacing w:after="160"/>
        <w:ind w:left="1440"/>
        <w:rPr>
          <w:rFonts w:asciiTheme="minorHAnsi" w:hAnsiTheme="minorHAnsi" w:cstheme="minorHAnsi"/>
          <w:sz w:val="22"/>
        </w:rPr>
      </w:pPr>
    </w:p>
    <w:p w14:paraId="2354007B" w14:textId="509DD56F" w:rsidR="005E3C4A" w:rsidRPr="00DC67EF" w:rsidRDefault="005E3C4A" w:rsidP="00B0236E">
      <w:pPr>
        <w:pStyle w:val="Akapitzlist"/>
        <w:numPr>
          <w:ilvl w:val="0"/>
          <w:numId w:val="3"/>
        </w:numPr>
        <w:tabs>
          <w:tab w:val="num" w:pos="1080"/>
        </w:tabs>
        <w:spacing w:after="160" w:line="259" w:lineRule="auto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b/>
          <w:sz w:val="22"/>
        </w:rPr>
        <w:t>Wykonawca</w:t>
      </w:r>
      <w:r w:rsidRPr="00DC67EF">
        <w:rPr>
          <w:rFonts w:asciiTheme="minorHAnsi" w:hAnsiTheme="minorHAnsi" w:cstheme="minorHAnsi"/>
          <w:sz w:val="22"/>
        </w:rPr>
        <w:t xml:space="preserve"> zobowiązuje się, że usługi wykonywane przez niego na rzecz innych podmiotów, nie będą miały wpływu na rzetelność, jakość oraz dostępność do świadczeń, których wykonywanie jest przedmiotem niniejszego </w:t>
      </w:r>
      <w:r w:rsidR="00022160">
        <w:rPr>
          <w:rFonts w:asciiTheme="minorHAnsi" w:hAnsiTheme="minorHAnsi" w:cstheme="minorHAnsi"/>
          <w:sz w:val="22"/>
        </w:rPr>
        <w:t>zapytania ofertowego</w:t>
      </w:r>
      <w:r w:rsidRPr="00DC67EF">
        <w:rPr>
          <w:rFonts w:asciiTheme="minorHAnsi" w:hAnsiTheme="minorHAnsi" w:cstheme="minorHAnsi"/>
          <w:sz w:val="22"/>
        </w:rPr>
        <w:t>.</w:t>
      </w:r>
    </w:p>
    <w:p w14:paraId="68A32C1F" w14:textId="77777777" w:rsidR="005E3C4A" w:rsidRPr="00DC67EF" w:rsidRDefault="005E3C4A" w:rsidP="00B0236E">
      <w:pPr>
        <w:pStyle w:val="Akapitzlist"/>
        <w:numPr>
          <w:ilvl w:val="0"/>
          <w:numId w:val="3"/>
        </w:numPr>
        <w:tabs>
          <w:tab w:val="num" w:pos="1080"/>
        </w:tabs>
        <w:spacing w:after="160" w:line="259" w:lineRule="auto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b/>
          <w:sz w:val="22"/>
        </w:rPr>
        <w:t xml:space="preserve">Udzielający zamówienia </w:t>
      </w:r>
      <w:r w:rsidRPr="00DC67EF">
        <w:rPr>
          <w:rFonts w:asciiTheme="minorHAnsi" w:hAnsiTheme="minorHAnsi" w:cstheme="minorHAnsi"/>
          <w:sz w:val="22"/>
        </w:rPr>
        <w:t>nie dopuszcza możliwości złożenia ofert częściowych w przedmiotowym postępowaniu.</w:t>
      </w:r>
    </w:p>
    <w:p w14:paraId="56E09F5D" w14:textId="2318D0C5" w:rsidR="005E3C4A" w:rsidRPr="00DC67EF" w:rsidRDefault="005E3C4A" w:rsidP="00B0236E">
      <w:pPr>
        <w:pStyle w:val="Akapitzlist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b/>
          <w:sz w:val="22"/>
        </w:rPr>
        <w:t>Wykonawca</w:t>
      </w:r>
      <w:r w:rsidRPr="00DC67EF">
        <w:rPr>
          <w:rFonts w:asciiTheme="minorHAnsi" w:hAnsiTheme="minorHAnsi" w:cstheme="minorHAnsi"/>
          <w:sz w:val="22"/>
        </w:rPr>
        <w:t xml:space="preserve"> musi przedstawić</w:t>
      </w:r>
      <w:r w:rsidR="00595016">
        <w:rPr>
          <w:rFonts w:asciiTheme="minorHAnsi" w:hAnsiTheme="minorHAnsi" w:cstheme="minorHAnsi"/>
          <w:sz w:val="22"/>
        </w:rPr>
        <w:t xml:space="preserve"> cenę </w:t>
      </w:r>
      <w:r w:rsidRPr="00DC67EF">
        <w:rPr>
          <w:rFonts w:asciiTheme="minorHAnsi" w:hAnsiTheme="minorHAnsi" w:cstheme="minorHAnsi"/>
          <w:sz w:val="22"/>
        </w:rPr>
        <w:t>dla</w:t>
      </w:r>
      <w:r w:rsidR="00595016">
        <w:rPr>
          <w:rFonts w:asciiTheme="minorHAnsi" w:hAnsiTheme="minorHAnsi" w:cstheme="minorHAnsi"/>
          <w:sz w:val="22"/>
        </w:rPr>
        <w:t xml:space="preserve"> </w:t>
      </w:r>
      <w:r w:rsidRPr="00DC67EF">
        <w:rPr>
          <w:rFonts w:asciiTheme="minorHAnsi" w:hAnsiTheme="minorHAnsi" w:cstheme="minorHAnsi"/>
          <w:sz w:val="22"/>
        </w:rPr>
        <w:t>każdego zadania, przy uwzględnieniu</w:t>
      </w:r>
      <w:r w:rsidR="00595016">
        <w:rPr>
          <w:rFonts w:asciiTheme="minorHAnsi" w:hAnsiTheme="minorHAnsi" w:cstheme="minorHAnsi"/>
          <w:sz w:val="22"/>
        </w:rPr>
        <w:t xml:space="preserve"> </w:t>
      </w:r>
      <w:r w:rsidRPr="00DC67EF">
        <w:rPr>
          <w:rFonts w:asciiTheme="minorHAnsi" w:hAnsiTheme="minorHAnsi" w:cstheme="minorHAnsi"/>
          <w:sz w:val="22"/>
        </w:rPr>
        <w:t>wymagań i zapisów niniejszego zapytania i doświadczenia</w:t>
      </w:r>
      <w:r w:rsidR="00595016">
        <w:rPr>
          <w:rFonts w:asciiTheme="minorHAnsi" w:hAnsiTheme="minorHAnsi" w:cstheme="minorHAnsi"/>
          <w:sz w:val="22"/>
        </w:rPr>
        <w:t xml:space="preserve"> </w:t>
      </w:r>
      <w:r w:rsidRPr="00DC67EF">
        <w:rPr>
          <w:rFonts w:asciiTheme="minorHAnsi" w:hAnsiTheme="minorHAnsi" w:cstheme="minorHAnsi"/>
          <w:sz w:val="22"/>
        </w:rPr>
        <w:t>zawodowego</w:t>
      </w:r>
      <w:r w:rsidR="00595016">
        <w:rPr>
          <w:rFonts w:asciiTheme="minorHAnsi" w:hAnsiTheme="minorHAnsi" w:cstheme="minorHAnsi"/>
          <w:sz w:val="22"/>
        </w:rPr>
        <w:t xml:space="preserve"> </w:t>
      </w:r>
      <w:r w:rsidRPr="00DC67EF">
        <w:rPr>
          <w:rFonts w:asciiTheme="minorHAnsi" w:hAnsiTheme="minorHAnsi" w:cstheme="minorHAnsi"/>
          <w:sz w:val="22"/>
        </w:rPr>
        <w:t>wykonawcy. Oferowane ceny nie uwzględniają opłat urzędowych.</w:t>
      </w:r>
    </w:p>
    <w:p w14:paraId="024EA787" w14:textId="6DC57A07" w:rsidR="005E3C4A" w:rsidRPr="00CE12DF" w:rsidRDefault="005E3C4A" w:rsidP="00B0236E">
      <w:pPr>
        <w:pStyle w:val="Akapitzlist"/>
        <w:numPr>
          <w:ilvl w:val="0"/>
          <w:numId w:val="6"/>
        </w:numPr>
        <w:spacing w:after="160"/>
        <w:rPr>
          <w:rFonts w:asciiTheme="minorHAnsi" w:hAnsiTheme="minorHAnsi" w:cstheme="minorHAnsi"/>
          <w:b/>
          <w:bCs/>
          <w:sz w:val="22"/>
        </w:rPr>
      </w:pPr>
      <w:r w:rsidRPr="00CE12DF">
        <w:rPr>
          <w:rFonts w:asciiTheme="minorHAnsi" w:hAnsiTheme="minorHAnsi" w:cstheme="minorHAnsi"/>
          <w:b/>
          <w:bCs/>
          <w:sz w:val="22"/>
        </w:rPr>
        <w:t>Dla zadań 1.</w:t>
      </w:r>
      <w:r w:rsidR="00CE12DF">
        <w:rPr>
          <w:rFonts w:asciiTheme="minorHAnsi" w:hAnsiTheme="minorHAnsi" w:cstheme="minorHAnsi"/>
          <w:b/>
          <w:bCs/>
          <w:sz w:val="22"/>
        </w:rPr>
        <w:t xml:space="preserve">, </w:t>
      </w:r>
      <w:r w:rsidRPr="00CE12DF">
        <w:rPr>
          <w:rFonts w:asciiTheme="minorHAnsi" w:hAnsiTheme="minorHAnsi" w:cstheme="minorHAnsi"/>
          <w:b/>
          <w:bCs/>
          <w:sz w:val="22"/>
        </w:rPr>
        <w:t xml:space="preserve">2. </w:t>
      </w:r>
      <w:r w:rsidR="00CE12DF">
        <w:rPr>
          <w:rFonts w:asciiTheme="minorHAnsi" w:hAnsiTheme="minorHAnsi" w:cstheme="minorHAnsi"/>
          <w:b/>
          <w:bCs/>
          <w:sz w:val="22"/>
        </w:rPr>
        <w:t xml:space="preserve">i 3. </w:t>
      </w:r>
      <w:r w:rsidRPr="00CE12DF">
        <w:rPr>
          <w:rFonts w:asciiTheme="minorHAnsi" w:hAnsiTheme="minorHAnsi" w:cstheme="minorHAnsi"/>
          <w:b/>
          <w:bCs/>
          <w:sz w:val="22"/>
        </w:rPr>
        <w:t xml:space="preserve">Wykonawca podaje cenę netto za jedno zgłoszenie patentowe. </w:t>
      </w:r>
    </w:p>
    <w:p w14:paraId="1E7D995F" w14:textId="4BE74E43" w:rsidR="005E3C4A" w:rsidRPr="00CE12DF" w:rsidRDefault="005E3C4A" w:rsidP="00B0236E">
      <w:pPr>
        <w:pStyle w:val="Akapitzlist"/>
        <w:numPr>
          <w:ilvl w:val="0"/>
          <w:numId w:val="6"/>
        </w:numPr>
        <w:spacing w:after="160"/>
        <w:rPr>
          <w:rFonts w:asciiTheme="minorHAnsi" w:hAnsiTheme="minorHAnsi" w:cstheme="minorHAnsi"/>
          <w:b/>
          <w:bCs/>
          <w:sz w:val="22"/>
        </w:rPr>
      </w:pPr>
      <w:r w:rsidRPr="00CE12DF">
        <w:rPr>
          <w:rFonts w:asciiTheme="minorHAnsi" w:hAnsiTheme="minorHAnsi" w:cstheme="minorHAnsi"/>
          <w:b/>
          <w:bCs/>
          <w:sz w:val="22"/>
        </w:rPr>
        <w:t>Dla zadań 4.</w:t>
      </w:r>
      <w:r w:rsidR="00CE12DF">
        <w:rPr>
          <w:rFonts w:asciiTheme="minorHAnsi" w:hAnsiTheme="minorHAnsi" w:cstheme="minorHAnsi"/>
          <w:b/>
          <w:bCs/>
          <w:sz w:val="22"/>
        </w:rPr>
        <w:t>, 5. i 6.</w:t>
      </w:r>
      <w:r w:rsidRPr="00CE12DF">
        <w:rPr>
          <w:rFonts w:asciiTheme="minorHAnsi" w:hAnsiTheme="minorHAnsi" w:cstheme="minorHAnsi"/>
          <w:b/>
          <w:bCs/>
          <w:sz w:val="22"/>
        </w:rPr>
        <w:t xml:space="preserve"> Wykonawca podaje cenę netto stawki godzinowej.</w:t>
      </w:r>
    </w:p>
    <w:p w14:paraId="53719540" w14:textId="3CB98933" w:rsidR="005E3C4A" w:rsidRPr="00DC67EF" w:rsidRDefault="005E3C4A" w:rsidP="00B0236E">
      <w:pPr>
        <w:pStyle w:val="Akapitzlist"/>
        <w:numPr>
          <w:ilvl w:val="0"/>
          <w:numId w:val="6"/>
        </w:numPr>
        <w:spacing w:after="160"/>
        <w:rPr>
          <w:rFonts w:asciiTheme="minorHAnsi" w:hAnsiTheme="minorHAnsi" w:cstheme="minorHAnsi"/>
          <w:sz w:val="22"/>
        </w:rPr>
      </w:pPr>
      <w:r w:rsidRPr="00CE12DF">
        <w:rPr>
          <w:rFonts w:asciiTheme="minorHAnsi" w:hAnsiTheme="minorHAnsi" w:cstheme="minorHAnsi"/>
          <w:b/>
          <w:bCs/>
          <w:sz w:val="22"/>
        </w:rPr>
        <w:t xml:space="preserve">Dla zadania </w:t>
      </w:r>
      <w:r w:rsidR="00CE12DF">
        <w:rPr>
          <w:rFonts w:asciiTheme="minorHAnsi" w:hAnsiTheme="minorHAnsi" w:cstheme="minorHAnsi"/>
          <w:b/>
          <w:bCs/>
          <w:sz w:val="22"/>
        </w:rPr>
        <w:t>7</w:t>
      </w:r>
      <w:r w:rsidRPr="00CE12DF">
        <w:rPr>
          <w:rFonts w:asciiTheme="minorHAnsi" w:hAnsiTheme="minorHAnsi" w:cstheme="minorHAnsi"/>
          <w:b/>
          <w:bCs/>
          <w:sz w:val="22"/>
        </w:rPr>
        <w:t>. Wykonawca podaje cenę netto za jedną stronę tłumaczenia z języka polskiego na język</w:t>
      </w:r>
      <w:r w:rsidRPr="00B465CB">
        <w:rPr>
          <w:rFonts w:asciiTheme="minorHAnsi" w:hAnsiTheme="minorHAnsi" w:cstheme="minorHAnsi"/>
          <w:b/>
          <w:bCs/>
          <w:sz w:val="22"/>
        </w:rPr>
        <w:t xml:space="preserve"> angielski.</w:t>
      </w:r>
    </w:p>
    <w:p w14:paraId="5009FB17" w14:textId="427955B6" w:rsidR="005E3C4A" w:rsidRPr="00DC67EF" w:rsidRDefault="00DC67EF" w:rsidP="00DC67EF">
      <w:pPr>
        <w:rPr>
          <w:rFonts w:cstheme="minorHAnsi"/>
          <w:b/>
        </w:rPr>
      </w:pPr>
      <w:r w:rsidRPr="00DC67EF">
        <w:rPr>
          <w:rFonts w:cstheme="minorHAnsi"/>
          <w:b/>
        </w:rPr>
        <w:t>1.3</w:t>
      </w:r>
      <w:r w:rsidRPr="00DC67EF">
        <w:rPr>
          <w:rFonts w:cstheme="minorHAnsi"/>
        </w:rPr>
        <w:t xml:space="preserve"> </w:t>
      </w:r>
      <w:r w:rsidR="005E3C4A" w:rsidRPr="00DC67EF">
        <w:rPr>
          <w:rFonts w:cstheme="minorHAnsi"/>
          <w:b/>
        </w:rPr>
        <w:t xml:space="preserve"> Warunki realizacji zamówienia (sposób zamawiania, miejsce realizacji zamówienia, terminy realizacji zamówienia, terminy płatności, itp.):</w:t>
      </w:r>
    </w:p>
    <w:p w14:paraId="557E6992" w14:textId="77777777" w:rsidR="005E3C4A" w:rsidRPr="00DC67EF" w:rsidRDefault="005E3C4A" w:rsidP="005E3C4A">
      <w:pPr>
        <w:pStyle w:val="NormalnyWeb"/>
        <w:spacing w:before="0" w:beforeAutospacing="0" w:after="0" w:afterAutospacing="0" w:line="276" w:lineRule="auto"/>
        <w:ind w:right="96"/>
        <w:jc w:val="both"/>
        <w:rPr>
          <w:rFonts w:asciiTheme="minorHAnsi" w:hAnsiTheme="minorHAnsi" w:cstheme="minorHAnsi"/>
          <w:sz w:val="22"/>
          <w:szCs w:val="22"/>
        </w:rPr>
      </w:pPr>
      <w:r w:rsidRPr="00DC67EF">
        <w:rPr>
          <w:rFonts w:asciiTheme="minorHAnsi" w:hAnsiTheme="minorHAnsi" w:cstheme="minorHAnsi"/>
          <w:sz w:val="22"/>
          <w:szCs w:val="22"/>
        </w:rPr>
        <w:t>Szczegółowe warunki realizacji zamówienia określa Opis Przedmiotu Postępowania oraz wzór umowy będące załącznikami do wniosku.</w:t>
      </w:r>
    </w:p>
    <w:p w14:paraId="6DA4DC34" w14:textId="77777777" w:rsidR="005E3C4A" w:rsidRPr="00DC67EF" w:rsidRDefault="005E3C4A" w:rsidP="005E3C4A">
      <w:pPr>
        <w:pStyle w:val="NormalnyWeb"/>
        <w:spacing w:before="0" w:beforeAutospacing="0" w:after="0" w:afterAutospacing="0" w:line="276" w:lineRule="auto"/>
        <w:ind w:right="96"/>
        <w:jc w:val="both"/>
        <w:rPr>
          <w:rFonts w:asciiTheme="minorHAnsi" w:hAnsiTheme="minorHAnsi" w:cstheme="minorHAnsi"/>
          <w:sz w:val="22"/>
          <w:szCs w:val="22"/>
        </w:rPr>
      </w:pPr>
    </w:p>
    <w:p w14:paraId="77F62CF7" w14:textId="0EC758FA" w:rsidR="005E3C4A" w:rsidRPr="00DC67EF" w:rsidRDefault="00DC67EF" w:rsidP="00DC67EF">
      <w:pPr>
        <w:rPr>
          <w:rFonts w:cstheme="minorHAnsi"/>
          <w:bCs/>
          <w:color w:val="2F5496"/>
        </w:rPr>
      </w:pPr>
      <w:r>
        <w:rPr>
          <w:rFonts w:cstheme="minorHAnsi"/>
          <w:b/>
          <w:bCs/>
          <w:color w:val="333333"/>
          <w:shd w:val="clear" w:color="auto" w:fill="FFFFFF"/>
        </w:rPr>
        <w:t xml:space="preserve">2. </w:t>
      </w:r>
      <w:r w:rsidR="00057C07" w:rsidRPr="00DC67EF">
        <w:rPr>
          <w:rFonts w:cstheme="minorHAnsi"/>
          <w:b/>
          <w:bCs/>
          <w:color w:val="333333"/>
          <w:shd w:val="clear" w:color="auto" w:fill="FFFFFF"/>
        </w:rPr>
        <w:t>Kryteria  oceny:</w:t>
      </w:r>
    </w:p>
    <w:p w14:paraId="3A27E8EE" w14:textId="77777777" w:rsidR="005E3C4A" w:rsidRPr="00DC67EF" w:rsidRDefault="005E3C4A" w:rsidP="005E3C4A">
      <w:pPr>
        <w:jc w:val="both"/>
        <w:rPr>
          <w:rFonts w:cstheme="minorHAnsi"/>
        </w:rPr>
      </w:pPr>
      <w:r w:rsidRPr="00DC67EF">
        <w:rPr>
          <w:rFonts w:cstheme="minorHAnsi"/>
        </w:rPr>
        <w:t xml:space="preserve">Zamawiający dokona oceny ważnych ofert na podstawie następującego kryterium: </w:t>
      </w:r>
    </w:p>
    <w:p w14:paraId="281FCD33" w14:textId="77777777" w:rsidR="005E3C4A" w:rsidRPr="00DC67EF" w:rsidRDefault="005E3C4A" w:rsidP="00B0236E">
      <w:pPr>
        <w:pStyle w:val="Akapitzlist"/>
        <w:numPr>
          <w:ilvl w:val="0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Ocenie podlegać będzie cena netto każdego zadania z pkt 3.</w:t>
      </w:r>
    </w:p>
    <w:p w14:paraId="670FF617" w14:textId="77777777" w:rsidR="005E3C4A" w:rsidRPr="00DC67EF" w:rsidRDefault="005E3C4A" w:rsidP="00B0236E">
      <w:pPr>
        <w:pStyle w:val="Akapitzlist"/>
        <w:numPr>
          <w:ilvl w:val="0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Za każde zadanie zostanie przyznane miejsce (pierwsze miejsce - oferta z najniższą ceną).</w:t>
      </w:r>
    </w:p>
    <w:p w14:paraId="6A60C504" w14:textId="77777777" w:rsidR="005E3C4A" w:rsidRPr="00DC67EF" w:rsidRDefault="005E3C4A" w:rsidP="00B0236E">
      <w:pPr>
        <w:pStyle w:val="Akapitzlist"/>
        <w:numPr>
          <w:ilvl w:val="0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Miejsce uzyskane przez oferenta w danym zadaniu zostanie pomnożone przez wagę odpowiadającą zadaniu.</w:t>
      </w:r>
    </w:p>
    <w:p w14:paraId="1D73238A" w14:textId="77777777" w:rsidR="005E3C4A" w:rsidRPr="00DC67EF" w:rsidRDefault="005E3C4A" w:rsidP="00B0236E">
      <w:pPr>
        <w:pStyle w:val="Akapitzlist"/>
        <w:numPr>
          <w:ilvl w:val="0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Każde zadanie ma przyznaną określoną wagę:</w:t>
      </w:r>
    </w:p>
    <w:p w14:paraId="424E6AAF" w14:textId="3012EBF8" w:rsidR="00165136" w:rsidRPr="00232EF5" w:rsidRDefault="005E3C4A" w:rsidP="00165136">
      <w:pPr>
        <w:pStyle w:val="Akapitzlist"/>
        <w:numPr>
          <w:ilvl w:val="1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 xml:space="preserve">Zad. 1 – </w:t>
      </w:r>
      <w:r w:rsidR="00094056">
        <w:rPr>
          <w:rFonts w:asciiTheme="minorHAnsi" w:hAnsiTheme="minorHAnsi" w:cstheme="minorHAnsi"/>
          <w:sz w:val="22"/>
        </w:rPr>
        <w:t>1</w:t>
      </w:r>
    </w:p>
    <w:p w14:paraId="2AF5C72B" w14:textId="23341658" w:rsidR="005E3C4A" w:rsidRPr="00DC67EF" w:rsidRDefault="005E3C4A" w:rsidP="00B0236E">
      <w:pPr>
        <w:pStyle w:val="Akapitzlist"/>
        <w:numPr>
          <w:ilvl w:val="1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lastRenderedPageBreak/>
        <w:t xml:space="preserve">Zad. 2 – </w:t>
      </w:r>
      <w:r w:rsidR="00165136">
        <w:rPr>
          <w:rFonts w:asciiTheme="minorHAnsi" w:hAnsiTheme="minorHAnsi" w:cstheme="minorHAnsi"/>
          <w:sz w:val="22"/>
        </w:rPr>
        <w:t>4</w:t>
      </w:r>
    </w:p>
    <w:p w14:paraId="31E68D9F" w14:textId="77777777" w:rsidR="005E3C4A" w:rsidRPr="00DC67EF" w:rsidRDefault="005E3C4A" w:rsidP="00B0236E">
      <w:pPr>
        <w:pStyle w:val="Akapitzlist"/>
        <w:numPr>
          <w:ilvl w:val="1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Zad. 3 – 2</w:t>
      </w:r>
    </w:p>
    <w:p w14:paraId="74D3CDCC" w14:textId="73D21D0B" w:rsidR="005E3C4A" w:rsidRDefault="005E3C4A" w:rsidP="00B0236E">
      <w:pPr>
        <w:pStyle w:val="Akapitzlist"/>
        <w:numPr>
          <w:ilvl w:val="1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 xml:space="preserve">Zad. 4 – </w:t>
      </w:r>
      <w:r w:rsidR="00165136">
        <w:rPr>
          <w:rFonts w:asciiTheme="minorHAnsi" w:hAnsiTheme="minorHAnsi" w:cstheme="minorHAnsi"/>
          <w:sz w:val="22"/>
        </w:rPr>
        <w:t>2</w:t>
      </w:r>
    </w:p>
    <w:p w14:paraId="2E989BE8" w14:textId="72FF48DE" w:rsidR="00092048" w:rsidRPr="00DC67EF" w:rsidRDefault="00092048" w:rsidP="00B0236E">
      <w:pPr>
        <w:pStyle w:val="Akapitzlist"/>
        <w:numPr>
          <w:ilvl w:val="1"/>
          <w:numId w:val="8"/>
        </w:numPr>
        <w:spacing w:after="1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Zad. 5 – 1</w:t>
      </w:r>
    </w:p>
    <w:p w14:paraId="7C8AFE6C" w14:textId="77777777" w:rsidR="005E3C4A" w:rsidRDefault="005E3C4A" w:rsidP="00B0236E">
      <w:pPr>
        <w:pStyle w:val="Akapitzlist"/>
        <w:numPr>
          <w:ilvl w:val="1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Zad. 5 – 1</w:t>
      </w:r>
    </w:p>
    <w:p w14:paraId="3A57C9B5" w14:textId="17C4DC31" w:rsidR="00752728" w:rsidRPr="00094056" w:rsidRDefault="00752728" w:rsidP="00752728">
      <w:pPr>
        <w:pStyle w:val="Akapitzlist"/>
        <w:numPr>
          <w:ilvl w:val="1"/>
          <w:numId w:val="8"/>
        </w:numPr>
        <w:spacing w:after="1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Zad. 6 – 1</w:t>
      </w:r>
    </w:p>
    <w:p w14:paraId="7B4F640D" w14:textId="77777777" w:rsidR="005E3C4A" w:rsidRPr="00DC67EF" w:rsidRDefault="005E3C4A" w:rsidP="00B0236E">
      <w:pPr>
        <w:pStyle w:val="Akapitzlist"/>
        <w:numPr>
          <w:ilvl w:val="0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Uzyskane iloczyny zostaną zsumowane.</w:t>
      </w:r>
    </w:p>
    <w:p w14:paraId="2FBE3970" w14:textId="77777777" w:rsidR="005E3C4A" w:rsidRPr="00DC67EF" w:rsidRDefault="005E3C4A" w:rsidP="00B0236E">
      <w:pPr>
        <w:pStyle w:val="Akapitzlist"/>
        <w:numPr>
          <w:ilvl w:val="0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Przykładowe wyliczenia dla jednego oferenta: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077"/>
        <w:gridCol w:w="1184"/>
        <w:gridCol w:w="1184"/>
        <w:gridCol w:w="1147"/>
        <w:gridCol w:w="1211"/>
        <w:gridCol w:w="1082"/>
        <w:gridCol w:w="1081"/>
      </w:tblGrid>
      <w:tr w:rsidR="00A2676E" w:rsidRPr="00DC67EF" w14:paraId="1BFE4BD8" w14:textId="17236E03" w:rsidTr="00094056">
        <w:tc>
          <w:tcPr>
            <w:tcW w:w="1322" w:type="dxa"/>
          </w:tcPr>
          <w:p w14:paraId="2FAE5B20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14:paraId="6749F74A" w14:textId="764DA384" w:rsidR="00A2676E" w:rsidRPr="00DC67EF" w:rsidRDefault="00A2676E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Zad. 1</w:t>
            </w:r>
          </w:p>
        </w:tc>
        <w:tc>
          <w:tcPr>
            <w:tcW w:w="1184" w:type="dxa"/>
          </w:tcPr>
          <w:p w14:paraId="4EEAA182" w14:textId="01911E20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 xml:space="preserve">Zad. </w:t>
            </w:r>
            <w:r>
              <w:rPr>
                <w:rFonts w:cstheme="minorHAnsi"/>
              </w:rPr>
              <w:t>2</w:t>
            </w:r>
          </w:p>
        </w:tc>
        <w:tc>
          <w:tcPr>
            <w:tcW w:w="1184" w:type="dxa"/>
          </w:tcPr>
          <w:p w14:paraId="1A42CBA0" w14:textId="373D6494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 xml:space="preserve">Zad. </w:t>
            </w:r>
            <w:r>
              <w:rPr>
                <w:rFonts w:cstheme="minorHAnsi"/>
              </w:rPr>
              <w:t>3</w:t>
            </w:r>
          </w:p>
        </w:tc>
        <w:tc>
          <w:tcPr>
            <w:tcW w:w="1147" w:type="dxa"/>
          </w:tcPr>
          <w:p w14:paraId="0F8A72F9" w14:textId="49484906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 xml:space="preserve">Zad. </w:t>
            </w:r>
            <w:r>
              <w:rPr>
                <w:rFonts w:cstheme="minorHAnsi"/>
              </w:rPr>
              <w:t>4</w:t>
            </w:r>
          </w:p>
        </w:tc>
        <w:tc>
          <w:tcPr>
            <w:tcW w:w="1211" w:type="dxa"/>
          </w:tcPr>
          <w:p w14:paraId="4D6976A0" w14:textId="25D54AAD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Zad.</w:t>
            </w:r>
            <w:r w:rsidR="000940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</w:p>
        </w:tc>
        <w:tc>
          <w:tcPr>
            <w:tcW w:w="1082" w:type="dxa"/>
          </w:tcPr>
          <w:p w14:paraId="61F8AC7E" w14:textId="5C80D8D5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 xml:space="preserve">Zad. </w:t>
            </w:r>
            <w:r>
              <w:rPr>
                <w:rFonts w:cstheme="minorHAnsi"/>
              </w:rPr>
              <w:t>6</w:t>
            </w:r>
          </w:p>
        </w:tc>
        <w:tc>
          <w:tcPr>
            <w:tcW w:w="1081" w:type="dxa"/>
          </w:tcPr>
          <w:p w14:paraId="45401632" w14:textId="72A97B03" w:rsidR="00A2676E" w:rsidRPr="00DC67EF" w:rsidRDefault="00A2676E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Zad. 7</w:t>
            </w:r>
          </w:p>
        </w:tc>
      </w:tr>
      <w:tr w:rsidR="00A2676E" w:rsidRPr="00DC67EF" w14:paraId="36FC9199" w14:textId="05EB7133" w:rsidTr="00094056">
        <w:tc>
          <w:tcPr>
            <w:tcW w:w="1322" w:type="dxa"/>
          </w:tcPr>
          <w:p w14:paraId="05B070CB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Oferta 1</w:t>
            </w:r>
          </w:p>
        </w:tc>
        <w:tc>
          <w:tcPr>
            <w:tcW w:w="1077" w:type="dxa"/>
          </w:tcPr>
          <w:p w14:paraId="7CAE6B3E" w14:textId="6AC04F74" w:rsidR="00A2676E" w:rsidRPr="00DC67EF" w:rsidRDefault="00A2676E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70 zł</w:t>
            </w:r>
          </w:p>
        </w:tc>
        <w:tc>
          <w:tcPr>
            <w:tcW w:w="1184" w:type="dxa"/>
          </w:tcPr>
          <w:p w14:paraId="5CE3CE9F" w14:textId="0A947739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2000 zł</w:t>
            </w:r>
          </w:p>
        </w:tc>
        <w:tc>
          <w:tcPr>
            <w:tcW w:w="1184" w:type="dxa"/>
          </w:tcPr>
          <w:p w14:paraId="2A7A906A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1000 zł</w:t>
            </w:r>
          </w:p>
        </w:tc>
        <w:tc>
          <w:tcPr>
            <w:tcW w:w="1147" w:type="dxa"/>
          </w:tcPr>
          <w:p w14:paraId="3B030681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150 zł</w:t>
            </w:r>
          </w:p>
        </w:tc>
        <w:tc>
          <w:tcPr>
            <w:tcW w:w="1211" w:type="dxa"/>
          </w:tcPr>
          <w:p w14:paraId="7E1D4E16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150 zł</w:t>
            </w:r>
          </w:p>
        </w:tc>
        <w:tc>
          <w:tcPr>
            <w:tcW w:w="1082" w:type="dxa"/>
          </w:tcPr>
          <w:p w14:paraId="4549B048" w14:textId="68C547AA" w:rsidR="00A2676E" w:rsidRPr="00DC67EF" w:rsidRDefault="000F606A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150 zł</w:t>
            </w:r>
          </w:p>
        </w:tc>
        <w:tc>
          <w:tcPr>
            <w:tcW w:w="1081" w:type="dxa"/>
          </w:tcPr>
          <w:p w14:paraId="346275B7" w14:textId="0F29E5C2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70 zł</w:t>
            </w:r>
          </w:p>
        </w:tc>
      </w:tr>
      <w:tr w:rsidR="00A2676E" w:rsidRPr="00DC67EF" w14:paraId="42DE64C9" w14:textId="664ED9D6" w:rsidTr="00094056">
        <w:tc>
          <w:tcPr>
            <w:tcW w:w="1322" w:type="dxa"/>
          </w:tcPr>
          <w:p w14:paraId="126A7373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Miejsce</w:t>
            </w:r>
          </w:p>
        </w:tc>
        <w:tc>
          <w:tcPr>
            <w:tcW w:w="1077" w:type="dxa"/>
          </w:tcPr>
          <w:p w14:paraId="636FF881" w14:textId="1B482732" w:rsidR="00A2676E" w:rsidRPr="00DC67EF" w:rsidRDefault="00A2676E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4" w:type="dxa"/>
          </w:tcPr>
          <w:p w14:paraId="18DBC697" w14:textId="63C6F9F4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1</w:t>
            </w:r>
          </w:p>
        </w:tc>
        <w:tc>
          <w:tcPr>
            <w:tcW w:w="1184" w:type="dxa"/>
          </w:tcPr>
          <w:p w14:paraId="425E5118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2</w:t>
            </w:r>
          </w:p>
        </w:tc>
        <w:tc>
          <w:tcPr>
            <w:tcW w:w="1147" w:type="dxa"/>
          </w:tcPr>
          <w:p w14:paraId="3759CF13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3</w:t>
            </w:r>
          </w:p>
        </w:tc>
        <w:tc>
          <w:tcPr>
            <w:tcW w:w="1211" w:type="dxa"/>
          </w:tcPr>
          <w:p w14:paraId="0B69DF14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2</w:t>
            </w:r>
          </w:p>
        </w:tc>
        <w:tc>
          <w:tcPr>
            <w:tcW w:w="1082" w:type="dxa"/>
          </w:tcPr>
          <w:p w14:paraId="779FA734" w14:textId="735B3659" w:rsidR="00A2676E" w:rsidRPr="00DC67EF" w:rsidRDefault="000F606A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1" w:type="dxa"/>
          </w:tcPr>
          <w:p w14:paraId="7A07C6CC" w14:textId="5E979DD5" w:rsidR="00A2676E" w:rsidRPr="00DC67EF" w:rsidRDefault="00A2676E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2676E" w:rsidRPr="00DC67EF" w14:paraId="257C3C24" w14:textId="0F584737" w:rsidTr="00094056">
        <w:tc>
          <w:tcPr>
            <w:tcW w:w="1322" w:type="dxa"/>
          </w:tcPr>
          <w:p w14:paraId="68CD4643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Waga</w:t>
            </w:r>
          </w:p>
        </w:tc>
        <w:tc>
          <w:tcPr>
            <w:tcW w:w="1077" w:type="dxa"/>
          </w:tcPr>
          <w:p w14:paraId="2C4D3C5D" w14:textId="3A7C6319" w:rsidR="00A2676E" w:rsidRPr="00DC67EF" w:rsidRDefault="00A2676E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4" w:type="dxa"/>
          </w:tcPr>
          <w:p w14:paraId="260D70FA" w14:textId="71E654B9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4</w:t>
            </w:r>
          </w:p>
        </w:tc>
        <w:tc>
          <w:tcPr>
            <w:tcW w:w="1184" w:type="dxa"/>
          </w:tcPr>
          <w:p w14:paraId="6CB3EB3A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2</w:t>
            </w:r>
          </w:p>
        </w:tc>
        <w:tc>
          <w:tcPr>
            <w:tcW w:w="1147" w:type="dxa"/>
          </w:tcPr>
          <w:p w14:paraId="4D540A0E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2</w:t>
            </w:r>
          </w:p>
        </w:tc>
        <w:tc>
          <w:tcPr>
            <w:tcW w:w="1211" w:type="dxa"/>
          </w:tcPr>
          <w:p w14:paraId="2C1289D6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1</w:t>
            </w:r>
          </w:p>
        </w:tc>
        <w:tc>
          <w:tcPr>
            <w:tcW w:w="1082" w:type="dxa"/>
          </w:tcPr>
          <w:p w14:paraId="5E3EACE9" w14:textId="0D40DC43" w:rsidR="00A2676E" w:rsidRPr="00DC67EF" w:rsidRDefault="000F606A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81" w:type="dxa"/>
          </w:tcPr>
          <w:p w14:paraId="48B0B8DC" w14:textId="41BAC05B" w:rsidR="00A2676E" w:rsidRPr="00DC67EF" w:rsidRDefault="00A2676E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2676E" w:rsidRPr="00DC67EF" w14:paraId="5D7A8E09" w14:textId="06FC4828" w:rsidTr="00094056">
        <w:tc>
          <w:tcPr>
            <w:tcW w:w="1322" w:type="dxa"/>
          </w:tcPr>
          <w:p w14:paraId="2A1BEE39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Punkty</w:t>
            </w:r>
          </w:p>
        </w:tc>
        <w:tc>
          <w:tcPr>
            <w:tcW w:w="1077" w:type="dxa"/>
          </w:tcPr>
          <w:p w14:paraId="3F393988" w14:textId="09DB0B38" w:rsidR="00A2676E" w:rsidRPr="00DC67EF" w:rsidRDefault="00A2676E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1x1</w:t>
            </w:r>
            <w:r w:rsidR="003A66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=</w:t>
            </w:r>
            <w:r w:rsidR="003A66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</w:p>
        </w:tc>
        <w:tc>
          <w:tcPr>
            <w:tcW w:w="1184" w:type="dxa"/>
          </w:tcPr>
          <w:p w14:paraId="0C8EBC94" w14:textId="554E7DB4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1x4 = 4</w:t>
            </w:r>
          </w:p>
        </w:tc>
        <w:tc>
          <w:tcPr>
            <w:tcW w:w="1184" w:type="dxa"/>
          </w:tcPr>
          <w:p w14:paraId="5AE53243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2x2 = 4</w:t>
            </w:r>
          </w:p>
        </w:tc>
        <w:tc>
          <w:tcPr>
            <w:tcW w:w="1147" w:type="dxa"/>
          </w:tcPr>
          <w:p w14:paraId="25C60C88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3x2 = 6</w:t>
            </w:r>
          </w:p>
        </w:tc>
        <w:tc>
          <w:tcPr>
            <w:tcW w:w="1211" w:type="dxa"/>
          </w:tcPr>
          <w:p w14:paraId="39DB8F3B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2x1 = 2</w:t>
            </w:r>
          </w:p>
        </w:tc>
        <w:tc>
          <w:tcPr>
            <w:tcW w:w="1082" w:type="dxa"/>
          </w:tcPr>
          <w:p w14:paraId="37128B66" w14:textId="0C4EA76C" w:rsidR="00A2676E" w:rsidRPr="00DC67EF" w:rsidRDefault="000F606A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2x1</w:t>
            </w:r>
            <w:r w:rsidR="003A6651">
              <w:rPr>
                <w:rFonts w:cstheme="minorHAnsi"/>
              </w:rPr>
              <w:t xml:space="preserve"> = 2</w:t>
            </w:r>
          </w:p>
        </w:tc>
        <w:tc>
          <w:tcPr>
            <w:tcW w:w="1081" w:type="dxa"/>
          </w:tcPr>
          <w:p w14:paraId="1768DB82" w14:textId="3B464260" w:rsidR="00A2676E" w:rsidRPr="00DC67EF" w:rsidRDefault="000F606A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2x1</w:t>
            </w:r>
            <w:r w:rsidR="003A66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=</w:t>
            </w:r>
            <w:r w:rsidR="003A66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</w:p>
        </w:tc>
      </w:tr>
      <w:tr w:rsidR="00A2676E" w:rsidRPr="00DC67EF" w14:paraId="39CD4757" w14:textId="3F2751B2" w:rsidTr="00094056">
        <w:trPr>
          <w:trHeight w:val="55"/>
        </w:trPr>
        <w:tc>
          <w:tcPr>
            <w:tcW w:w="1322" w:type="dxa"/>
          </w:tcPr>
          <w:p w14:paraId="41A7E223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  <w:r w:rsidRPr="00DC67EF">
              <w:rPr>
                <w:rFonts w:cstheme="minorHAnsi"/>
              </w:rPr>
              <w:t>Suma</w:t>
            </w:r>
          </w:p>
        </w:tc>
        <w:tc>
          <w:tcPr>
            <w:tcW w:w="1077" w:type="dxa"/>
          </w:tcPr>
          <w:p w14:paraId="038BEE96" w14:textId="77777777" w:rsidR="00A2676E" w:rsidRPr="00DC67EF" w:rsidRDefault="00A2676E" w:rsidP="00785C32">
            <w:pPr>
              <w:jc w:val="both"/>
              <w:rPr>
                <w:rFonts w:cstheme="minorHAnsi"/>
              </w:rPr>
            </w:pPr>
          </w:p>
        </w:tc>
        <w:tc>
          <w:tcPr>
            <w:tcW w:w="5808" w:type="dxa"/>
            <w:gridSpan w:val="5"/>
          </w:tcPr>
          <w:p w14:paraId="609B1DA6" w14:textId="40798CBD" w:rsidR="00A2676E" w:rsidRPr="00DC67EF" w:rsidRDefault="00A2676E" w:rsidP="00785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1+</w:t>
            </w:r>
            <w:r w:rsidRPr="00DC67EF">
              <w:rPr>
                <w:rFonts w:cstheme="minorHAnsi"/>
              </w:rPr>
              <w:t>4+4+6+2+2</w:t>
            </w:r>
            <w:r w:rsidR="003A6651">
              <w:rPr>
                <w:rFonts w:cstheme="minorHAnsi"/>
              </w:rPr>
              <w:t>+2</w:t>
            </w:r>
            <w:r w:rsidRPr="00DC67EF">
              <w:rPr>
                <w:rFonts w:cstheme="minorHAnsi"/>
              </w:rPr>
              <w:t xml:space="preserve"> = </w:t>
            </w:r>
            <w:r w:rsidR="004C7D69">
              <w:rPr>
                <w:rFonts w:cstheme="minorHAnsi"/>
              </w:rPr>
              <w:t>21</w:t>
            </w:r>
          </w:p>
        </w:tc>
        <w:tc>
          <w:tcPr>
            <w:tcW w:w="1081" w:type="dxa"/>
          </w:tcPr>
          <w:p w14:paraId="6275EBB5" w14:textId="77777777" w:rsidR="00A2676E" w:rsidRDefault="00A2676E" w:rsidP="00785C32">
            <w:pPr>
              <w:jc w:val="both"/>
              <w:rPr>
                <w:rFonts w:cstheme="minorHAnsi"/>
              </w:rPr>
            </w:pPr>
          </w:p>
        </w:tc>
      </w:tr>
    </w:tbl>
    <w:p w14:paraId="1336ACE0" w14:textId="77777777" w:rsidR="005E3C4A" w:rsidRPr="00DC67EF" w:rsidRDefault="005E3C4A" w:rsidP="005E3C4A">
      <w:pPr>
        <w:jc w:val="both"/>
        <w:rPr>
          <w:rFonts w:cstheme="minorHAnsi"/>
        </w:rPr>
      </w:pPr>
    </w:p>
    <w:p w14:paraId="3392BFCE" w14:textId="273CAC71" w:rsidR="005E3C4A" w:rsidRPr="00DC67EF" w:rsidRDefault="005E3C4A" w:rsidP="00B0236E">
      <w:pPr>
        <w:pStyle w:val="Akapitzlist"/>
        <w:numPr>
          <w:ilvl w:val="0"/>
          <w:numId w:val="8"/>
        </w:numPr>
        <w:spacing w:after="160"/>
        <w:rPr>
          <w:rFonts w:asciiTheme="minorHAnsi" w:hAnsiTheme="minorHAnsi" w:cstheme="minorHAnsi"/>
          <w:sz w:val="22"/>
        </w:rPr>
      </w:pPr>
      <w:r w:rsidRPr="00DC67EF">
        <w:rPr>
          <w:rFonts w:asciiTheme="minorHAnsi" w:hAnsiTheme="minorHAnsi" w:cstheme="minorHAnsi"/>
          <w:sz w:val="22"/>
        </w:rPr>
        <w:t>Zwycięską ofertą będzie ta, która otrzyma najmniejszą liczbę punktów. W przypadku uzyskania takiej samej liczby punktów, decydująca jest oferta z najniższą ceną za zad.</w:t>
      </w:r>
      <w:r w:rsidR="001B1664">
        <w:rPr>
          <w:rFonts w:asciiTheme="minorHAnsi" w:hAnsiTheme="minorHAnsi" w:cstheme="minorHAnsi"/>
          <w:sz w:val="22"/>
        </w:rPr>
        <w:t xml:space="preserve"> </w:t>
      </w:r>
      <w:r w:rsidRPr="00DC67EF">
        <w:rPr>
          <w:rFonts w:asciiTheme="minorHAnsi" w:hAnsiTheme="minorHAnsi" w:cstheme="minorHAnsi"/>
          <w:sz w:val="22"/>
        </w:rPr>
        <w:t>1.</w:t>
      </w:r>
    </w:p>
    <w:p w14:paraId="1FD4FEAE" w14:textId="77777777" w:rsidR="005E3C4A" w:rsidRPr="00DC67EF" w:rsidRDefault="005E3C4A" w:rsidP="005E3C4A">
      <w:pPr>
        <w:ind w:left="284"/>
        <w:jc w:val="both"/>
        <w:rPr>
          <w:rFonts w:cstheme="minorHAnsi"/>
        </w:rPr>
      </w:pPr>
    </w:p>
    <w:p w14:paraId="7C36ED04" w14:textId="297D94D0" w:rsidR="005E3C4A" w:rsidRPr="00DC67EF" w:rsidRDefault="00DC67EF" w:rsidP="005E3C4A">
      <w:pPr>
        <w:jc w:val="both"/>
        <w:rPr>
          <w:rFonts w:cstheme="minorHAnsi"/>
          <w:b/>
        </w:rPr>
      </w:pPr>
      <w:r w:rsidRPr="00DC67EF">
        <w:rPr>
          <w:rFonts w:cstheme="minorHAnsi"/>
          <w:b/>
        </w:rPr>
        <w:t>3</w:t>
      </w:r>
      <w:r w:rsidR="005E3C4A" w:rsidRPr="00DC67EF">
        <w:rPr>
          <w:rFonts w:cstheme="minorHAnsi"/>
          <w:b/>
        </w:rPr>
        <w:t xml:space="preserve">. Termin (okres) realizacji zamówienia: </w:t>
      </w:r>
    </w:p>
    <w:p w14:paraId="5A6CEE35" w14:textId="4F9D1E8E" w:rsidR="005E3C4A" w:rsidRPr="00DC67EF" w:rsidRDefault="005E3C4A" w:rsidP="00057C07">
      <w:pPr>
        <w:jc w:val="both"/>
        <w:rPr>
          <w:rFonts w:cstheme="minorHAnsi"/>
          <w:b/>
        </w:rPr>
      </w:pPr>
      <w:r w:rsidRPr="00DC67EF">
        <w:rPr>
          <w:rFonts w:cstheme="minorHAnsi"/>
        </w:rPr>
        <w:t xml:space="preserve">Realizacja powyższego przedmiotu zamówienia obejmuje okres </w:t>
      </w:r>
      <w:r w:rsidR="00057C07" w:rsidRPr="00DC67EF">
        <w:rPr>
          <w:rFonts w:cstheme="minorHAnsi"/>
          <w:snapToGrid w:val="0"/>
        </w:rPr>
        <w:t>2 lat od dnia zawarcia umowy lub do czasu osiągnięcia wartości zamówienia w wysokości 130 000 PLN netto, w zależności od tego, które ze zdarzeń nastąpi wcześniej.</w:t>
      </w:r>
    </w:p>
    <w:p w14:paraId="56C0161E" w14:textId="2D943B39" w:rsidR="005E3C4A" w:rsidRPr="00DC67EF" w:rsidRDefault="005E3C4A">
      <w:pPr>
        <w:pStyle w:val="Akapitzlist"/>
        <w:spacing w:after="0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p w14:paraId="20169594" w14:textId="6A9DE263" w:rsidR="005E3C4A" w:rsidRPr="005E3C4A" w:rsidRDefault="00DC67EF" w:rsidP="005E3C4A">
      <w:pPr>
        <w:shd w:val="clear" w:color="auto" w:fill="FFFFFF"/>
        <w:spacing w:after="288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b/>
          <w:bCs/>
          <w:color w:val="333333"/>
          <w:lang w:eastAsia="pl-PL"/>
        </w:rPr>
        <w:t xml:space="preserve">4. </w:t>
      </w:r>
      <w:r w:rsidR="005E3C4A" w:rsidRPr="00DC67EF">
        <w:rPr>
          <w:rFonts w:eastAsia="Times New Roman" w:cstheme="minorHAnsi"/>
          <w:b/>
          <w:bCs/>
          <w:color w:val="333333"/>
          <w:lang w:eastAsia="pl-PL"/>
        </w:rPr>
        <w:t>Dodatkowe wymagania:</w:t>
      </w:r>
    </w:p>
    <w:p w14:paraId="1D7512BA" w14:textId="58152126" w:rsidR="005E3C4A" w:rsidRPr="00DC67EF" w:rsidRDefault="00057C07" w:rsidP="00D93A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C67EF">
        <w:rPr>
          <w:rFonts w:cstheme="minorHAnsi"/>
        </w:rPr>
        <w:t>Każdy podmiot ubiegający się o wykonanie usługi powinien zapewnić stały, osobisty, bezpośredni kontakt z osobami koordynującymi Zlecenie oraz posiadać doświadczenie w wykonywaniu podobnego rodzaju prac.</w:t>
      </w:r>
    </w:p>
    <w:p w14:paraId="085221A8" w14:textId="77777777" w:rsidR="00057C07" w:rsidRPr="005E3C4A" w:rsidRDefault="00057C07" w:rsidP="00057C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pl-PL"/>
        </w:rPr>
      </w:pPr>
    </w:p>
    <w:p w14:paraId="0C5A1E36" w14:textId="3388BA45" w:rsidR="005E3C4A" w:rsidRPr="005E3C4A" w:rsidRDefault="00DC67EF" w:rsidP="005E3C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pl-PL"/>
        </w:rPr>
      </w:pPr>
      <w:r>
        <w:rPr>
          <w:rFonts w:eastAsia="Times New Roman" w:cstheme="minorHAnsi"/>
          <w:b/>
          <w:bCs/>
          <w:color w:val="333333"/>
          <w:lang w:eastAsia="pl-PL"/>
        </w:rPr>
        <w:t xml:space="preserve">5. </w:t>
      </w:r>
      <w:r w:rsidR="005E3C4A" w:rsidRPr="005E3C4A">
        <w:rPr>
          <w:rFonts w:eastAsia="Times New Roman" w:cstheme="minorHAnsi"/>
          <w:b/>
          <w:bCs/>
          <w:color w:val="333333"/>
          <w:lang w:eastAsia="pl-PL"/>
        </w:rPr>
        <w:t>Szczegółowe informacje można uzyskać pod adresem:</w:t>
      </w:r>
    </w:p>
    <w:p w14:paraId="6650E58B" w14:textId="77777777" w:rsidR="003534DE" w:rsidRPr="00275D39" w:rsidRDefault="003534DE" w:rsidP="003534DE">
      <w:pPr>
        <w:spacing w:after="0"/>
        <w:rPr>
          <w:rFonts w:eastAsia="Times New Roman" w:cstheme="minorHAnsi"/>
          <w:lang w:eastAsia="pl-PL"/>
        </w:rPr>
      </w:pPr>
      <w:r w:rsidRPr="00275D39">
        <w:rPr>
          <w:rFonts w:eastAsia="Times New Roman" w:cstheme="minorHAnsi"/>
          <w:lang w:eastAsia="pl-PL"/>
        </w:rPr>
        <w:t>Uniwersytet Medyczny w Białymstoku, 15-089 Białystok, ul. Jana Kilińskiego 1.</w:t>
      </w:r>
    </w:p>
    <w:p w14:paraId="4882E52E" w14:textId="1A420FC4" w:rsidR="003534DE" w:rsidRDefault="003534DE" w:rsidP="003534DE">
      <w:pPr>
        <w:spacing w:after="0"/>
        <w:rPr>
          <w:rFonts w:eastAsia="Times New Roman" w:cstheme="minorHAnsi"/>
          <w:lang w:eastAsia="pl-PL"/>
        </w:rPr>
      </w:pPr>
      <w:r w:rsidRPr="00275D39">
        <w:rPr>
          <w:rFonts w:eastAsia="Times New Roman" w:cstheme="minorHAnsi"/>
          <w:lang w:eastAsia="pl-PL"/>
        </w:rPr>
        <w:t>Dział: </w:t>
      </w:r>
      <w:r w:rsidR="002525B2">
        <w:rPr>
          <w:rFonts w:eastAsia="Times New Roman" w:cstheme="minorHAnsi"/>
          <w:lang w:eastAsia="pl-PL"/>
        </w:rPr>
        <w:t xml:space="preserve">Ośrodek Wsparcia Badań Klinicznych, </w:t>
      </w:r>
      <w:r w:rsidRPr="00275D39">
        <w:rPr>
          <w:rFonts w:eastAsia="Times New Roman" w:cstheme="minorHAnsi"/>
          <w:lang w:eastAsia="pl-PL"/>
        </w:rPr>
        <w:t xml:space="preserve">Biuro Transferu Technologii </w:t>
      </w:r>
    </w:p>
    <w:p w14:paraId="25C9DCB1" w14:textId="77777777" w:rsidR="003534DE" w:rsidRPr="00E44D62" w:rsidRDefault="003534DE" w:rsidP="003534DE">
      <w:pPr>
        <w:spacing w:after="0" w:line="240" w:lineRule="auto"/>
        <w:rPr>
          <w:rFonts w:eastAsia="Times New Roman" w:cstheme="minorHAnsi"/>
          <w:lang w:eastAsia="pl-PL"/>
        </w:rPr>
      </w:pPr>
      <w:r w:rsidRPr="00275D39">
        <w:rPr>
          <w:rFonts w:eastAsia="Times New Roman" w:cstheme="minorHAnsi"/>
          <w:lang w:eastAsia="pl-PL"/>
        </w:rPr>
        <w:t>Telefon kontaktowy: </w:t>
      </w:r>
      <w:r w:rsidRPr="00E44D62">
        <w:rPr>
          <w:rFonts w:eastAsia="Times New Roman" w:cstheme="minorHAnsi"/>
          <w:lang w:eastAsia="pl-PL"/>
        </w:rPr>
        <w:t xml:space="preserve">85 686 51 22 </w:t>
      </w:r>
    </w:p>
    <w:p w14:paraId="4C244253" w14:textId="5908FBCA" w:rsidR="003534DE" w:rsidRPr="008D6007" w:rsidRDefault="003534DE" w:rsidP="003534DE">
      <w:pPr>
        <w:spacing w:after="0" w:line="240" w:lineRule="auto"/>
        <w:ind w:left="284" w:hanging="284"/>
        <w:contextualSpacing/>
        <w:rPr>
          <w:rFonts w:cstheme="minorHAnsi"/>
          <w:lang w:val="en-GB"/>
        </w:rPr>
      </w:pPr>
      <w:r w:rsidRPr="008D6007">
        <w:rPr>
          <w:rFonts w:cstheme="minorHAnsi"/>
          <w:lang w:val="en-GB"/>
        </w:rPr>
        <w:t xml:space="preserve">e-mail: </w:t>
      </w:r>
      <w:hyperlink r:id="rId11" w:history="1">
        <w:r w:rsidRPr="008D6007">
          <w:rPr>
            <w:rStyle w:val="Hipercze"/>
            <w:rFonts w:cstheme="minorHAnsi"/>
            <w:lang w:val="en-GB"/>
          </w:rPr>
          <w:t>btt@umb.edu.pl</w:t>
        </w:r>
      </w:hyperlink>
    </w:p>
    <w:p w14:paraId="21B843D6" w14:textId="0D7D4D71" w:rsidR="005E3C4A" w:rsidRPr="008D6007" w:rsidRDefault="005E3C4A" w:rsidP="005E3C4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val="en-GB" w:eastAsia="pl-PL"/>
        </w:rPr>
      </w:pPr>
    </w:p>
    <w:p w14:paraId="5A5EC365" w14:textId="77777777" w:rsidR="00DC67EF" w:rsidRPr="008D6007" w:rsidRDefault="00DC67EF" w:rsidP="005E3C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val="en-GB" w:eastAsia="pl-PL"/>
        </w:rPr>
      </w:pPr>
    </w:p>
    <w:p w14:paraId="350F3638" w14:textId="22C27706" w:rsidR="005E3C4A" w:rsidRPr="005E3C4A" w:rsidRDefault="00DC67EF" w:rsidP="005E3C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pl-PL"/>
        </w:rPr>
      </w:pPr>
      <w:r>
        <w:rPr>
          <w:rFonts w:eastAsia="Times New Roman" w:cstheme="minorHAnsi"/>
          <w:b/>
          <w:bCs/>
          <w:color w:val="333333"/>
          <w:lang w:eastAsia="pl-PL"/>
        </w:rPr>
        <w:t xml:space="preserve">6. </w:t>
      </w:r>
      <w:r w:rsidR="005E3C4A" w:rsidRPr="005E3C4A">
        <w:rPr>
          <w:rFonts w:eastAsia="Times New Roman" w:cstheme="minorHAnsi"/>
          <w:b/>
          <w:bCs/>
          <w:color w:val="333333"/>
          <w:lang w:eastAsia="pl-PL"/>
        </w:rPr>
        <w:t>Do wypełnionego formularza ofertowego (załącznik do zapytania) należy dołączyć:</w:t>
      </w:r>
    </w:p>
    <w:p w14:paraId="59723A69" w14:textId="60B43934" w:rsidR="00DC67EF" w:rsidRPr="00DC67EF" w:rsidRDefault="00057C07" w:rsidP="005E3C4A">
      <w:pPr>
        <w:shd w:val="clear" w:color="auto" w:fill="FFFFFF"/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DC67EF">
        <w:rPr>
          <w:rFonts w:cstheme="minorHAnsi"/>
          <w:color w:val="333333"/>
          <w:shd w:val="clear" w:color="auto" w:fill="FFFFFF"/>
        </w:rPr>
        <w:t xml:space="preserve">• Formularz ofertowy </w:t>
      </w:r>
      <w:r w:rsidRPr="00755BE9">
        <w:rPr>
          <w:rFonts w:cstheme="minorHAnsi"/>
          <w:shd w:val="clear" w:color="auto" w:fill="FFFFFF"/>
        </w:rPr>
        <w:t>(Załącznik nr 1)</w:t>
      </w:r>
      <w:r w:rsidRPr="00DC67EF">
        <w:rPr>
          <w:rFonts w:cstheme="minorHAnsi"/>
          <w:color w:val="333333"/>
        </w:rPr>
        <w:br/>
      </w:r>
      <w:r w:rsidRPr="00DC67EF">
        <w:rPr>
          <w:rFonts w:cstheme="minorHAnsi"/>
          <w:color w:val="333333"/>
          <w:shd w:val="clear" w:color="auto" w:fill="FFFFFF"/>
        </w:rPr>
        <w:t xml:space="preserve">• Oświadczenie o braku osobowych lub kapitałowych powiązań z Zamawiającym </w:t>
      </w:r>
      <w:r w:rsidR="00755BE9" w:rsidRPr="00755BE9">
        <w:rPr>
          <w:rFonts w:cstheme="minorHAnsi"/>
          <w:shd w:val="clear" w:color="auto" w:fill="FFFFFF"/>
        </w:rPr>
        <w:t>(Załącznik nr 4</w:t>
      </w:r>
      <w:r w:rsidRPr="00755BE9">
        <w:rPr>
          <w:rFonts w:cstheme="minorHAnsi"/>
          <w:shd w:val="clear" w:color="auto" w:fill="FFFFFF"/>
        </w:rPr>
        <w:t>).</w:t>
      </w:r>
      <w:r w:rsidRPr="00DC67EF">
        <w:rPr>
          <w:rFonts w:cstheme="minorHAnsi"/>
          <w:color w:val="C00000"/>
        </w:rPr>
        <w:br/>
      </w:r>
      <w:r w:rsidRPr="00DC67EF">
        <w:rPr>
          <w:rFonts w:cstheme="minorHAnsi"/>
          <w:color w:val="333333"/>
          <w:shd w:val="clear" w:color="auto" w:fill="FFFFFF"/>
        </w:rPr>
        <w:t>• Dokumenty potwierdzające doświadczenie i umiejętności Wykonawcy</w:t>
      </w:r>
      <w:r w:rsidRPr="00DC67EF">
        <w:rPr>
          <w:rFonts w:cstheme="minorHAnsi"/>
          <w:color w:val="333333"/>
        </w:rPr>
        <w:br/>
      </w:r>
      <w:r w:rsidRPr="00DC67EF">
        <w:rPr>
          <w:rFonts w:cstheme="minorHAnsi"/>
          <w:color w:val="333333"/>
          <w:shd w:val="clear" w:color="auto" w:fill="FFFFFF"/>
        </w:rPr>
        <w:t>• Kopię aktualnego odpisu z właściwego rejestru lub aktualnego zaświadczenia o wpisie do Centralnej Ewidencji i Informacji o Działalności Gospodarczej (CEIDG), jeżeli odrębne przepisy wymagają wpisu do rejestru lub zgłoszenia do CEIDG.</w:t>
      </w:r>
    </w:p>
    <w:p w14:paraId="756F8E5B" w14:textId="77777777" w:rsidR="00DC67EF" w:rsidRPr="00DC67EF" w:rsidRDefault="00DC67EF" w:rsidP="005E3C4A">
      <w:pPr>
        <w:shd w:val="clear" w:color="auto" w:fill="FFFFFF"/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4779D10D" w14:textId="28CA4AA4" w:rsidR="005E3C4A" w:rsidRPr="004254B2" w:rsidRDefault="00DC67EF" w:rsidP="005E3C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pl-PL"/>
        </w:rPr>
      </w:pPr>
      <w:r w:rsidRPr="004254B2">
        <w:rPr>
          <w:rFonts w:eastAsia="Times New Roman" w:cstheme="minorHAnsi"/>
          <w:b/>
          <w:bCs/>
          <w:color w:val="333333"/>
          <w:lang w:eastAsia="pl-PL"/>
        </w:rPr>
        <w:t xml:space="preserve">7. </w:t>
      </w:r>
      <w:r w:rsidR="005E3C4A" w:rsidRPr="004254B2">
        <w:rPr>
          <w:rFonts w:eastAsia="Times New Roman" w:cstheme="minorHAnsi"/>
          <w:b/>
          <w:bCs/>
          <w:color w:val="333333"/>
          <w:lang w:eastAsia="pl-PL"/>
        </w:rPr>
        <w:t>Termin składania ofert (data i godzina):</w:t>
      </w:r>
    </w:p>
    <w:p w14:paraId="2755BD46" w14:textId="4DA741EE" w:rsidR="005E3C4A" w:rsidRPr="004254B2" w:rsidRDefault="00F15E96" w:rsidP="005E3C4A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13.07.2023 –</w:t>
      </w:r>
      <w:r w:rsidRPr="004254B2">
        <w:rPr>
          <w:rFonts w:eastAsia="Times New Roman" w:cstheme="minorHAnsi"/>
          <w:lang w:eastAsia="pl-PL"/>
        </w:rPr>
        <w:t xml:space="preserve"> </w:t>
      </w:r>
      <w:r w:rsidR="005E3C4A" w:rsidRPr="004254B2">
        <w:rPr>
          <w:rFonts w:eastAsia="Times New Roman" w:cstheme="minorHAnsi"/>
          <w:lang w:eastAsia="pl-PL"/>
        </w:rPr>
        <w:t>12</w:t>
      </w:r>
      <w:r>
        <w:rPr>
          <w:rFonts w:eastAsia="Times New Roman" w:cstheme="minorHAnsi"/>
          <w:lang w:eastAsia="pl-PL"/>
        </w:rPr>
        <w:t>.</w:t>
      </w:r>
      <w:r w:rsidR="005E3C4A" w:rsidRPr="004254B2">
        <w:rPr>
          <w:rFonts w:eastAsia="Times New Roman" w:cstheme="minorHAnsi"/>
          <w:lang w:eastAsia="pl-PL"/>
        </w:rPr>
        <w:t>00</w:t>
      </w:r>
    </w:p>
    <w:p w14:paraId="3DE2360B" w14:textId="77777777" w:rsidR="00DC67EF" w:rsidRPr="004254B2" w:rsidRDefault="00DC67EF" w:rsidP="005E3C4A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F4AE49F" w14:textId="6221653B" w:rsidR="005E3C4A" w:rsidRPr="004254B2" w:rsidRDefault="00DC67EF" w:rsidP="005E3C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pl-PL"/>
        </w:rPr>
      </w:pPr>
      <w:r w:rsidRPr="004254B2">
        <w:rPr>
          <w:rFonts w:eastAsia="Times New Roman" w:cstheme="minorHAnsi"/>
          <w:b/>
          <w:bCs/>
          <w:color w:val="333333"/>
          <w:lang w:eastAsia="pl-PL"/>
        </w:rPr>
        <w:lastRenderedPageBreak/>
        <w:t xml:space="preserve">8. </w:t>
      </w:r>
      <w:r w:rsidR="005E3C4A" w:rsidRPr="004254B2">
        <w:rPr>
          <w:rFonts w:eastAsia="Times New Roman" w:cstheme="minorHAnsi"/>
          <w:b/>
          <w:bCs/>
          <w:color w:val="333333"/>
          <w:lang w:eastAsia="pl-PL"/>
        </w:rPr>
        <w:t xml:space="preserve">Miejsce składania ofert: </w:t>
      </w:r>
    </w:p>
    <w:p w14:paraId="2ADE3948" w14:textId="1E7D865C" w:rsidR="00595016" w:rsidRPr="004254B2" w:rsidRDefault="00595016" w:rsidP="0059501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254B2">
        <w:rPr>
          <w:rFonts w:cstheme="minorHAnsi"/>
          <w:color w:val="333333"/>
          <w:shd w:val="clear" w:color="auto" w:fill="FFFFFF"/>
        </w:rPr>
        <w:t xml:space="preserve">Ofertę należy złożyć w kopercie zaadresowanej: UNIWERSYTET MEDYCZNY w Białymstoku, </w:t>
      </w:r>
      <w:r w:rsidR="00FD28F7">
        <w:rPr>
          <w:rFonts w:cstheme="minorHAnsi"/>
          <w:color w:val="333333"/>
          <w:shd w:val="clear" w:color="auto" w:fill="FFFFFF"/>
        </w:rPr>
        <w:t xml:space="preserve">Ośrodek Wsparcia Badań Klinicznych, </w:t>
      </w:r>
      <w:r w:rsidRPr="004254B2">
        <w:rPr>
          <w:rFonts w:cstheme="minorHAnsi"/>
          <w:color w:val="333333"/>
          <w:shd w:val="clear" w:color="auto" w:fill="FFFFFF"/>
        </w:rPr>
        <w:t xml:space="preserve">Biuro Transferu Technologii, ul. Jana Kilińskiego 1, 15-089 Białystok, z dopiskiem „Oferta na </w:t>
      </w:r>
      <w:r w:rsidRPr="004254B2">
        <w:rPr>
          <w:rFonts w:eastAsia="Times New Roman" w:cstheme="minorHAnsi"/>
          <w:lang w:eastAsia="pl-PL"/>
        </w:rPr>
        <w:t>usługi</w:t>
      </w:r>
      <w:r w:rsidRPr="004254B2">
        <w:rPr>
          <w:rFonts w:cstheme="minorHAnsi"/>
        </w:rPr>
        <w:t xml:space="preserve"> rzecznika patentowego w zakresie doradztwa i ochrony praw własności przemysłowej</w:t>
      </w:r>
      <w:r w:rsidRPr="004254B2">
        <w:rPr>
          <w:rFonts w:cstheme="minorHAnsi"/>
          <w:color w:val="333333"/>
          <w:shd w:val="clear" w:color="auto" w:fill="FFFFFF"/>
        </w:rPr>
        <w:t xml:space="preserve">” lub  w formie elektronicznej, zaszyfrowanej na adres e-mail btt@umb.edu.pl, a kod dostępu do odszyfrowania plików należy przesłać po zakończeniu składania ofert </w:t>
      </w:r>
      <w:r w:rsidR="00F15E96" w:rsidRPr="004254B2">
        <w:rPr>
          <w:rFonts w:cstheme="minorHAnsi"/>
          <w:shd w:val="clear" w:color="auto" w:fill="FFFFFF"/>
        </w:rPr>
        <w:t>(</w:t>
      </w:r>
      <w:r w:rsidR="00F15E96">
        <w:rPr>
          <w:rFonts w:cstheme="minorHAnsi"/>
          <w:shd w:val="clear" w:color="auto" w:fill="FFFFFF"/>
        </w:rPr>
        <w:t>13.07.2023</w:t>
      </w:r>
      <w:r w:rsidR="00F15E96" w:rsidRPr="004254B2">
        <w:rPr>
          <w:rFonts w:cstheme="minorHAnsi"/>
          <w:shd w:val="clear" w:color="auto" w:fill="FFFFFF"/>
        </w:rPr>
        <w:t xml:space="preserve"> </w:t>
      </w:r>
      <w:r w:rsidRPr="004254B2">
        <w:rPr>
          <w:rFonts w:cstheme="minorHAnsi"/>
          <w:shd w:val="clear" w:color="auto" w:fill="FFFFFF"/>
        </w:rPr>
        <w:t>po godz. 12.00).</w:t>
      </w:r>
    </w:p>
    <w:p w14:paraId="17317876" w14:textId="66DC9133" w:rsidR="005E3C4A" w:rsidRPr="004254B2" w:rsidRDefault="00595016" w:rsidP="005950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4254B2">
        <w:rPr>
          <w:rFonts w:cstheme="minorHAnsi"/>
          <w:color w:val="333333"/>
        </w:rPr>
        <w:br/>
      </w:r>
      <w:r w:rsidRPr="004254B2">
        <w:rPr>
          <w:rFonts w:cstheme="minorHAnsi"/>
          <w:color w:val="333333"/>
          <w:shd w:val="clear" w:color="auto" w:fill="FFFFFF"/>
        </w:rPr>
        <w:t xml:space="preserve">Przy składaniu oferty decyduje data wpływu do Uniwersytetu Medycznego w Białymstoku. Oferty, które zostaną złożone lub wpłyną po wyżej wymienionym terminie nie będą rozpatrywane. </w:t>
      </w:r>
    </w:p>
    <w:sectPr w:rsidR="005E3C4A" w:rsidRPr="004254B2" w:rsidSect="00610068">
      <w:headerReference w:type="default" r:id="rId12"/>
      <w:footerReference w:type="default" r:id="rId13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23AD" w14:textId="77777777" w:rsidR="0022656A" w:rsidRDefault="0022656A" w:rsidP="007D0747">
      <w:pPr>
        <w:spacing w:after="0" w:line="240" w:lineRule="auto"/>
      </w:pPr>
      <w:r>
        <w:separator/>
      </w:r>
    </w:p>
  </w:endnote>
  <w:endnote w:type="continuationSeparator" w:id="0">
    <w:p w14:paraId="22C94DC5" w14:textId="77777777" w:rsidR="0022656A" w:rsidRDefault="0022656A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E115" w14:textId="0120EE27" w:rsidR="00764A26" w:rsidRDefault="005F0083" w:rsidP="00764A26">
    <w:pPr>
      <w:pStyle w:val="Nagwek"/>
      <w:rPr>
        <w:noProof/>
        <w:lang w:eastAsia="pl-PL"/>
      </w:rPr>
    </w:pPr>
    <w:r>
      <w:rPr>
        <w:noProof/>
        <w:lang w:eastAsia="pl-PL"/>
      </w:rPr>
      <w:t xml:space="preserve"> </w:t>
    </w:r>
  </w:p>
  <w:p w14:paraId="55BEB772" w14:textId="77777777" w:rsidR="00764A26" w:rsidRDefault="00764A26" w:rsidP="00764A26">
    <w:pPr>
      <w:pStyle w:val="Nagwek"/>
      <w:rPr>
        <w:noProof/>
        <w:lang w:eastAsia="pl-PL"/>
      </w:rPr>
    </w:pPr>
  </w:p>
  <w:p w14:paraId="2013AC5C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E638" w14:textId="77777777" w:rsidR="0022656A" w:rsidRDefault="0022656A" w:rsidP="007D0747">
      <w:pPr>
        <w:spacing w:after="0" w:line="240" w:lineRule="auto"/>
      </w:pPr>
      <w:r>
        <w:separator/>
      </w:r>
    </w:p>
  </w:footnote>
  <w:footnote w:type="continuationSeparator" w:id="0">
    <w:p w14:paraId="17B99982" w14:textId="77777777" w:rsidR="0022656A" w:rsidRDefault="0022656A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9B3" w14:textId="5AD43C8A" w:rsidR="0035653A" w:rsidRDefault="00000000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1F83" w14:textId="5521065D"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254B2" w:rsidRPr="004254B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91D2FE" id="Prostokąt 1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6581F83" w14:textId="5521065D"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254B2" w:rsidRPr="004254B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7045"/>
    <w:multiLevelType w:val="hybridMultilevel"/>
    <w:tmpl w:val="48BA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4594"/>
    <w:multiLevelType w:val="hybridMultilevel"/>
    <w:tmpl w:val="11AA0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D4E01F1E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F20"/>
    <w:multiLevelType w:val="hybridMultilevel"/>
    <w:tmpl w:val="0BCCD80C"/>
    <w:lvl w:ilvl="0" w:tplc="86DC255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C131058"/>
    <w:multiLevelType w:val="hybridMultilevel"/>
    <w:tmpl w:val="5D8662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1839C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C1B30"/>
    <w:multiLevelType w:val="hybridMultilevel"/>
    <w:tmpl w:val="93C0B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914AE"/>
    <w:multiLevelType w:val="hybridMultilevel"/>
    <w:tmpl w:val="E92A9AB6"/>
    <w:lvl w:ilvl="0" w:tplc="A44EB5C6">
      <w:start w:val="1"/>
      <w:numFmt w:val="decimal"/>
      <w:lvlText w:val="%1)"/>
      <w:lvlJc w:val="left"/>
      <w:pPr>
        <w:ind w:left="-347" w:hanging="360"/>
      </w:pPr>
      <w:rPr>
        <w:rFonts w:asciiTheme="minorHAnsi" w:hAnsiTheme="minorHAnsi" w:cstheme="minorHAnsi" w:hint="default"/>
        <w:b w:val="0"/>
      </w:rPr>
    </w:lvl>
    <w:lvl w:ilvl="1" w:tplc="04150003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1093" w:hanging="180"/>
      </w:pPr>
    </w:lvl>
    <w:lvl w:ilvl="3" w:tplc="0415000F" w:tentative="1">
      <w:start w:val="1"/>
      <w:numFmt w:val="decimal"/>
      <w:lvlText w:val="%4."/>
      <w:lvlJc w:val="left"/>
      <w:pPr>
        <w:ind w:left="1813" w:hanging="360"/>
      </w:pPr>
    </w:lvl>
    <w:lvl w:ilvl="4" w:tplc="04150019" w:tentative="1">
      <w:start w:val="1"/>
      <w:numFmt w:val="lowerLetter"/>
      <w:lvlText w:val="%5."/>
      <w:lvlJc w:val="left"/>
      <w:pPr>
        <w:ind w:left="2533" w:hanging="360"/>
      </w:pPr>
    </w:lvl>
    <w:lvl w:ilvl="5" w:tplc="0415001B" w:tentative="1">
      <w:start w:val="1"/>
      <w:numFmt w:val="lowerRoman"/>
      <w:lvlText w:val="%6."/>
      <w:lvlJc w:val="right"/>
      <w:pPr>
        <w:ind w:left="3253" w:hanging="180"/>
      </w:pPr>
    </w:lvl>
    <w:lvl w:ilvl="6" w:tplc="0415000F" w:tentative="1">
      <w:start w:val="1"/>
      <w:numFmt w:val="decimal"/>
      <w:lvlText w:val="%7."/>
      <w:lvlJc w:val="left"/>
      <w:pPr>
        <w:ind w:left="3973" w:hanging="360"/>
      </w:pPr>
    </w:lvl>
    <w:lvl w:ilvl="7" w:tplc="04150019" w:tentative="1">
      <w:start w:val="1"/>
      <w:numFmt w:val="lowerLetter"/>
      <w:lvlText w:val="%8."/>
      <w:lvlJc w:val="left"/>
      <w:pPr>
        <w:ind w:left="4693" w:hanging="360"/>
      </w:pPr>
    </w:lvl>
    <w:lvl w:ilvl="8" w:tplc="0415001B" w:tentative="1">
      <w:start w:val="1"/>
      <w:numFmt w:val="lowerRoman"/>
      <w:lvlText w:val="%9."/>
      <w:lvlJc w:val="right"/>
      <w:pPr>
        <w:ind w:left="5413" w:hanging="180"/>
      </w:pPr>
    </w:lvl>
  </w:abstractNum>
  <w:abstractNum w:abstractNumId="7" w15:restartNumberingAfterBreak="0">
    <w:nsid w:val="704275E3"/>
    <w:multiLevelType w:val="hybridMultilevel"/>
    <w:tmpl w:val="D8828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5474">
    <w:abstractNumId w:val="4"/>
  </w:num>
  <w:num w:numId="2" w16cid:durableId="387076653">
    <w:abstractNumId w:val="0"/>
  </w:num>
  <w:num w:numId="3" w16cid:durableId="1532189598">
    <w:abstractNumId w:val="7"/>
  </w:num>
  <w:num w:numId="4" w16cid:durableId="950086443">
    <w:abstractNumId w:val="6"/>
  </w:num>
  <w:num w:numId="5" w16cid:durableId="1223717139">
    <w:abstractNumId w:val="1"/>
  </w:num>
  <w:num w:numId="6" w16cid:durableId="1640959522">
    <w:abstractNumId w:val="3"/>
  </w:num>
  <w:num w:numId="7" w16cid:durableId="1880386871">
    <w:abstractNumId w:val="5"/>
  </w:num>
  <w:num w:numId="8" w16cid:durableId="4261192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4BB"/>
    <w:rsid w:val="00003548"/>
    <w:rsid w:val="00003F50"/>
    <w:rsid w:val="00022160"/>
    <w:rsid w:val="00026261"/>
    <w:rsid w:val="0003306B"/>
    <w:rsid w:val="000374FB"/>
    <w:rsid w:val="000424D5"/>
    <w:rsid w:val="000430E5"/>
    <w:rsid w:val="0004394C"/>
    <w:rsid w:val="00045E0C"/>
    <w:rsid w:val="00046244"/>
    <w:rsid w:val="00047E10"/>
    <w:rsid w:val="00051FA2"/>
    <w:rsid w:val="00055AF3"/>
    <w:rsid w:val="00057C07"/>
    <w:rsid w:val="0007079E"/>
    <w:rsid w:val="00086CA6"/>
    <w:rsid w:val="00087EA8"/>
    <w:rsid w:val="0009111C"/>
    <w:rsid w:val="00092048"/>
    <w:rsid w:val="000934E4"/>
    <w:rsid w:val="00094056"/>
    <w:rsid w:val="00094318"/>
    <w:rsid w:val="0009539A"/>
    <w:rsid w:val="00097A36"/>
    <w:rsid w:val="00097F15"/>
    <w:rsid w:val="000A0281"/>
    <w:rsid w:val="000A23AE"/>
    <w:rsid w:val="000A349F"/>
    <w:rsid w:val="000A4550"/>
    <w:rsid w:val="000A4F23"/>
    <w:rsid w:val="000B43D5"/>
    <w:rsid w:val="000B4557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31A9"/>
    <w:rsid w:val="000D5DFC"/>
    <w:rsid w:val="000E3FA7"/>
    <w:rsid w:val="000F326D"/>
    <w:rsid w:val="000F4844"/>
    <w:rsid w:val="000F5264"/>
    <w:rsid w:val="000F606A"/>
    <w:rsid w:val="000F6156"/>
    <w:rsid w:val="000F7037"/>
    <w:rsid w:val="000F7095"/>
    <w:rsid w:val="001006B0"/>
    <w:rsid w:val="00103AA3"/>
    <w:rsid w:val="001053C3"/>
    <w:rsid w:val="0010716E"/>
    <w:rsid w:val="00107E9A"/>
    <w:rsid w:val="00113AE8"/>
    <w:rsid w:val="00133C6F"/>
    <w:rsid w:val="0013573E"/>
    <w:rsid w:val="00141B11"/>
    <w:rsid w:val="0014425F"/>
    <w:rsid w:val="001456A9"/>
    <w:rsid w:val="00163529"/>
    <w:rsid w:val="00165136"/>
    <w:rsid w:val="00167F0F"/>
    <w:rsid w:val="00171F1F"/>
    <w:rsid w:val="001721B3"/>
    <w:rsid w:val="00176EE2"/>
    <w:rsid w:val="0018417E"/>
    <w:rsid w:val="00185CD2"/>
    <w:rsid w:val="001876C4"/>
    <w:rsid w:val="00187E86"/>
    <w:rsid w:val="0019081E"/>
    <w:rsid w:val="0019277B"/>
    <w:rsid w:val="00194313"/>
    <w:rsid w:val="001A2E7C"/>
    <w:rsid w:val="001A471D"/>
    <w:rsid w:val="001B020B"/>
    <w:rsid w:val="001B0B87"/>
    <w:rsid w:val="001B1664"/>
    <w:rsid w:val="001B3F57"/>
    <w:rsid w:val="001B4480"/>
    <w:rsid w:val="001B74BA"/>
    <w:rsid w:val="001C03E0"/>
    <w:rsid w:val="001C25E6"/>
    <w:rsid w:val="001C4BED"/>
    <w:rsid w:val="001C54D1"/>
    <w:rsid w:val="001C7F86"/>
    <w:rsid w:val="001D02AA"/>
    <w:rsid w:val="001D031B"/>
    <w:rsid w:val="001D35CB"/>
    <w:rsid w:val="001E0CEC"/>
    <w:rsid w:val="001E3280"/>
    <w:rsid w:val="001E3A2F"/>
    <w:rsid w:val="001E7559"/>
    <w:rsid w:val="001F0C8B"/>
    <w:rsid w:val="001F1726"/>
    <w:rsid w:val="00200656"/>
    <w:rsid w:val="00204311"/>
    <w:rsid w:val="00210F32"/>
    <w:rsid w:val="002122D3"/>
    <w:rsid w:val="00212432"/>
    <w:rsid w:val="00217139"/>
    <w:rsid w:val="00222FE2"/>
    <w:rsid w:val="002245AD"/>
    <w:rsid w:val="00224811"/>
    <w:rsid w:val="0022656A"/>
    <w:rsid w:val="00232EF5"/>
    <w:rsid w:val="002339F1"/>
    <w:rsid w:val="00234C85"/>
    <w:rsid w:val="00243B74"/>
    <w:rsid w:val="002478A3"/>
    <w:rsid w:val="00250328"/>
    <w:rsid w:val="00251B2F"/>
    <w:rsid w:val="00251C24"/>
    <w:rsid w:val="002525B2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44AA"/>
    <w:rsid w:val="0027657C"/>
    <w:rsid w:val="002771F1"/>
    <w:rsid w:val="002908CF"/>
    <w:rsid w:val="00291DD1"/>
    <w:rsid w:val="00292DB9"/>
    <w:rsid w:val="00294930"/>
    <w:rsid w:val="00295C76"/>
    <w:rsid w:val="002A1966"/>
    <w:rsid w:val="002A35CD"/>
    <w:rsid w:val="002B021C"/>
    <w:rsid w:val="002B0ACC"/>
    <w:rsid w:val="002C343D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34DE"/>
    <w:rsid w:val="00354015"/>
    <w:rsid w:val="00354034"/>
    <w:rsid w:val="0035653A"/>
    <w:rsid w:val="00365A57"/>
    <w:rsid w:val="00374A15"/>
    <w:rsid w:val="003836F2"/>
    <w:rsid w:val="003848F8"/>
    <w:rsid w:val="0039007E"/>
    <w:rsid w:val="0039145F"/>
    <w:rsid w:val="0039439B"/>
    <w:rsid w:val="00396167"/>
    <w:rsid w:val="003A2A7A"/>
    <w:rsid w:val="003A4323"/>
    <w:rsid w:val="003A6651"/>
    <w:rsid w:val="003A6E47"/>
    <w:rsid w:val="003A6FA4"/>
    <w:rsid w:val="003C7F7F"/>
    <w:rsid w:val="003D1470"/>
    <w:rsid w:val="003D455E"/>
    <w:rsid w:val="003D6E83"/>
    <w:rsid w:val="003D7034"/>
    <w:rsid w:val="003E49AB"/>
    <w:rsid w:val="003E5FF4"/>
    <w:rsid w:val="003E6E42"/>
    <w:rsid w:val="003F0040"/>
    <w:rsid w:val="003F03E9"/>
    <w:rsid w:val="003F1C94"/>
    <w:rsid w:val="003F2E8E"/>
    <w:rsid w:val="003F6BF7"/>
    <w:rsid w:val="004131EF"/>
    <w:rsid w:val="00413F62"/>
    <w:rsid w:val="00415376"/>
    <w:rsid w:val="004254B2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D21"/>
    <w:rsid w:val="00494A45"/>
    <w:rsid w:val="0049530A"/>
    <w:rsid w:val="004A1840"/>
    <w:rsid w:val="004A3B1E"/>
    <w:rsid w:val="004B5F6C"/>
    <w:rsid w:val="004B68EF"/>
    <w:rsid w:val="004B7865"/>
    <w:rsid w:val="004C0FE3"/>
    <w:rsid w:val="004C39F8"/>
    <w:rsid w:val="004C7D69"/>
    <w:rsid w:val="004D4C0D"/>
    <w:rsid w:val="004D506D"/>
    <w:rsid w:val="004D57A2"/>
    <w:rsid w:val="004D5E38"/>
    <w:rsid w:val="004E00A3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2330"/>
    <w:rsid w:val="00534906"/>
    <w:rsid w:val="0053760E"/>
    <w:rsid w:val="005442FB"/>
    <w:rsid w:val="005451C2"/>
    <w:rsid w:val="00547F43"/>
    <w:rsid w:val="005560C5"/>
    <w:rsid w:val="00560427"/>
    <w:rsid w:val="0056096C"/>
    <w:rsid w:val="00567EBB"/>
    <w:rsid w:val="0057551C"/>
    <w:rsid w:val="0058128B"/>
    <w:rsid w:val="005837DB"/>
    <w:rsid w:val="00583FAF"/>
    <w:rsid w:val="00584679"/>
    <w:rsid w:val="005925BF"/>
    <w:rsid w:val="00595016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3C4A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0148"/>
    <w:rsid w:val="00634127"/>
    <w:rsid w:val="0063726F"/>
    <w:rsid w:val="006400AE"/>
    <w:rsid w:val="00644A43"/>
    <w:rsid w:val="006450F9"/>
    <w:rsid w:val="00650A92"/>
    <w:rsid w:val="00657A58"/>
    <w:rsid w:val="00661CE1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6AE"/>
    <w:rsid w:val="006B18F5"/>
    <w:rsid w:val="006B5450"/>
    <w:rsid w:val="006B6D89"/>
    <w:rsid w:val="006B78E5"/>
    <w:rsid w:val="006C2320"/>
    <w:rsid w:val="006C4D31"/>
    <w:rsid w:val="006D0515"/>
    <w:rsid w:val="006D27D2"/>
    <w:rsid w:val="006D2BAB"/>
    <w:rsid w:val="006D31C7"/>
    <w:rsid w:val="006D619F"/>
    <w:rsid w:val="006E6149"/>
    <w:rsid w:val="006E71C4"/>
    <w:rsid w:val="006F4343"/>
    <w:rsid w:val="00704C85"/>
    <w:rsid w:val="00711631"/>
    <w:rsid w:val="00714226"/>
    <w:rsid w:val="00725FF6"/>
    <w:rsid w:val="00727815"/>
    <w:rsid w:val="00727A23"/>
    <w:rsid w:val="00730404"/>
    <w:rsid w:val="007349ED"/>
    <w:rsid w:val="00736197"/>
    <w:rsid w:val="00737CE6"/>
    <w:rsid w:val="0074129D"/>
    <w:rsid w:val="00741D6B"/>
    <w:rsid w:val="00746EBA"/>
    <w:rsid w:val="00752728"/>
    <w:rsid w:val="00753D8A"/>
    <w:rsid w:val="00755BE9"/>
    <w:rsid w:val="00761497"/>
    <w:rsid w:val="00764A26"/>
    <w:rsid w:val="00764BB0"/>
    <w:rsid w:val="00767F6E"/>
    <w:rsid w:val="00772FE8"/>
    <w:rsid w:val="00777071"/>
    <w:rsid w:val="00780461"/>
    <w:rsid w:val="007814C2"/>
    <w:rsid w:val="00791AB2"/>
    <w:rsid w:val="007A1389"/>
    <w:rsid w:val="007A379C"/>
    <w:rsid w:val="007A6A70"/>
    <w:rsid w:val="007C3C9E"/>
    <w:rsid w:val="007C4F75"/>
    <w:rsid w:val="007C5778"/>
    <w:rsid w:val="007C7DAE"/>
    <w:rsid w:val="007D0747"/>
    <w:rsid w:val="007D07D6"/>
    <w:rsid w:val="007D095C"/>
    <w:rsid w:val="007D1387"/>
    <w:rsid w:val="007D32A6"/>
    <w:rsid w:val="007D74A3"/>
    <w:rsid w:val="007E2EC7"/>
    <w:rsid w:val="007E3DA0"/>
    <w:rsid w:val="007E66A0"/>
    <w:rsid w:val="007F1918"/>
    <w:rsid w:val="007F1B91"/>
    <w:rsid w:val="007F337F"/>
    <w:rsid w:val="007F3A68"/>
    <w:rsid w:val="0080727F"/>
    <w:rsid w:val="00814D18"/>
    <w:rsid w:val="0082042B"/>
    <w:rsid w:val="00822FCB"/>
    <w:rsid w:val="00826AF7"/>
    <w:rsid w:val="00830DFD"/>
    <w:rsid w:val="00844CD0"/>
    <w:rsid w:val="00847601"/>
    <w:rsid w:val="00857A71"/>
    <w:rsid w:val="00862044"/>
    <w:rsid w:val="00865922"/>
    <w:rsid w:val="00865DB2"/>
    <w:rsid w:val="00867003"/>
    <w:rsid w:val="008711DD"/>
    <w:rsid w:val="008718B6"/>
    <w:rsid w:val="0087379B"/>
    <w:rsid w:val="00876817"/>
    <w:rsid w:val="008769B3"/>
    <w:rsid w:val="00880766"/>
    <w:rsid w:val="00881C78"/>
    <w:rsid w:val="008B24A1"/>
    <w:rsid w:val="008B66E4"/>
    <w:rsid w:val="008B7FAC"/>
    <w:rsid w:val="008C0C36"/>
    <w:rsid w:val="008C3F4A"/>
    <w:rsid w:val="008C5A4E"/>
    <w:rsid w:val="008D2FD0"/>
    <w:rsid w:val="008D6007"/>
    <w:rsid w:val="008D749E"/>
    <w:rsid w:val="008E17E9"/>
    <w:rsid w:val="008E2381"/>
    <w:rsid w:val="008E2BDC"/>
    <w:rsid w:val="008E377C"/>
    <w:rsid w:val="008E6060"/>
    <w:rsid w:val="008E719B"/>
    <w:rsid w:val="008E7FF7"/>
    <w:rsid w:val="008F3786"/>
    <w:rsid w:val="008F5C9E"/>
    <w:rsid w:val="0090290E"/>
    <w:rsid w:val="00902BBB"/>
    <w:rsid w:val="00906D01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F0DD7"/>
    <w:rsid w:val="009F12CC"/>
    <w:rsid w:val="009F1E80"/>
    <w:rsid w:val="009F62FC"/>
    <w:rsid w:val="00A12205"/>
    <w:rsid w:val="00A14204"/>
    <w:rsid w:val="00A22CC8"/>
    <w:rsid w:val="00A26080"/>
    <w:rsid w:val="00A2676E"/>
    <w:rsid w:val="00A3083F"/>
    <w:rsid w:val="00A30BE7"/>
    <w:rsid w:val="00A317AA"/>
    <w:rsid w:val="00A34C68"/>
    <w:rsid w:val="00A41A87"/>
    <w:rsid w:val="00A51C69"/>
    <w:rsid w:val="00A57243"/>
    <w:rsid w:val="00A60C69"/>
    <w:rsid w:val="00A620C3"/>
    <w:rsid w:val="00A65DD6"/>
    <w:rsid w:val="00A72CF0"/>
    <w:rsid w:val="00A81F23"/>
    <w:rsid w:val="00A82E7A"/>
    <w:rsid w:val="00A83F0C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10C5"/>
    <w:rsid w:val="00AC7DEE"/>
    <w:rsid w:val="00AC7E79"/>
    <w:rsid w:val="00AD64BA"/>
    <w:rsid w:val="00AD6C7B"/>
    <w:rsid w:val="00AF08BF"/>
    <w:rsid w:val="00AF4DE2"/>
    <w:rsid w:val="00B00EC0"/>
    <w:rsid w:val="00B01341"/>
    <w:rsid w:val="00B0236E"/>
    <w:rsid w:val="00B06012"/>
    <w:rsid w:val="00B1236B"/>
    <w:rsid w:val="00B15E76"/>
    <w:rsid w:val="00B2308F"/>
    <w:rsid w:val="00B34DBE"/>
    <w:rsid w:val="00B3709B"/>
    <w:rsid w:val="00B3712F"/>
    <w:rsid w:val="00B37A63"/>
    <w:rsid w:val="00B40480"/>
    <w:rsid w:val="00B41161"/>
    <w:rsid w:val="00B465CB"/>
    <w:rsid w:val="00B478D2"/>
    <w:rsid w:val="00B54F97"/>
    <w:rsid w:val="00B55FBE"/>
    <w:rsid w:val="00B6527C"/>
    <w:rsid w:val="00B732D0"/>
    <w:rsid w:val="00B77AB7"/>
    <w:rsid w:val="00B82FBB"/>
    <w:rsid w:val="00B90B0F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E6ED7"/>
    <w:rsid w:val="00BF7E5F"/>
    <w:rsid w:val="00C04279"/>
    <w:rsid w:val="00C07FC1"/>
    <w:rsid w:val="00C1086F"/>
    <w:rsid w:val="00C168F9"/>
    <w:rsid w:val="00C3132F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23C5"/>
    <w:rsid w:val="00CB53FA"/>
    <w:rsid w:val="00CB61B5"/>
    <w:rsid w:val="00CC007A"/>
    <w:rsid w:val="00CD056D"/>
    <w:rsid w:val="00CD26E2"/>
    <w:rsid w:val="00CE039A"/>
    <w:rsid w:val="00CE0828"/>
    <w:rsid w:val="00CE12DF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15203"/>
    <w:rsid w:val="00D167D1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1661"/>
    <w:rsid w:val="00D632C6"/>
    <w:rsid w:val="00D652AF"/>
    <w:rsid w:val="00D66AE1"/>
    <w:rsid w:val="00D70948"/>
    <w:rsid w:val="00D8131C"/>
    <w:rsid w:val="00D81336"/>
    <w:rsid w:val="00D879FA"/>
    <w:rsid w:val="00D90EC8"/>
    <w:rsid w:val="00D93946"/>
    <w:rsid w:val="00D93AD3"/>
    <w:rsid w:val="00DA3058"/>
    <w:rsid w:val="00DB0D5F"/>
    <w:rsid w:val="00DB1F4B"/>
    <w:rsid w:val="00DC21E1"/>
    <w:rsid w:val="00DC2F03"/>
    <w:rsid w:val="00DC67EF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E76"/>
    <w:rsid w:val="00E16067"/>
    <w:rsid w:val="00E20DE3"/>
    <w:rsid w:val="00E21DC9"/>
    <w:rsid w:val="00E22B73"/>
    <w:rsid w:val="00E2447D"/>
    <w:rsid w:val="00E250BE"/>
    <w:rsid w:val="00E258F4"/>
    <w:rsid w:val="00E32843"/>
    <w:rsid w:val="00E330F3"/>
    <w:rsid w:val="00E33643"/>
    <w:rsid w:val="00E41C5C"/>
    <w:rsid w:val="00E42CE1"/>
    <w:rsid w:val="00E439C8"/>
    <w:rsid w:val="00E51C18"/>
    <w:rsid w:val="00E537D5"/>
    <w:rsid w:val="00E60012"/>
    <w:rsid w:val="00E65ED7"/>
    <w:rsid w:val="00E65F0F"/>
    <w:rsid w:val="00E72F24"/>
    <w:rsid w:val="00E87E5B"/>
    <w:rsid w:val="00E90B8F"/>
    <w:rsid w:val="00EA1A0B"/>
    <w:rsid w:val="00EA4437"/>
    <w:rsid w:val="00EB3369"/>
    <w:rsid w:val="00EB4EC0"/>
    <w:rsid w:val="00EB6F1E"/>
    <w:rsid w:val="00EB7323"/>
    <w:rsid w:val="00ED0F62"/>
    <w:rsid w:val="00ED31B1"/>
    <w:rsid w:val="00ED3DDD"/>
    <w:rsid w:val="00EE0BB6"/>
    <w:rsid w:val="00EE1116"/>
    <w:rsid w:val="00EE5851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3541"/>
    <w:rsid w:val="00F154E4"/>
    <w:rsid w:val="00F15E96"/>
    <w:rsid w:val="00F1758E"/>
    <w:rsid w:val="00F17E96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21E1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D28F7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2CD521"/>
  <w15:docId w15:val="{2E80DE3F-8A9C-435D-BDB1-A3AAB074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NormalnyWeb">
    <w:name w:val="Normal (Web)"/>
    <w:basedOn w:val="Normalny"/>
    <w:uiPriority w:val="99"/>
    <w:unhideWhenUsed/>
    <w:rsid w:val="005E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E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tt@um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6" ma:contentTypeDescription="Utwórz nowy dokument." ma:contentTypeScope="" ma:versionID="fe979d6d30455c3c92e4adc7120dcd7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742a8d3fc0a642b8f892d5fbced23e84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Props1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FE5AD-40E0-4D05-8558-208B07C15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0A5E6-1C76-4618-BB10-6ACEBFB2F877}"/>
</file>

<file path=customXml/itemProps4.xml><?xml version="1.0" encoding="utf-8"?>
<ds:datastoreItem xmlns:ds="http://schemas.openxmlformats.org/officeDocument/2006/customXml" ds:itemID="{826DB101-18F4-4CF3-AF63-8344F5B635F6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1129</Words>
  <Characters>6776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KT</cp:lastModifiedBy>
  <cp:revision>113</cp:revision>
  <cp:lastPrinted>2020-12-16T12:27:00Z</cp:lastPrinted>
  <dcterms:created xsi:type="dcterms:W3CDTF">2019-06-19T11:33:00Z</dcterms:created>
  <dcterms:modified xsi:type="dcterms:W3CDTF">2023-07-05T11:43:00Z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