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F5F" w14:textId="66B7D432" w:rsidR="00930210" w:rsidRPr="00D53456" w:rsidRDefault="00E5145B" w:rsidP="00E5145B">
      <w:pPr>
        <w:pStyle w:val="Titl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C26D54">
        <w:rPr>
          <w:rFonts w:asciiTheme="minorHAnsi" w:hAnsiTheme="minorHAnsi" w:cstheme="minorHAnsi"/>
          <w:sz w:val="22"/>
          <w:szCs w:val="22"/>
        </w:rPr>
        <w:t>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/2023</w:t>
      </w:r>
    </w:p>
    <w:p w14:paraId="509C9D10" w14:textId="77777777" w:rsidR="00930210" w:rsidRPr="00D53456" w:rsidRDefault="00930210" w:rsidP="00930210">
      <w:pPr>
        <w:pStyle w:val="Title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6BA30B17" w:rsidR="00930210" w:rsidRPr="00D53456" w:rsidRDefault="00930210" w:rsidP="00930210">
      <w:pPr>
        <w:pStyle w:val="Subtitle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zawarta w dniu </w:t>
      </w:r>
      <w:r w:rsidR="00747CC7">
        <w:rPr>
          <w:rFonts w:asciiTheme="minorHAnsi" w:hAnsiTheme="minorHAnsi" w:cstheme="minorHAnsi"/>
        </w:rPr>
        <w:t>13</w:t>
      </w:r>
      <w:r w:rsidR="00DB7ED3">
        <w:rPr>
          <w:rFonts w:asciiTheme="minorHAnsi" w:hAnsiTheme="minorHAnsi" w:cstheme="minorHAnsi"/>
        </w:rPr>
        <w:t>.</w:t>
      </w:r>
      <w:r w:rsidR="00C26D54">
        <w:rPr>
          <w:rFonts w:asciiTheme="minorHAnsi" w:hAnsiTheme="minorHAnsi" w:cstheme="minorHAnsi"/>
        </w:rPr>
        <w:t>1</w:t>
      </w:r>
      <w:r w:rsidR="00747CC7">
        <w:rPr>
          <w:rFonts w:asciiTheme="minorHAnsi" w:hAnsiTheme="minorHAnsi" w:cstheme="minorHAnsi"/>
        </w:rPr>
        <w:t>2</w:t>
      </w:r>
      <w:r w:rsidR="008F18E7" w:rsidRPr="00D53456">
        <w:rPr>
          <w:rFonts w:asciiTheme="minorHAnsi" w:hAnsiTheme="minorHAnsi" w:cstheme="minorHAnsi"/>
        </w:rPr>
        <w:t>.2023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77777777" w:rsidR="00930210" w:rsidRPr="00D53456" w:rsidRDefault="00930210" w:rsidP="00930210">
      <w:pPr>
        <w:pStyle w:val="Subtitle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ul. Kilińskiego 1, 15–089 Białystok, </w:t>
      </w:r>
      <w:r w:rsidRPr="00D53456">
        <w:rPr>
          <w:rFonts w:asciiTheme="minorHAnsi" w:hAnsiTheme="minorHAnsi" w:cstheme="minorHAnsi"/>
        </w:rPr>
        <w:br/>
        <w:t>reprezentowanym przez:</w:t>
      </w:r>
    </w:p>
    <w:p w14:paraId="2C7CF511" w14:textId="77777777" w:rsidR="008523F3" w:rsidRPr="00D53456" w:rsidRDefault="008523F3" w:rsidP="008523F3">
      <w:pPr>
        <w:pStyle w:val="Subtitle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prof. dr hab. Marcina Moniuszko – Prorektora ds. Nauki i Rozwoju,</w:t>
      </w:r>
    </w:p>
    <w:p w14:paraId="50D245AC" w14:textId="77777777" w:rsidR="008523F3" w:rsidRPr="00D53456" w:rsidRDefault="008523F3" w:rsidP="008523F3">
      <w:pPr>
        <w:pStyle w:val="Subtitle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1E6BF8BF" w14:textId="2768F473" w:rsidR="00930210" w:rsidRPr="00D53456" w:rsidRDefault="00930210" w:rsidP="00930210">
      <w:pPr>
        <w:pStyle w:val="Subtitle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5846468" w14:textId="653F2893" w:rsidR="008523F3" w:rsidRPr="00636D7A" w:rsidRDefault="00C26D54" w:rsidP="008523F3">
      <w:pPr>
        <w:pStyle w:val="Subtitle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8523F3" w:rsidRPr="00636D7A">
        <w:rPr>
          <w:rFonts w:asciiTheme="minorHAnsi" w:hAnsiTheme="minorHAnsi" w:cstheme="minorHAnsi"/>
        </w:rPr>
        <w:t xml:space="preserve">, </w:t>
      </w:r>
    </w:p>
    <w:p w14:paraId="2E9F489B" w14:textId="37D8813B" w:rsidR="008523F3" w:rsidRPr="00636D7A" w:rsidRDefault="008523F3" w:rsidP="008523F3">
      <w:pPr>
        <w:pStyle w:val="Subtitle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636D7A">
        <w:rPr>
          <w:rFonts w:asciiTheme="minorHAnsi" w:hAnsiTheme="minorHAnsi" w:cstheme="minorHAnsi"/>
        </w:rPr>
        <w:t xml:space="preserve">reprezentowaną przez: </w:t>
      </w:r>
    </w:p>
    <w:p w14:paraId="6AD713D6" w14:textId="2A249953" w:rsidR="001E0A5C" w:rsidRPr="00925052" w:rsidRDefault="00C26D54" w:rsidP="00925052">
      <w:pPr>
        <w:pStyle w:val="Subtitle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F0025">
        <w:rPr>
          <w:rFonts w:asciiTheme="minorHAnsi" w:hAnsiTheme="minorHAnsi" w:cstheme="minorHAnsi"/>
        </w:rPr>
        <w:t>,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33116113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(t.j. Dz. U. z 202</w:t>
      </w:r>
      <w:r w:rsidR="00533D39">
        <w:rPr>
          <w:rFonts w:asciiTheme="minorHAnsi" w:hAnsiTheme="minorHAnsi" w:cstheme="minorHAnsi"/>
        </w:rPr>
        <w:t>3</w:t>
      </w:r>
      <w:r w:rsidRPr="001F0629">
        <w:rPr>
          <w:rFonts w:asciiTheme="minorHAnsi" w:hAnsiTheme="minorHAnsi" w:cstheme="minorHAnsi"/>
        </w:rPr>
        <w:t xml:space="preserve"> r., poz. 1</w:t>
      </w:r>
      <w:r w:rsidR="00533D39">
        <w:rPr>
          <w:rFonts w:asciiTheme="minorHAnsi" w:hAnsiTheme="minorHAnsi" w:cstheme="minorHAnsi"/>
        </w:rPr>
        <w:t>605</w:t>
      </w:r>
      <w:r w:rsidRPr="001F0629">
        <w:rPr>
          <w:rFonts w:asciiTheme="minorHAnsi" w:hAnsiTheme="minorHAnsi" w:cstheme="minorHAnsi"/>
        </w:rPr>
        <w:t>, ze zm.),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6C676D53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2" w:name="_Hlk124756781"/>
      <w:r w:rsidR="00423A80" w:rsidRPr="00423A80">
        <w:t xml:space="preserve"> </w:t>
      </w:r>
      <w:bookmarkStart w:id="3" w:name="_Hlk152709485"/>
      <w:r w:rsidR="00747CC7">
        <w:rPr>
          <w:rFonts w:asciiTheme="minorHAnsi" w:eastAsia="MS Mincho" w:hAnsiTheme="minorHAnsi" w:cstheme="minorHAnsi"/>
          <w:color w:val="000000"/>
          <w:lang w:eastAsia="pl-PL"/>
        </w:rPr>
        <w:t xml:space="preserve">zorganizowanie kolacji </w:t>
      </w:r>
      <w:r w:rsidR="00AE7124">
        <w:rPr>
          <w:rFonts w:asciiTheme="minorHAnsi" w:eastAsia="MS Mincho" w:hAnsiTheme="minorHAnsi" w:cstheme="minorHAnsi"/>
          <w:color w:val="000000"/>
          <w:lang w:eastAsia="pl-PL"/>
        </w:rPr>
        <w:t xml:space="preserve">w restauracji </w:t>
      </w:r>
      <w:r w:rsidR="00747CC7">
        <w:rPr>
          <w:rFonts w:asciiTheme="minorHAnsi" w:eastAsia="MS Mincho" w:hAnsiTheme="minorHAnsi" w:cstheme="minorHAnsi"/>
          <w:color w:val="000000"/>
          <w:lang w:eastAsia="pl-PL"/>
        </w:rPr>
        <w:t>wraz z ogniskiem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</w:t>
      </w:r>
      <w:bookmarkEnd w:id="3"/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w dniu </w:t>
      </w:r>
      <w:r w:rsidR="00747CC7">
        <w:rPr>
          <w:rFonts w:asciiTheme="minorHAnsi" w:eastAsia="MS Mincho" w:hAnsiTheme="minorHAnsi" w:cstheme="minorHAnsi"/>
          <w:color w:val="000000"/>
          <w:lang w:eastAsia="pl-PL"/>
        </w:rPr>
        <w:t>16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>.1</w:t>
      </w:r>
      <w:r w:rsidR="00747CC7">
        <w:rPr>
          <w:rFonts w:asciiTheme="minorHAnsi" w:eastAsia="MS Mincho" w:hAnsiTheme="minorHAnsi" w:cstheme="minorHAnsi"/>
          <w:color w:val="000000"/>
          <w:lang w:eastAsia="pl-PL"/>
        </w:rPr>
        <w:t>2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>.2023</w:t>
      </w:r>
      <w:r w:rsidR="00EF577A">
        <w:rPr>
          <w:rFonts w:asciiTheme="minorHAnsi" w:eastAsia="MS Mincho" w:hAnsiTheme="minorHAnsi" w:cstheme="minorHAnsi"/>
          <w:color w:val="000000"/>
          <w:lang w:eastAsia="pl-PL"/>
        </w:rPr>
        <w:t xml:space="preserve"> r. 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D53456">
        <w:rPr>
          <w:rFonts w:asciiTheme="minorHAnsi" w:hAnsiTheme="minorHAnsi" w:cstheme="minorHAnsi"/>
        </w:rPr>
        <w:t>ARE.61</w:t>
      </w:r>
      <w:r w:rsidR="00065763">
        <w:rPr>
          <w:rFonts w:asciiTheme="minorHAnsi" w:hAnsiTheme="minorHAnsi" w:cstheme="minorHAnsi"/>
        </w:rPr>
        <w:t>3.</w:t>
      </w:r>
      <w:r w:rsidR="00747CC7">
        <w:rPr>
          <w:rFonts w:asciiTheme="minorHAnsi" w:hAnsiTheme="minorHAnsi" w:cstheme="minorHAnsi"/>
        </w:rPr>
        <w:t>8</w:t>
      </w:r>
      <w:r w:rsidR="00065763">
        <w:rPr>
          <w:rFonts w:asciiTheme="minorHAnsi" w:hAnsiTheme="minorHAnsi" w:cstheme="minorHAnsi"/>
        </w:rPr>
        <w:t>.</w:t>
      </w:r>
      <w:r w:rsidR="000D5D44" w:rsidRPr="00D53456">
        <w:rPr>
          <w:rFonts w:asciiTheme="minorHAnsi" w:hAnsiTheme="minorHAnsi" w:cstheme="minorHAnsi"/>
        </w:rPr>
        <w:t>2023 JoinUs4Health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747CC7">
        <w:rPr>
          <w:rFonts w:asciiTheme="minorHAnsi" w:hAnsiTheme="minorHAnsi" w:cstheme="minorHAnsi"/>
        </w:rPr>
        <w:t>5</w:t>
      </w:r>
      <w:r w:rsidR="00695140" w:rsidRPr="00D53456">
        <w:rPr>
          <w:rFonts w:asciiTheme="minorHAnsi" w:hAnsiTheme="minorHAnsi" w:cstheme="minorHAnsi"/>
        </w:rPr>
        <w:t>.</w:t>
      </w:r>
      <w:r w:rsidR="00C26D54">
        <w:rPr>
          <w:rFonts w:asciiTheme="minorHAnsi" w:hAnsiTheme="minorHAnsi" w:cstheme="minorHAnsi"/>
        </w:rPr>
        <w:t>1</w:t>
      </w:r>
      <w:r w:rsidR="00747CC7">
        <w:rPr>
          <w:rFonts w:asciiTheme="minorHAnsi" w:hAnsiTheme="minorHAnsi" w:cstheme="minorHAnsi"/>
        </w:rPr>
        <w:t>2</w:t>
      </w:r>
      <w:r w:rsidR="00695140" w:rsidRPr="00D53456">
        <w:rPr>
          <w:rFonts w:asciiTheme="minorHAnsi" w:hAnsiTheme="minorHAnsi" w:cstheme="minorHAnsi"/>
        </w:rPr>
        <w:t>.2023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2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647ADA50" w14:textId="4CA582F8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2. Usługa zrealizowana zostanie 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na potrzeby projektu JoinUs4Health pn. </w:t>
      </w:r>
      <w:r w:rsidR="00DE387C" w:rsidRPr="00D53456">
        <w:rPr>
          <w:rFonts w:asciiTheme="minorHAnsi" w:hAnsiTheme="minorHAnsi" w:cstheme="minorHAnsi"/>
          <w:sz w:val="22"/>
          <w:szCs w:val="22"/>
        </w:rPr>
        <w:t xml:space="preserve">„Join Us to Optimize Health Through Cohort Research” nr umowy </w:t>
      </w:r>
      <w:r w:rsidR="000D5D44" w:rsidRPr="00D53456">
        <w:rPr>
          <w:rFonts w:asciiTheme="minorHAnsi" w:hAnsiTheme="minorHAnsi" w:cstheme="minorHAnsi"/>
          <w:sz w:val="22"/>
          <w:szCs w:val="22"/>
        </w:rPr>
        <w:t>101006518</w:t>
      </w:r>
      <w:r w:rsidR="00DE387C" w:rsidRPr="00D53456">
        <w:rPr>
          <w:rFonts w:asciiTheme="minorHAnsi" w:hAnsiTheme="minorHAnsi" w:cstheme="minorHAnsi"/>
          <w:sz w:val="22"/>
          <w:szCs w:val="22"/>
        </w:rPr>
        <w:t>,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 finansowanego przez Komisję Europejską z</w:t>
      </w:r>
      <w:r w:rsidR="00AE7124">
        <w:rPr>
          <w:rFonts w:asciiTheme="minorHAnsi" w:hAnsiTheme="minorHAnsi" w:cstheme="minorHAnsi"/>
          <w:sz w:val="22"/>
          <w:szCs w:val="22"/>
        </w:rPr>
        <w:t> </w:t>
      </w:r>
      <w:r w:rsidR="000D5D44" w:rsidRPr="00D53456">
        <w:rPr>
          <w:rFonts w:asciiTheme="minorHAnsi" w:hAnsiTheme="minorHAnsi" w:cstheme="minorHAnsi"/>
          <w:sz w:val="22"/>
          <w:szCs w:val="22"/>
        </w:rPr>
        <w:t>Programu Ramowego Horyzont 2020.</w:t>
      </w:r>
    </w:p>
    <w:p w14:paraId="6F387583" w14:textId="131696D7" w:rsidR="005A05CB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3. </w:t>
      </w:r>
      <w:r w:rsidR="005A05CB" w:rsidRPr="005A05CB">
        <w:rPr>
          <w:rFonts w:asciiTheme="minorHAnsi" w:hAnsiTheme="minorHAnsi" w:cstheme="minorHAnsi"/>
          <w:sz w:val="22"/>
          <w:szCs w:val="22"/>
        </w:rPr>
        <w:t>Kierownikiem projektu jest dr Paweł Sowa.</w:t>
      </w:r>
    </w:p>
    <w:p w14:paraId="58162260" w14:textId="6738BACE" w:rsidR="00930210" w:rsidRPr="00D53456" w:rsidRDefault="005A05CB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930210" w:rsidRPr="00D53456">
        <w:rPr>
          <w:rFonts w:asciiTheme="minorHAnsi" w:hAnsiTheme="minorHAnsi" w:cstheme="minorHAnsi"/>
          <w:sz w:val="22"/>
          <w:szCs w:val="22"/>
        </w:rPr>
        <w:t>Wykonawca zobowiązuje się wykonać umowę z najwyższą starannością, zgodnie z obowiązującymi przepisami prawa, a w szczególności odpowiada za jakość i terminowość wykonania umowy.</w:t>
      </w:r>
    </w:p>
    <w:p w14:paraId="6431AB9E" w14:textId="2F3C6695" w:rsidR="00930210" w:rsidRPr="00D53456" w:rsidRDefault="005A05CB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02F6B8A5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 xml:space="preserve">kolacji i ogniska 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dla ok 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35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Dokładna liczba osób obecnych na spotkaniu zostanie potwierdzona mailowo</w:t>
      </w:r>
      <w:r w:rsidR="00B36F5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telefonicznie najpóźniej 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>.2023</w:t>
      </w:r>
      <w:r w:rsidR="00EF577A">
        <w:rPr>
          <w:rFonts w:asciiTheme="minorHAnsi" w:hAnsiTheme="minorHAnsi" w:cstheme="minorHAnsi"/>
          <w:color w:val="auto"/>
          <w:sz w:val="22"/>
          <w:szCs w:val="22"/>
        </w:rPr>
        <w:t xml:space="preserve"> r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6BDAC3" w14:textId="453F310F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obowiązującymi normami HACCP, a sposób dowiezienia posiłków musi spełniać wymogi Państwowej Stacji Sanitarno-Epidemiologicznej.</w:t>
      </w:r>
    </w:p>
    <w:p w14:paraId="4389D619" w14:textId="3FD2B08D" w:rsidR="002F168D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6FE2">
        <w:rPr>
          <w:rFonts w:asciiTheme="minorHAnsi" w:hAnsiTheme="minorHAnsi" w:cstheme="minorHAnsi"/>
          <w:sz w:val="22"/>
          <w:szCs w:val="22"/>
        </w:rPr>
        <w:t>4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25052" w:rsidRPr="00656FE2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</w:t>
      </w:r>
      <w:r w:rsidR="00423A80">
        <w:rPr>
          <w:rFonts w:asciiTheme="minorHAnsi" w:hAnsiTheme="minorHAnsi" w:cstheme="minorHAnsi"/>
          <w:color w:val="auto"/>
          <w:sz w:val="22"/>
          <w:szCs w:val="22"/>
        </w:rPr>
        <w:t>zorganizować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 xml:space="preserve"> kolację w r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>estauracj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 xml:space="preserve"> znajdując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 xml:space="preserve"> się nie dalej niż w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47CC7" w:rsidRPr="00747CC7">
        <w:rPr>
          <w:rFonts w:asciiTheme="minorHAnsi" w:hAnsiTheme="minorHAnsi" w:cstheme="minorHAnsi"/>
          <w:color w:val="auto"/>
          <w:sz w:val="22"/>
          <w:szCs w:val="22"/>
        </w:rPr>
        <w:t>promieniu 20 km od Pałacu Branickich wg serwisu Mapy Google.</w:t>
      </w:r>
    </w:p>
    <w:p w14:paraId="0947D69B" w14:textId="31D3249A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menu nr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 Zapytania ofertowego (Załącznik nr 1).</w:t>
      </w:r>
    </w:p>
    <w:p w14:paraId="03D59B08" w14:textId="779B9249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>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73086B9C" w14:textId="3026EFBD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Usługa została wyceniona przez Wykonawcę na kwotę: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: …</w:t>
      </w:r>
      <w:r w:rsidR="002F0025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PLN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D8509A" w14:textId="473A1BB0" w:rsidR="00466710" w:rsidRPr="00F33A10" w:rsidRDefault="004667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Płatność nastąpi za liczbę uczestników spotkania wskazanych przez Zamawiającego do 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.2023. </w:t>
      </w:r>
    </w:p>
    <w:p w14:paraId="17816FA4" w14:textId="44FDEE7B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 ..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>do 1</w:t>
      </w:r>
      <w:r w:rsidR="00747CC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faktury, ale nie później niż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do 31.12.2023.</w:t>
      </w:r>
    </w:p>
    <w:p w14:paraId="2C773630" w14:textId="33C7DF09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</w:t>
      </w:r>
      <w:r w:rsidR="0089000F">
        <w:rPr>
          <w:rFonts w:asciiTheme="minorHAnsi" w:hAnsiTheme="minorHAnsi" w:cstheme="minorHAnsi"/>
          <w:color w:val="auto"/>
          <w:sz w:val="22"/>
          <w:szCs w:val="22"/>
        </w:rPr>
        <w:t>Kierownika Projektu oraz Przedstawiciela Wykonawcy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3F9F16CC" w:rsidR="00466710" w:rsidRPr="000330A4" w:rsidRDefault="00466710" w:rsidP="00466710">
      <w:pPr>
        <w:pStyle w:val="ListParagraph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 lub przesłania na adres e-mail: efaktura@umb.edu.pl.</w:t>
      </w:r>
    </w:p>
    <w:p w14:paraId="520117A8" w14:textId="4D5E4DB8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usługi.</w:t>
      </w:r>
    </w:p>
    <w:p w14:paraId="19F37818" w14:textId="77777777" w:rsidR="000300E7" w:rsidRPr="000300E7" w:rsidRDefault="000300E7" w:rsidP="000300E7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>Wykonawca niniejszym oświadcza, iż na dzień zawarcia przedmiotowej umowy jest / nie jest zarejestrowany [niepotrzebne skreślić] na potrzeby podatku od towarów i usług jako „podatnik VAT czynny ”.</w:t>
      </w:r>
    </w:p>
    <w:p w14:paraId="2C52EE89" w14:textId="32E5F778" w:rsidR="000300E7" w:rsidRPr="000300E7" w:rsidRDefault="000300E7" w:rsidP="000300E7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>Wykonawca niniejszym oświadcza, iż wskazany w umowie rachunek bankowy jest / nie jest [niepotrzebne skreślić] zgłoszony w organie podatkowym oraz uwidoczniony w „Wykazie podmiotów zarejestrowanych jako podatnicy VAT, zarejestrowanych oraz wykreślonych i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0300E7">
        <w:rPr>
          <w:rFonts w:asciiTheme="minorHAnsi" w:hAnsiTheme="minorHAnsi" w:cstheme="minorHAnsi"/>
          <w:color w:val="auto"/>
          <w:sz w:val="22"/>
          <w:szCs w:val="22"/>
        </w:rPr>
        <w:t>przywróconych do rejestru VAT”, a prowadzonym przez Szefa Krajowej Informacji Skarbowej – zwanej dalej „białą księgą”, co Wykonawca potwierdza w formie wydruku z wykazu podatników VAT z „białej księgi”. Wydruk stanowi załącznik do niniejszej umowy.</w:t>
      </w:r>
    </w:p>
    <w:p w14:paraId="0495D1FE" w14:textId="7B30112D" w:rsidR="000300E7" w:rsidRPr="000300E7" w:rsidRDefault="000300E7" w:rsidP="000300E7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>W przypadku zmiany statusu z dotychczasowego na inny Wykonawca, zobowiązuje się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300E7">
        <w:rPr>
          <w:rFonts w:asciiTheme="minorHAnsi" w:hAnsiTheme="minorHAnsi" w:cstheme="minorHAnsi"/>
          <w:color w:val="auto"/>
          <w:sz w:val="22"/>
          <w:szCs w:val="22"/>
        </w:rPr>
        <w:t>do poinformowania o powyższym na piśmie Zamawiającego, w terminie 7 dni od dnia dokonania zmiany.</w:t>
      </w:r>
    </w:p>
    <w:p w14:paraId="02A5B70C" w14:textId="77777777" w:rsidR="000300E7" w:rsidRPr="000300E7" w:rsidRDefault="000300E7" w:rsidP="000300E7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2A6BFC8F" w14:textId="77777777" w:rsidR="000300E7" w:rsidRPr="000300E7" w:rsidRDefault="000300E7" w:rsidP="000300E7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>Strony umowy zastrzegają, iż w przypadku zmiany rachunku bankowego przez Wykonawcę, do czasu uwidocznienia nowego rachunku bankowego w „białej księdze”, termin płatności określony w umowie ulega przesunięciu do dnia uwidocznienia nowego rachunku bankowego w „białej księdze” i zawiadomienia o powyższym Zamawiający, bez możliwości naliczania odsetek za opóźnienie, czy też kierowania innych roszczeń w stosunku do Zamawiającego.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0E4EF5B8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ponosi jakiejkolwiek odpowiedzialności za zobowiązania Zamawiającego, a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0300E7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</w:t>
      </w:r>
      <w:r w:rsidRPr="000300E7">
        <w:rPr>
          <w:rFonts w:asciiTheme="minorHAnsi" w:hAnsiTheme="minorHAnsi" w:cstheme="minorHAnsi"/>
          <w:color w:val="auto"/>
          <w:sz w:val="22"/>
          <w:szCs w:val="22"/>
        </w:rPr>
        <w:t xml:space="preserve">Zamawiającemu karę umowną: </w:t>
      </w:r>
    </w:p>
    <w:p w14:paraId="003164F2" w14:textId="77777777" w:rsidR="00930210" w:rsidRPr="000300E7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0E7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2B27D492" w14:textId="5479BD0C" w:rsidR="00656FE2" w:rsidRPr="000300E7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 w:rsidRPr="000300E7">
        <w:rPr>
          <w:color w:val="auto"/>
          <w:sz w:val="22"/>
          <w:szCs w:val="22"/>
        </w:rPr>
        <w:t>za opóźnienie w dostarczeniu posiłków w wysokości 500 zł za każde rozpoczęte 1</w:t>
      </w:r>
      <w:r w:rsidR="00AE7124">
        <w:rPr>
          <w:color w:val="auto"/>
          <w:sz w:val="22"/>
          <w:szCs w:val="22"/>
        </w:rPr>
        <w:t>0</w:t>
      </w:r>
      <w:r w:rsidRPr="000300E7">
        <w:rPr>
          <w:color w:val="auto"/>
          <w:sz w:val="22"/>
          <w:szCs w:val="22"/>
        </w:rPr>
        <w:t xml:space="preserve"> minut opóźnienia, </w:t>
      </w:r>
    </w:p>
    <w:p w14:paraId="3757AB3F" w14:textId="2E220746" w:rsidR="00930210" w:rsidRPr="000300E7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0300E7"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 w:rsidRPr="000300E7">
        <w:rPr>
          <w:color w:val="auto"/>
          <w:sz w:val="22"/>
          <w:szCs w:val="22"/>
        </w:rPr>
        <w:t xml:space="preserve"> czy świadczonego serwisu</w:t>
      </w:r>
      <w:r w:rsidRPr="000300E7">
        <w:rPr>
          <w:color w:val="auto"/>
          <w:sz w:val="22"/>
          <w:szCs w:val="22"/>
        </w:rPr>
        <w:t xml:space="preserve"> w wysokości 100 zł</w:t>
      </w:r>
      <w:r w:rsidR="00930210" w:rsidRPr="000300E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520C0861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</w:t>
      </w:r>
      <w:r w:rsidR="00A11D22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Komisję Europejską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lub inne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5EADF876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NoSpacing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NoSpacing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5215359D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Umowa została sporządzona w trzech jednobrzmiących egzemplarzach, dwa dla Zamawiającego i</w:t>
      </w:r>
      <w:r w:rsidR="00AE71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B78DB6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4E784D" w14:textId="280F3E7D" w:rsidR="00A92C62" w:rsidRDefault="00930210" w:rsidP="00906313">
      <w:pPr>
        <w:pStyle w:val="Subtitle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  <w:r w:rsidR="00A92C62">
        <w:rPr>
          <w:rFonts w:asciiTheme="minorHAnsi" w:hAnsiTheme="minorHAnsi" w:cstheme="minorHAnsi"/>
          <w:color w:val="000000"/>
          <w:lang w:eastAsia="pl-PL"/>
        </w:rPr>
        <w:br w:type="page"/>
      </w:r>
    </w:p>
    <w:p w14:paraId="52708A8F" w14:textId="7B9121CC" w:rsidR="00020B81" w:rsidRPr="00D53456" w:rsidRDefault="008402A4" w:rsidP="0077061D">
      <w:pPr>
        <w:pStyle w:val="ListParagraph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D53456">
        <w:rPr>
          <w:rFonts w:asciiTheme="minorHAnsi" w:hAnsiTheme="minorHAnsi" w:cstheme="minorHAnsi"/>
          <w:b/>
          <w:color w:val="000000"/>
          <w:lang w:eastAsia="pl-PL"/>
        </w:rPr>
        <w:t>Załącznik</w:t>
      </w:r>
      <w:r w:rsidR="0077061D" w:rsidRPr="00D53456">
        <w:rPr>
          <w:rFonts w:asciiTheme="minorHAnsi" w:hAnsiTheme="minorHAnsi" w:cstheme="minorHAnsi"/>
          <w:b/>
          <w:color w:val="000000"/>
          <w:lang w:eastAsia="pl-PL"/>
        </w:rPr>
        <w:t xml:space="preserve"> nr </w:t>
      </w:r>
      <w:r w:rsidR="00BB1BA9">
        <w:rPr>
          <w:rFonts w:asciiTheme="minorHAnsi" w:hAnsiTheme="minorHAnsi" w:cstheme="minorHAnsi"/>
          <w:b/>
          <w:color w:val="000000"/>
          <w:lang w:eastAsia="pl-PL"/>
        </w:rPr>
        <w:t>3</w:t>
      </w:r>
    </w:p>
    <w:p w14:paraId="37649C83" w14:textId="77777777" w:rsidR="0077061D" w:rsidRPr="00D53456" w:rsidRDefault="0077061D" w:rsidP="0077061D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…………..</w:t>
      </w:r>
    </w:p>
    <w:p w14:paraId="29D518BF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4F618915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14:paraId="5B656E11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D3C73FE" w14:textId="00D97A5F" w:rsidR="0077061D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/2023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13</w:t>
      </w:r>
      <w:r w:rsidR="002F002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.2023 </w:t>
      </w:r>
      <w:r w:rsidR="00EF57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r. 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pomiędzy</w:t>
      </w:r>
    </w:p>
    <w:p w14:paraId="731E47D2" w14:textId="77777777" w:rsidR="00146D02" w:rsidRPr="00D53456" w:rsidRDefault="00146D02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733AADBD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14:paraId="2D281D07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14:paraId="76EE68A3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14:paraId="33311FEA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14:paraId="75C2D284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CCBC644" w14:textId="413EB748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14:paraId="5C7AA610" w14:textId="5A3C0EC2" w:rsidR="0077061D" w:rsidRPr="00D53456" w:rsidRDefault="00C26D54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14:paraId="7B05A81E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35F463C6" w14:textId="36217441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dniu ………….. odbył się protokolarny odbiór przedmiotu umowy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 Umowa obejmowała</w:t>
      </w:r>
      <w:r w:rsidR="00423A80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</w:t>
      </w:r>
      <w:r w:rsidR="0089000F" w:rsidRPr="0089000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zorganizowanie kolacji w restauracji wraz z ogniskiem 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w ramach projektu JoinUs4Health w dniu 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16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.1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</w:t>
      </w:r>
      <w:r w:rsidR="00656FE2" w:rsidRPr="00656FE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</w:t>
      </w:r>
      <w:r w:rsidR="00EF57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r. 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, zgodnie z zapytaniem ofertowym ARE.613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8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2023 JoinUs4Health z dn. 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0300E7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 r. 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14:paraId="7BA465FD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CE98A8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14:paraId="69A3159F" w14:textId="6DEE641A" w:rsidR="0077061D" w:rsidRPr="00D53456" w:rsidRDefault="0089000F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 xml:space="preserve">Kierownik </w:t>
      </w:r>
      <w:r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rojektu</w:t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:</w:t>
      </w:r>
    </w:p>
    <w:p w14:paraId="6E99BA1F" w14:textId="4F58AF0B" w:rsidR="0077061D" w:rsidRPr="00D53456" w:rsidRDefault="0089000F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Dr Paweł Sowa</w:t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="0077061D"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0EC8259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C513D4B" w14:textId="1D0F419D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14:paraId="57A2ABB8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B24412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E440D0" w14:textId="5BE520B8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14:paraId="379719E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944D624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14:paraId="50D7FA12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A159F6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F01723C" w14:textId="77777777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</w:p>
    <w:p w14:paraId="0FF5D057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5B589BA" w14:textId="458810B5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4CF6E965" w14:textId="488D0E5F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sectPr w:rsidR="0077061D" w:rsidRPr="00D5345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9133" w14:textId="77777777" w:rsidR="00563C3B" w:rsidRDefault="00563C3B" w:rsidP="00890073">
      <w:r>
        <w:separator/>
      </w:r>
    </w:p>
  </w:endnote>
  <w:endnote w:type="continuationSeparator" w:id="0">
    <w:p w14:paraId="3E3D6E11" w14:textId="77777777" w:rsidR="00563C3B" w:rsidRDefault="00563C3B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357205"/>
      <w:docPartObj>
        <w:docPartGallery w:val="Page Numbers (Bottom of Page)"/>
        <w:docPartUnique/>
      </w:docPartObj>
    </w:sdtPr>
    <w:sdtContent>
      <w:p w14:paraId="3F6BF894" w14:textId="77777777" w:rsidR="002258F5" w:rsidRPr="002258F5" w:rsidRDefault="002258F5" w:rsidP="002258F5">
        <w:pPr>
          <w:pStyle w:val="Footer"/>
          <w:spacing w:after="0"/>
          <w:jc w:val="center"/>
          <w:rPr>
            <w:sz w:val="20"/>
            <w:szCs w:val="20"/>
          </w:rPr>
        </w:pPr>
        <w:r w:rsidRPr="00FE6DE4">
          <w:rPr>
            <w:sz w:val="20"/>
          </w:rPr>
          <w:t>JoinUs4Health jest finansowane przez Program Ramowy Unii Europejskiej Horyzont 2020 na podstawie umowy grantowej nr 101006518.</w:t>
        </w:r>
      </w:p>
      <w:p w14:paraId="23197C31" w14:textId="51615001" w:rsidR="0034537C" w:rsidRDefault="0034537C">
        <w:pPr>
          <w:pStyle w:val="Footer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Footer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2BC8" w14:textId="77777777" w:rsidR="00563C3B" w:rsidRDefault="00563C3B" w:rsidP="00890073">
      <w:bookmarkStart w:id="0" w:name="_Hlk124760757"/>
      <w:bookmarkEnd w:id="0"/>
      <w:r>
        <w:separator/>
      </w:r>
    </w:p>
  </w:footnote>
  <w:footnote w:type="continuationSeparator" w:id="0">
    <w:p w14:paraId="629F4E7E" w14:textId="77777777" w:rsidR="00563C3B" w:rsidRDefault="00563C3B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2C3D" w14:textId="77777777" w:rsidR="0034537C" w:rsidRDefault="0034537C" w:rsidP="0034537C">
    <w:pPr>
      <w:pStyle w:val="Footer"/>
      <w:jc w:val="center"/>
    </w:pPr>
    <w:r w:rsidRPr="0079585F">
      <w:rPr>
        <w:noProof/>
      </w:rPr>
      <w:drawing>
        <wp:inline distT="0" distB="0" distL="0" distR="0" wp14:anchorId="1AFADDFB" wp14:editId="2522940B">
          <wp:extent cx="1047750" cy="67627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" t="2596" r="2127" b="526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9938">
    <w:abstractNumId w:val="6"/>
  </w:num>
  <w:num w:numId="2" w16cid:durableId="2010865905">
    <w:abstractNumId w:val="10"/>
  </w:num>
  <w:num w:numId="3" w16cid:durableId="262960974">
    <w:abstractNumId w:val="0"/>
  </w:num>
  <w:num w:numId="4" w16cid:durableId="1967276804">
    <w:abstractNumId w:val="14"/>
  </w:num>
  <w:num w:numId="5" w16cid:durableId="307053421">
    <w:abstractNumId w:val="9"/>
  </w:num>
  <w:num w:numId="6" w16cid:durableId="1354570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4173859">
    <w:abstractNumId w:val="5"/>
  </w:num>
  <w:num w:numId="8" w16cid:durableId="1881740488">
    <w:abstractNumId w:val="7"/>
  </w:num>
  <w:num w:numId="9" w16cid:durableId="1911229856">
    <w:abstractNumId w:val="1"/>
  </w:num>
  <w:num w:numId="10" w16cid:durableId="1237320205">
    <w:abstractNumId w:val="3"/>
  </w:num>
  <w:num w:numId="11" w16cid:durableId="72439601">
    <w:abstractNumId w:val="13"/>
  </w:num>
  <w:num w:numId="12" w16cid:durableId="1234198731">
    <w:abstractNumId w:val="8"/>
  </w:num>
  <w:num w:numId="13" w16cid:durableId="333922159">
    <w:abstractNumId w:val="15"/>
  </w:num>
  <w:num w:numId="14" w16cid:durableId="1640726415">
    <w:abstractNumId w:val="12"/>
  </w:num>
  <w:num w:numId="15" w16cid:durableId="344216315">
    <w:abstractNumId w:val="16"/>
  </w:num>
  <w:num w:numId="16" w16cid:durableId="1141073506">
    <w:abstractNumId w:val="4"/>
  </w:num>
  <w:num w:numId="17" w16cid:durableId="376974521">
    <w:abstractNumId w:val="11"/>
  </w:num>
  <w:num w:numId="18" w16cid:durableId="1109817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00E7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8331F"/>
    <w:rsid w:val="00195086"/>
    <w:rsid w:val="001A271F"/>
    <w:rsid w:val="001B0455"/>
    <w:rsid w:val="001D5F42"/>
    <w:rsid w:val="001E0A5C"/>
    <w:rsid w:val="001F0629"/>
    <w:rsid w:val="002258F5"/>
    <w:rsid w:val="002321B1"/>
    <w:rsid w:val="0028160F"/>
    <w:rsid w:val="002830AE"/>
    <w:rsid w:val="00295AD9"/>
    <w:rsid w:val="002E1D61"/>
    <w:rsid w:val="002F0025"/>
    <w:rsid w:val="002F168D"/>
    <w:rsid w:val="00316925"/>
    <w:rsid w:val="00320F99"/>
    <w:rsid w:val="00332D9D"/>
    <w:rsid w:val="00342ACC"/>
    <w:rsid w:val="0034537C"/>
    <w:rsid w:val="003668D7"/>
    <w:rsid w:val="003A7FB2"/>
    <w:rsid w:val="003B0E40"/>
    <w:rsid w:val="00410801"/>
    <w:rsid w:val="00421D27"/>
    <w:rsid w:val="00421DA6"/>
    <w:rsid w:val="00423A80"/>
    <w:rsid w:val="00454DDA"/>
    <w:rsid w:val="00466710"/>
    <w:rsid w:val="004C6C81"/>
    <w:rsid w:val="00521718"/>
    <w:rsid w:val="00533D39"/>
    <w:rsid w:val="00537514"/>
    <w:rsid w:val="00541618"/>
    <w:rsid w:val="00541EFB"/>
    <w:rsid w:val="00563C3B"/>
    <w:rsid w:val="005733CA"/>
    <w:rsid w:val="00583C76"/>
    <w:rsid w:val="005A05CB"/>
    <w:rsid w:val="005A44C7"/>
    <w:rsid w:val="005C2DF1"/>
    <w:rsid w:val="005E4B27"/>
    <w:rsid w:val="005F72FC"/>
    <w:rsid w:val="00630BDE"/>
    <w:rsid w:val="00636D7A"/>
    <w:rsid w:val="00651B5C"/>
    <w:rsid w:val="00656484"/>
    <w:rsid w:val="00656FE2"/>
    <w:rsid w:val="00695140"/>
    <w:rsid w:val="006C197B"/>
    <w:rsid w:val="006C28C9"/>
    <w:rsid w:val="006D521D"/>
    <w:rsid w:val="006E05DE"/>
    <w:rsid w:val="007059C5"/>
    <w:rsid w:val="00706EC3"/>
    <w:rsid w:val="00723438"/>
    <w:rsid w:val="007477F2"/>
    <w:rsid w:val="00747CC7"/>
    <w:rsid w:val="0077061D"/>
    <w:rsid w:val="00783875"/>
    <w:rsid w:val="00786040"/>
    <w:rsid w:val="0080696D"/>
    <w:rsid w:val="00807545"/>
    <w:rsid w:val="00837EBA"/>
    <w:rsid w:val="008402A4"/>
    <w:rsid w:val="008523F3"/>
    <w:rsid w:val="0087438D"/>
    <w:rsid w:val="0089000F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E2E03"/>
    <w:rsid w:val="00AE4931"/>
    <w:rsid w:val="00AE7124"/>
    <w:rsid w:val="00AF3ED1"/>
    <w:rsid w:val="00B36F5D"/>
    <w:rsid w:val="00B42439"/>
    <w:rsid w:val="00B76A4E"/>
    <w:rsid w:val="00BB1BA9"/>
    <w:rsid w:val="00BD1612"/>
    <w:rsid w:val="00BE62BC"/>
    <w:rsid w:val="00C21FFB"/>
    <w:rsid w:val="00C226B6"/>
    <w:rsid w:val="00C26D54"/>
    <w:rsid w:val="00C51C5B"/>
    <w:rsid w:val="00C56001"/>
    <w:rsid w:val="00C620FB"/>
    <w:rsid w:val="00C90C44"/>
    <w:rsid w:val="00C91FD0"/>
    <w:rsid w:val="00C96DC5"/>
    <w:rsid w:val="00CC3D7A"/>
    <w:rsid w:val="00CD4444"/>
    <w:rsid w:val="00CE28F2"/>
    <w:rsid w:val="00CF53C1"/>
    <w:rsid w:val="00D05672"/>
    <w:rsid w:val="00D20240"/>
    <w:rsid w:val="00D53456"/>
    <w:rsid w:val="00D746CD"/>
    <w:rsid w:val="00DB231B"/>
    <w:rsid w:val="00DB7ED3"/>
    <w:rsid w:val="00DC04F0"/>
    <w:rsid w:val="00DE387C"/>
    <w:rsid w:val="00E048FF"/>
    <w:rsid w:val="00E44D07"/>
    <w:rsid w:val="00E5145B"/>
    <w:rsid w:val="00E64CB3"/>
    <w:rsid w:val="00E90C6E"/>
    <w:rsid w:val="00E91F6F"/>
    <w:rsid w:val="00EA03C3"/>
    <w:rsid w:val="00EA05C0"/>
    <w:rsid w:val="00EC790A"/>
    <w:rsid w:val="00EE75DE"/>
    <w:rsid w:val="00EF577A"/>
    <w:rsid w:val="00F16496"/>
    <w:rsid w:val="00F202D2"/>
    <w:rsid w:val="00F30B4A"/>
    <w:rsid w:val="00F33A10"/>
    <w:rsid w:val="00F55EA5"/>
    <w:rsid w:val="00F7677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73"/>
  </w:style>
  <w:style w:type="paragraph" w:styleId="Footer">
    <w:name w:val="footer"/>
    <w:basedOn w:val="Normal"/>
    <w:link w:val="FooterChar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73"/>
  </w:style>
  <w:style w:type="paragraph" w:styleId="Title">
    <w:name w:val="Title"/>
    <w:basedOn w:val="Normal"/>
    <w:link w:val="TitleChar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Subtitle">
    <w:name w:val="Subtitle"/>
    <w:basedOn w:val="Normal"/>
    <w:link w:val="SubtitleChar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SubtitleChar">
    <w:name w:val="Subtitle Char"/>
    <w:basedOn w:val="DefaultParagraphFont"/>
    <w:link w:val="Subtitle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7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514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ListParagraphChar">
    <w:name w:val="List Paragraph Char"/>
    <w:aliases w:val="Liste à puces retrait droite Char"/>
    <w:link w:val="ListParagraph"/>
    <w:uiPriority w:val="34"/>
    <w:qFormat/>
    <w:locked/>
    <w:rsid w:val="00786040"/>
    <w:rPr>
      <w:sz w:val="22"/>
      <w:szCs w:val="22"/>
      <w:lang w:eastAsia="en-US"/>
    </w:rPr>
  </w:style>
  <w:style w:type="paragraph" w:styleId="ListParagraph">
    <w:name w:val="List Paragraph"/>
    <w:aliases w:val="Liste à puces retrait droite"/>
    <w:basedOn w:val="Normal"/>
    <w:link w:val="ListParagraphChar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A92C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6484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Props1.xml><?xml version="1.0" encoding="utf-8"?>
<ds:datastoreItem xmlns:ds="http://schemas.openxmlformats.org/officeDocument/2006/customXml" ds:itemID="{D318A7CD-9D91-43E8-AB29-AC8F89B7E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17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6</cp:revision>
  <cp:lastPrinted>2023-06-06T16:18:00Z</cp:lastPrinted>
  <dcterms:created xsi:type="dcterms:W3CDTF">2023-12-05T21:48:00Z</dcterms:created>
  <dcterms:modified xsi:type="dcterms:W3CDTF">2023-12-05T21:59:00Z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