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09" w:rsidRDefault="002E1E09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</w:p>
    <w:p w:rsidR="00583034" w:rsidRPr="00D53456" w:rsidRDefault="00583034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 w:rsidR="00241A69">
        <w:rPr>
          <w:rFonts w:cstheme="minorHAnsi"/>
          <w:b/>
          <w:color w:val="000000"/>
          <w:lang w:eastAsia="pl-PL"/>
        </w:rPr>
        <w:t>3</w:t>
      </w:r>
      <w:bookmarkStart w:id="0" w:name="_GoBack"/>
      <w:bookmarkEnd w:id="0"/>
    </w:p>
    <w:p w:rsidR="00583034" w:rsidRPr="00D53456" w:rsidRDefault="00583034" w:rsidP="00583034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…………..</w:t>
      </w: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8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/2024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………………… 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pomiędzy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:rsidR="00855AF3" w:rsidRPr="00D53456" w:rsidRDefault="00855AF3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dniu ………….. odbył się protokolarny odbiór przedmiotu umowy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 przygotowanie</w:t>
      </w:r>
      <w:r w:rsidRPr="0089000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kolacji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restauracji w ramach </w:t>
      </w:r>
      <w:r w:rsidRPr="00D53456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CF1AF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pt. „Przeciwciała monoklonalne w skojarzeniu z analogami </w:t>
      </w:r>
      <w:proofErr w:type="spellStart"/>
      <w:r w:rsidRPr="00CF1AF4">
        <w:rPr>
          <w:rFonts w:asciiTheme="minorHAnsi" w:eastAsia="Times New Roman" w:hAnsiTheme="minorHAnsi" w:cstheme="minorHAnsi"/>
          <w:sz w:val="22"/>
          <w:szCs w:val="22"/>
          <w:lang w:eastAsia="pl-PL"/>
        </w:rPr>
        <w:t>tiazolidynonu</w:t>
      </w:r>
      <w:proofErr w:type="spellEnd"/>
      <w:r w:rsidRPr="00CF1AF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jako nowoczesna strategia przeciwnowotworowa</w:t>
      </w:r>
      <w:r w:rsidRPr="00855AF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 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w dniu 17.05.2024 r., z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godnie z zapytaniem ofertowym ARE.613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.1.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NAWA z dn. 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27.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03.2024 r.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Kierownik projektu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:</w:t>
      </w:r>
    </w:p>
    <w:p w:rsidR="00583034" w:rsidRPr="00D53456" w:rsidRDefault="00583034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Prof. dr hab. Anna Bielawska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:rsidR="00583034" w:rsidRPr="00D53456" w:rsidRDefault="00583034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numPr>
          <w:ilvl w:val="0"/>
          <w:numId w:val="2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2E1E09" w:rsidRPr="00CB1649" w:rsidRDefault="00583034" w:rsidP="00583034">
      <w:pPr>
        <w:pStyle w:val="Akapitzlist"/>
        <w:numPr>
          <w:ilvl w:val="0"/>
          <w:numId w:val="2"/>
        </w:numPr>
        <w:rPr>
          <w:rFonts w:eastAsia="MS Mincho" w:cstheme="minorHAnsi"/>
          <w:color w:val="000000"/>
          <w:lang w:eastAsia="pl-PL"/>
        </w:rPr>
      </w:pPr>
      <w:r w:rsidRPr="002E1E09">
        <w:rPr>
          <w:rFonts w:eastAsia="MS Mincho" w:cstheme="minorHAnsi"/>
          <w:color w:val="000000"/>
          <w:lang w:eastAsia="pl-PL"/>
        </w:rPr>
        <w:t>…………………</w:t>
      </w:r>
      <w:r w:rsidRPr="002E1E09">
        <w:rPr>
          <w:rFonts w:eastAsia="MS Mincho" w:cstheme="minorHAnsi"/>
          <w:color w:val="000000"/>
          <w:lang w:eastAsia="pl-PL"/>
        </w:rPr>
        <w:tab/>
      </w:r>
    </w:p>
    <w:sectPr w:rsidR="002E1E09" w:rsidRPr="00CB16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09" w:rsidRDefault="002E1E09" w:rsidP="002E1E09">
      <w:pPr>
        <w:spacing w:after="0" w:line="240" w:lineRule="auto"/>
      </w:pPr>
      <w:r>
        <w:separator/>
      </w:r>
    </w:p>
  </w:endnote>
  <w:endnote w:type="continuationSeparator" w:id="0">
    <w:p w:rsidR="002E1E09" w:rsidRDefault="002E1E09" w:rsidP="002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09" w:rsidRDefault="002E1E09" w:rsidP="002E1E09">
    <w:pPr>
      <w:pStyle w:val="Stopka"/>
      <w:rPr>
        <w:b/>
        <w:bCs/>
        <w:color w:val="333333"/>
        <w:sz w:val="20"/>
        <w:szCs w:val="20"/>
        <w:shd w:val="clear" w:color="auto" w:fill="FFFFFF"/>
      </w:rPr>
    </w:pPr>
    <w:r w:rsidRPr="00214AA7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505CFCC" wp14:editId="6B019E59">
          <wp:simplePos x="0" y="0"/>
          <wp:positionH relativeFrom="margin">
            <wp:posOffset>-114300</wp:posOffset>
          </wp:positionH>
          <wp:positionV relativeFrom="paragraph">
            <wp:posOffset>-59690</wp:posOffset>
          </wp:positionV>
          <wp:extent cx="2343150" cy="6565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E09" w:rsidRDefault="002E1E09" w:rsidP="002E1E09">
    <w:pPr>
      <w:pStyle w:val="Stopka"/>
      <w:rPr>
        <w:b/>
        <w:bCs/>
        <w:color w:val="333333"/>
        <w:sz w:val="20"/>
        <w:szCs w:val="20"/>
        <w:shd w:val="clear" w:color="auto" w:fill="FFFFFF"/>
      </w:rPr>
    </w:pPr>
  </w:p>
  <w:p w:rsidR="002E1E09" w:rsidRPr="00214AA7" w:rsidRDefault="002E1E09" w:rsidP="002E1E09">
    <w:pPr>
      <w:pStyle w:val="Stopka"/>
      <w:rPr>
        <w:sz w:val="20"/>
        <w:szCs w:val="20"/>
      </w:rPr>
    </w:pPr>
    <w:r w:rsidRPr="00214AA7">
      <w:rPr>
        <w:b/>
        <w:bCs/>
        <w:color w:val="333333"/>
        <w:sz w:val="20"/>
        <w:szCs w:val="20"/>
        <w:shd w:val="clear" w:color="auto" w:fill="FFFFFF"/>
      </w:rPr>
      <w:t>Projekt dofinansowany w ramach programu Narodowej Agencji Wymiany Akademickiej pn. „Partnerstwa Strategiczne”.</w:t>
    </w:r>
  </w:p>
  <w:p w:rsidR="002E1E09" w:rsidRDefault="002E1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09" w:rsidRDefault="002E1E09" w:rsidP="002E1E09">
      <w:pPr>
        <w:spacing w:after="0" w:line="240" w:lineRule="auto"/>
      </w:pPr>
      <w:r>
        <w:separator/>
      </w:r>
    </w:p>
  </w:footnote>
  <w:footnote w:type="continuationSeparator" w:id="0">
    <w:p w:rsidR="002E1E09" w:rsidRDefault="002E1E09" w:rsidP="002E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09" w:rsidRDefault="002E1E09">
    <w:pPr>
      <w:pStyle w:val="Nagwek"/>
    </w:pPr>
    <w:r w:rsidRPr="009575BF">
      <w:rPr>
        <w:noProof/>
        <w:lang w:eastAsia="pl-PL"/>
      </w:rPr>
      <w:drawing>
        <wp:inline distT="0" distB="0" distL="0" distR="0" wp14:anchorId="59E6EFBD" wp14:editId="0B880C51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E09" w:rsidRDefault="002E1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241A69"/>
    <w:rsid w:val="002E1E09"/>
    <w:rsid w:val="00583034"/>
    <w:rsid w:val="00855AF3"/>
    <w:rsid w:val="008616C2"/>
    <w:rsid w:val="009656FF"/>
    <w:rsid w:val="00A06DB0"/>
    <w:rsid w:val="00C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364C"/>
  <w15:chartTrackingRefBased/>
  <w15:docId w15:val="{9309A0AC-608D-4959-AB8A-67260F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583034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830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83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E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E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Opacka</dc:creator>
  <cp:keywords/>
  <dc:description/>
  <cp:lastModifiedBy>Magdalena Opacka</cp:lastModifiedBy>
  <cp:revision>6</cp:revision>
  <dcterms:created xsi:type="dcterms:W3CDTF">2024-03-18T12:58:00Z</dcterms:created>
  <dcterms:modified xsi:type="dcterms:W3CDTF">2024-03-27T10:40:00Z</dcterms:modified>
</cp:coreProperties>
</file>