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A3" w:rsidRDefault="003479A3" w:rsidP="00DE3222">
      <w:pPr>
        <w:tabs>
          <w:tab w:val="left" w:pos="6035"/>
        </w:tabs>
        <w:rPr>
          <w:b/>
          <w:sz w:val="40"/>
          <w:szCs w:val="40"/>
        </w:rPr>
      </w:pPr>
    </w:p>
    <w:tbl>
      <w:tblPr>
        <w:tblW w:w="10348" w:type="dxa"/>
        <w:tblInd w:w="-63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3479A3" w:rsidRPr="00421BC9" w:rsidTr="001F25B1">
        <w:trPr>
          <w:trHeight w:val="1512"/>
        </w:trPr>
        <w:tc>
          <w:tcPr>
            <w:tcW w:w="103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noProof/>
                <w:sz w:val="22"/>
                <w:szCs w:val="22"/>
              </w:rPr>
              <w:t xml:space="preserve">               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                                 UNIWERSYTET   MEDYCZNY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</w:t>
            </w:r>
            <w:r>
              <w:rPr>
                <w:b/>
                <w:i/>
                <w:sz w:val="22"/>
                <w:szCs w:val="22"/>
              </w:rPr>
              <w:t xml:space="preserve">          </w:t>
            </w:r>
            <w:r w:rsidRPr="00C37661">
              <w:rPr>
                <w:b/>
                <w:i/>
                <w:sz w:val="22"/>
                <w:szCs w:val="22"/>
              </w:rPr>
              <w:t xml:space="preserve"> w   BIAŁYMSTOKU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15 - 089 Białystok,   ul. Kilińskiego 1</w:t>
            </w:r>
          </w:p>
          <w:p w:rsidR="003479A3" w:rsidRPr="00C37661" w:rsidRDefault="003479A3" w:rsidP="001F25B1">
            <w:pPr>
              <w:ind w:right="638"/>
              <w:jc w:val="right"/>
              <w:rPr>
                <w:b/>
                <w:i/>
                <w:sz w:val="22"/>
                <w:szCs w:val="22"/>
              </w:rPr>
            </w:pPr>
            <w:r w:rsidRPr="00C37661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67402D6" wp14:editId="7B9D7ADE">
                  <wp:simplePos x="0" y="0"/>
                  <wp:positionH relativeFrom="column">
                    <wp:posOffset>-107950</wp:posOffset>
                  </wp:positionH>
                  <wp:positionV relativeFrom="paragraph">
                    <wp:posOffset>-1005840</wp:posOffset>
                  </wp:positionV>
                  <wp:extent cx="907415" cy="907415"/>
                  <wp:effectExtent l="19050" t="0" r="6985" b="0"/>
                  <wp:wrapSquare wrapText="bothSides"/>
                  <wp:docPr id="1" name="Obraz 1" descr="logo_U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U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907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E3222">
              <w:rPr>
                <w:b/>
                <w:i/>
                <w:sz w:val="22"/>
                <w:szCs w:val="22"/>
              </w:rPr>
              <w:t xml:space="preserve">                  </w:t>
            </w:r>
            <w:r w:rsidRPr="00C37661">
              <w:rPr>
                <w:b/>
                <w:i/>
                <w:sz w:val="22"/>
                <w:szCs w:val="22"/>
              </w:rPr>
              <w:t xml:space="preserve"> tel.(085</w:t>
            </w:r>
            <w:r w:rsidR="00DE3222" w:rsidRPr="00C37661">
              <w:rPr>
                <w:b/>
                <w:i/>
                <w:sz w:val="22"/>
                <w:szCs w:val="22"/>
              </w:rPr>
              <w:t xml:space="preserve"> sekretariat: tel.  748–54–15</w:t>
            </w:r>
            <w:r w:rsidR="00DE3222">
              <w:rPr>
                <w:b/>
                <w:i/>
                <w:sz w:val="22"/>
                <w:szCs w:val="22"/>
              </w:rPr>
              <w:t>)</w:t>
            </w:r>
            <w:r w:rsidR="00DE3222" w:rsidRPr="00C37661">
              <w:rPr>
                <w:b/>
                <w:i/>
                <w:sz w:val="22"/>
                <w:szCs w:val="22"/>
              </w:rPr>
              <w:t>,</w:t>
            </w:r>
          </w:p>
          <w:p w:rsidR="00DE3222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Dział Konserwacji i Eksploatacji           </w:t>
            </w:r>
          </w:p>
          <w:p w:rsidR="003479A3" w:rsidRPr="00C37661" w:rsidRDefault="00DE3222" w:rsidP="00DE3222">
            <w:pPr>
              <w:tabs>
                <w:tab w:val="left" w:pos="4658"/>
                <w:tab w:val="right" w:pos="7990"/>
              </w:tabs>
              <w:ind w:right="638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                                                                                           748-55-48 , 748-55-51</w:t>
            </w:r>
            <w:r>
              <w:rPr>
                <w:b/>
                <w:i/>
                <w:sz w:val="22"/>
                <w:szCs w:val="22"/>
              </w:rPr>
              <w:tab/>
            </w:r>
            <w:r w:rsidR="003479A3" w:rsidRPr="00C37661">
              <w:rPr>
                <w:b/>
                <w:i/>
                <w:sz w:val="22"/>
                <w:szCs w:val="22"/>
              </w:rPr>
              <w:t xml:space="preserve">                                               </w:t>
            </w:r>
          </w:p>
          <w:p w:rsidR="003479A3" w:rsidRPr="00421BC9" w:rsidRDefault="003479A3" w:rsidP="00DE3222">
            <w:pPr>
              <w:ind w:right="638"/>
              <w:jc w:val="right"/>
            </w:pPr>
            <w:r w:rsidRPr="00C37661">
              <w:rPr>
                <w:b/>
                <w:i/>
                <w:sz w:val="22"/>
                <w:szCs w:val="22"/>
              </w:rPr>
              <w:t xml:space="preserve">                                              </w:t>
            </w:r>
            <w:r w:rsidR="00DE3222">
              <w:rPr>
                <w:b/>
                <w:i/>
                <w:sz w:val="22"/>
                <w:szCs w:val="22"/>
              </w:rPr>
              <w:t xml:space="preserve">                          </w:t>
            </w:r>
          </w:p>
        </w:tc>
      </w:tr>
    </w:tbl>
    <w:p w:rsidR="003479A3" w:rsidRPr="00500E02" w:rsidRDefault="003479A3" w:rsidP="003479A3">
      <w:pPr>
        <w:spacing w:line="276" w:lineRule="auto"/>
        <w:rPr>
          <w:b/>
          <w:sz w:val="32"/>
          <w:szCs w:val="32"/>
        </w:rPr>
      </w:pPr>
    </w:p>
    <w:p w:rsidR="003479A3" w:rsidRPr="00486052" w:rsidRDefault="003479A3" w:rsidP="003479A3">
      <w:pPr>
        <w:spacing w:line="276" w:lineRule="auto"/>
        <w:jc w:val="center"/>
        <w:rPr>
          <w:b/>
          <w:sz w:val="32"/>
          <w:szCs w:val="32"/>
        </w:rPr>
      </w:pPr>
      <w:r w:rsidRPr="00486052">
        <w:rPr>
          <w:b/>
          <w:sz w:val="32"/>
          <w:szCs w:val="32"/>
        </w:rPr>
        <w:t xml:space="preserve">OPIS PRZEDMIOTU ZAMÓWIENIA </w:t>
      </w:r>
    </w:p>
    <w:p w:rsidR="003479A3" w:rsidRPr="00486052" w:rsidRDefault="003479A3" w:rsidP="008C5665">
      <w:pPr>
        <w:spacing w:line="276" w:lineRule="auto"/>
        <w:rPr>
          <w:szCs w:val="24"/>
        </w:rPr>
      </w:pPr>
    </w:p>
    <w:p w:rsidR="003479A3" w:rsidRPr="00486052" w:rsidRDefault="003479A3" w:rsidP="003479A3">
      <w:pPr>
        <w:spacing w:line="276" w:lineRule="auto"/>
        <w:jc w:val="both"/>
        <w:rPr>
          <w:szCs w:val="24"/>
        </w:rPr>
      </w:pPr>
      <w:r w:rsidRPr="00486052">
        <w:rPr>
          <w:szCs w:val="24"/>
        </w:rPr>
        <w:t xml:space="preserve">     </w:t>
      </w:r>
      <w:r w:rsidR="00E248E5">
        <w:rPr>
          <w:szCs w:val="24"/>
        </w:rPr>
        <w:t xml:space="preserve">    </w:t>
      </w:r>
      <w:r w:rsidR="008C5665" w:rsidRPr="00486052">
        <w:t>Prz</w:t>
      </w:r>
      <w:r w:rsidR="000C1472" w:rsidRPr="00486052">
        <w:t xml:space="preserve">edmiotem zamówienia jest </w:t>
      </w:r>
      <w:r w:rsidR="002C366D">
        <w:t>pomalowanie</w:t>
      </w:r>
      <w:r w:rsidR="00C9460D" w:rsidRPr="0098141C">
        <w:t xml:space="preserve"> pomieszczeń biurowych </w:t>
      </w:r>
      <w:r w:rsidR="003E74D6">
        <w:t>(ś</w:t>
      </w:r>
      <w:bookmarkStart w:id="0" w:name="_GoBack"/>
      <w:bookmarkEnd w:id="0"/>
      <w:r w:rsidR="003E74D6">
        <w:t xml:space="preserve">cian) </w:t>
      </w:r>
      <w:r w:rsidR="00C9460D">
        <w:t xml:space="preserve">w </w:t>
      </w:r>
      <w:r w:rsidR="002C366D">
        <w:t>Zakładzie Farmakoterapii Monitorowanej</w:t>
      </w:r>
      <w:r w:rsidR="00C9460D" w:rsidRPr="0098141C">
        <w:t xml:space="preserve"> Uniwersytetu Medycznego w Białymstoku</w:t>
      </w:r>
      <w:r w:rsidR="00C9460D">
        <w:t>.</w:t>
      </w:r>
    </w:p>
    <w:p w:rsidR="00E248E5" w:rsidRPr="00E248E5" w:rsidRDefault="00C378D7" w:rsidP="002C366D">
      <w:pPr>
        <w:spacing w:line="276" w:lineRule="auto"/>
        <w:jc w:val="both"/>
        <w:rPr>
          <w:szCs w:val="24"/>
        </w:rPr>
      </w:pPr>
      <w:r w:rsidRPr="00486052">
        <w:rPr>
          <w:szCs w:val="24"/>
        </w:rPr>
        <w:t xml:space="preserve">    </w:t>
      </w:r>
      <w:r w:rsidR="00E248E5">
        <w:rPr>
          <w:szCs w:val="24"/>
        </w:rPr>
        <w:t xml:space="preserve">          </w:t>
      </w:r>
      <w:r w:rsidR="003479A3" w:rsidRPr="00486052">
        <w:rPr>
          <w:szCs w:val="24"/>
        </w:rPr>
        <w:t xml:space="preserve">Zamówienie obejmuje swym zakresem </w:t>
      </w:r>
      <w:r w:rsidR="002C366D">
        <w:rPr>
          <w:szCs w:val="24"/>
        </w:rPr>
        <w:t>6 pomieszczeń</w:t>
      </w:r>
      <w:r w:rsidR="000C1472" w:rsidRPr="00486052">
        <w:rPr>
          <w:szCs w:val="24"/>
        </w:rPr>
        <w:t xml:space="preserve"> o łącznej </w:t>
      </w:r>
      <w:r w:rsidR="0042334E" w:rsidRPr="00486052">
        <w:rPr>
          <w:szCs w:val="24"/>
        </w:rPr>
        <w:t>powierzchni około</w:t>
      </w:r>
      <w:r w:rsidRPr="00486052">
        <w:rPr>
          <w:szCs w:val="24"/>
        </w:rPr>
        <w:t xml:space="preserve"> </w:t>
      </w:r>
      <w:r w:rsidR="002C366D">
        <w:rPr>
          <w:szCs w:val="24"/>
        </w:rPr>
        <w:t>85</w:t>
      </w:r>
      <w:r w:rsidRPr="00486052">
        <w:rPr>
          <w:szCs w:val="24"/>
        </w:rPr>
        <w:t>,</w:t>
      </w:r>
      <w:r w:rsidR="00E248E5">
        <w:rPr>
          <w:szCs w:val="24"/>
        </w:rPr>
        <w:t xml:space="preserve"> 00 </w:t>
      </w:r>
      <w:r w:rsidRPr="00486052">
        <w:rPr>
          <w:szCs w:val="24"/>
        </w:rPr>
        <w:t>m</w:t>
      </w:r>
      <w:r w:rsidRPr="00486052">
        <w:rPr>
          <w:szCs w:val="24"/>
          <w:vertAlign w:val="superscript"/>
        </w:rPr>
        <w:t>2</w:t>
      </w:r>
      <w:r w:rsidR="00E248E5">
        <w:rPr>
          <w:szCs w:val="24"/>
        </w:rPr>
        <w:t xml:space="preserve"> </w:t>
      </w:r>
      <w:r w:rsidR="002C366D">
        <w:rPr>
          <w:szCs w:val="24"/>
        </w:rPr>
        <w:t>.</w:t>
      </w:r>
    </w:p>
    <w:p w:rsidR="00E248E5" w:rsidRPr="00486052" w:rsidRDefault="00E248E5" w:rsidP="00F22A7A">
      <w:pPr>
        <w:spacing w:line="276" w:lineRule="auto"/>
        <w:jc w:val="both"/>
        <w:rPr>
          <w:szCs w:val="24"/>
        </w:rPr>
      </w:pPr>
    </w:p>
    <w:p w:rsidR="008C5665" w:rsidRDefault="003479A3" w:rsidP="00F22A7A">
      <w:pPr>
        <w:spacing w:line="276" w:lineRule="auto"/>
        <w:rPr>
          <w:szCs w:val="24"/>
        </w:rPr>
      </w:pPr>
      <w:r w:rsidRPr="00486052">
        <w:rPr>
          <w:szCs w:val="24"/>
        </w:rPr>
        <w:t>Prace budowlane przewidziane remontem obejmują:</w:t>
      </w:r>
    </w:p>
    <w:p w:rsidR="00E248E5" w:rsidRPr="00486052" w:rsidRDefault="00E248E5" w:rsidP="00F22A7A">
      <w:pPr>
        <w:spacing w:line="276" w:lineRule="auto"/>
        <w:rPr>
          <w:szCs w:val="24"/>
        </w:rPr>
      </w:pPr>
    </w:p>
    <w:p w:rsidR="002C366D" w:rsidRDefault="002C366D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>wyniesienie (przesunięcie) mebli na czas remontu i ponowne wniesienie po remoncie;</w:t>
      </w:r>
    </w:p>
    <w:p w:rsidR="008C5665" w:rsidRPr="00486052" w:rsidRDefault="00C378D7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</w:t>
      </w:r>
      <w:r w:rsidR="008C5665" w:rsidRPr="00486052">
        <w:t xml:space="preserve"> </w:t>
      </w:r>
      <w:r w:rsidRPr="00486052">
        <w:t xml:space="preserve">pomieszczeń </w:t>
      </w:r>
      <w:r w:rsidR="008C5665" w:rsidRPr="00486052">
        <w:t xml:space="preserve">przyległych przed skutkami robót budowlanych; </w:t>
      </w:r>
    </w:p>
    <w:p w:rsidR="004F6738" w:rsidRPr="00486052" w:rsidRDefault="008C5665" w:rsidP="00C378D7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>zabezpieczenie okien</w:t>
      </w:r>
      <w:r w:rsidR="002C366D">
        <w:t xml:space="preserve"> i podłóg</w:t>
      </w:r>
      <w:r w:rsidR="00C729B6" w:rsidRPr="00486052">
        <w:t>;</w:t>
      </w:r>
    </w:p>
    <w:p w:rsidR="00A124BA" w:rsidRPr="00486052" w:rsidRDefault="00E248E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>
        <w:t>przygotowanie ścian pod malowanie – szpachlowanie ubytków, gruntowanie;</w:t>
      </w:r>
    </w:p>
    <w:p w:rsidR="008C5665" w:rsidRPr="00486052" w:rsidRDefault="008C5665" w:rsidP="008C5665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malowanie ścian </w:t>
      </w:r>
      <w:r w:rsidR="00F15D41" w:rsidRPr="00486052">
        <w:t>(kolorystyka do uzgodnienia z Zamawiającym)</w:t>
      </w:r>
      <w:r w:rsidR="00C378D7" w:rsidRPr="00486052">
        <w:t>;</w:t>
      </w:r>
    </w:p>
    <w:p w:rsidR="0031276F" w:rsidRDefault="008C5665" w:rsidP="00A508F4">
      <w:pPr>
        <w:pStyle w:val="Akapitzlist"/>
        <w:numPr>
          <w:ilvl w:val="0"/>
          <w:numId w:val="3"/>
        </w:numPr>
        <w:spacing w:line="276" w:lineRule="auto"/>
        <w:jc w:val="both"/>
      </w:pPr>
      <w:r w:rsidRPr="00486052">
        <w:t xml:space="preserve">sprzątnięcie </w:t>
      </w:r>
      <w:r w:rsidR="002C366D">
        <w:t>po robotach</w:t>
      </w:r>
      <w:r w:rsidRPr="00486052">
        <w:t>.</w:t>
      </w:r>
    </w:p>
    <w:p w:rsidR="00E248E5" w:rsidRPr="00486052" w:rsidRDefault="00E248E5" w:rsidP="002C366D">
      <w:pPr>
        <w:spacing w:line="276" w:lineRule="auto"/>
        <w:jc w:val="both"/>
      </w:pPr>
      <w:r>
        <w:rPr>
          <w:szCs w:val="24"/>
        </w:rPr>
        <w:t xml:space="preserve">               </w:t>
      </w:r>
    </w:p>
    <w:p w:rsidR="00486052" w:rsidRPr="00486052" w:rsidRDefault="00E3215C" w:rsidP="00A508F4">
      <w:pPr>
        <w:spacing w:line="276" w:lineRule="auto"/>
        <w:jc w:val="both"/>
        <w:rPr>
          <w:b/>
          <w:sz w:val="28"/>
          <w:szCs w:val="28"/>
        </w:rPr>
      </w:pPr>
      <w:r w:rsidRPr="00486052">
        <w:rPr>
          <w:b/>
          <w:sz w:val="28"/>
          <w:szCs w:val="28"/>
        </w:rPr>
        <w:t>Uwagi</w:t>
      </w:r>
      <w:r w:rsidR="00A508F4" w:rsidRPr="00486052">
        <w:rPr>
          <w:b/>
          <w:sz w:val="28"/>
          <w:szCs w:val="28"/>
        </w:rPr>
        <w:t>:</w:t>
      </w:r>
    </w:p>
    <w:p w:rsidR="0037412D" w:rsidRDefault="00A508F4" w:rsidP="00732556">
      <w:pPr>
        <w:pStyle w:val="Akapitzlist"/>
        <w:numPr>
          <w:ilvl w:val="0"/>
          <w:numId w:val="10"/>
        </w:numPr>
        <w:spacing w:line="276" w:lineRule="auto"/>
        <w:rPr>
          <w:b/>
          <w:szCs w:val="24"/>
        </w:rPr>
      </w:pPr>
      <w:r w:rsidRPr="00732556">
        <w:rPr>
          <w:b/>
          <w:szCs w:val="24"/>
        </w:rPr>
        <w:t>Zamawiający przewiduje wizję lokalną w dniu</w:t>
      </w:r>
      <w:r w:rsidR="0010509F" w:rsidRPr="00732556">
        <w:rPr>
          <w:b/>
          <w:szCs w:val="24"/>
        </w:rPr>
        <w:t xml:space="preserve"> </w:t>
      </w:r>
      <w:r w:rsidR="0037046A">
        <w:rPr>
          <w:b/>
          <w:szCs w:val="24"/>
        </w:rPr>
        <w:t>25</w:t>
      </w:r>
      <w:r w:rsidR="002C366D" w:rsidRPr="00732556">
        <w:rPr>
          <w:b/>
          <w:szCs w:val="24"/>
        </w:rPr>
        <w:t>.04</w:t>
      </w:r>
      <w:r w:rsidR="00EC6F71" w:rsidRPr="00732556">
        <w:rPr>
          <w:b/>
          <w:szCs w:val="24"/>
        </w:rPr>
        <w:t>.2024</w:t>
      </w:r>
      <w:r w:rsidR="0010509F" w:rsidRPr="00732556">
        <w:rPr>
          <w:b/>
          <w:szCs w:val="24"/>
        </w:rPr>
        <w:t xml:space="preserve"> r. </w:t>
      </w:r>
      <w:r w:rsidRPr="00732556">
        <w:rPr>
          <w:b/>
          <w:szCs w:val="24"/>
        </w:rPr>
        <w:t>godzina</w:t>
      </w:r>
      <w:r w:rsidR="0010509F" w:rsidRPr="00732556">
        <w:rPr>
          <w:b/>
          <w:szCs w:val="24"/>
        </w:rPr>
        <w:t xml:space="preserve"> </w:t>
      </w:r>
      <w:r w:rsidR="00F22A7A" w:rsidRPr="00732556">
        <w:rPr>
          <w:b/>
          <w:szCs w:val="24"/>
        </w:rPr>
        <w:t>9:</w:t>
      </w:r>
      <w:r w:rsidR="0010509F" w:rsidRPr="00732556">
        <w:rPr>
          <w:b/>
          <w:szCs w:val="24"/>
        </w:rPr>
        <w:t xml:space="preserve"> 00 </w:t>
      </w:r>
      <w:r w:rsidRPr="00732556">
        <w:rPr>
          <w:b/>
          <w:szCs w:val="24"/>
        </w:rPr>
        <w:t>przed wejściem do budynku</w:t>
      </w:r>
      <w:r w:rsidR="0010509F" w:rsidRPr="00732556">
        <w:rPr>
          <w:b/>
          <w:szCs w:val="24"/>
        </w:rPr>
        <w:t xml:space="preserve"> </w:t>
      </w:r>
      <w:r w:rsidR="002C366D" w:rsidRPr="00732556">
        <w:rPr>
          <w:b/>
          <w:szCs w:val="24"/>
        </w:rPr>
        <w:t>Collegium Uniwersum</w:t>
      </w:r>
      <w:r w:rsidR="00EC6F71" w:rsidRPr="00732556">
        <w:rPr>
          <w:b/>
          <w:szCs w:val="24"/>
        </w:rPr>
        <w:t xml:space="preserve"> ul. </w:t>
      </w:r>
      <w:r w:rsidR="00732556" w:rsidRPr="00732556">
        <w:rPr>
          <w:b/>
          <w:szCs w:val="24"/>
        </w:rPr>
        <w:t>Mickiewicza 2C</w:t>
      </w:r>
      <w:r w:rsidR="00EC6F71" w:rsidRPr="00732556">
        <w:rPr>
          <w:b/>
          <w:szCs w:val="24"/>
        </w:rPr>
        <w:t>.</w:t>
      </w:r>
    </w:p>
    <w:p w:rsidR="00732556" w:rsidRPr="00732556" w:rsidRDefault="00732556" w:rsidP="00732556">
      <w:pPr>
        <w:pStyle w:val="Akapitzlist"/>
        <w:numPr>
          <w:ilvl w:val="0"/>
          <w:numId w:val="10"/>
        </w:numPr>
        <w:spacing w:line="276" w:lineRule="auto"/>
        <w:rPr>
          <w:b/>
          <w:szCs w:val="24"/>
        </w:rPr>
      </w:pPr>
      <w:r>
        <w:rPr>
          <w:b/>
          <w:szCs w:val="24"/>
        </w:rPr>
        <w:t xml:space="preserve">Malowanie pomieszczeń będzie następowało kolejno po sobie, po zakończeniu i sprzątnięciu poprzedniego pomieszczenia </w:t>
      </w:r>
      <w:r w:rsidR="00C24AB3">
        <w:rPr>
          <w:b/>
          <w:szCs w:val="24"/>
        </w:rPr>
        <w:t>oraz</w:t>
      </w:r>
      <w:r>
        <w:rPr>
          <w:b/>
          <w:szCs w:val="24"/>
        </w:rPr>
        <w:t xml:space="preserve"> uzgodnieniu terminu z Użytkownikiem.</w:t>
      </w:r>
    </w:p>
    <w:p w:rsidR="00EC6F71" w:rsidRDefault="00EC6F71" w:rsidP="00E3215C">
      <w:pPr>
        <w:spacing w:line="276" w:lineRule="auto"/>
        <w:rPr>
          <w:b/>
          <w:szCs w:val="24"/>
        </w:rPr>
      </w:pPr>
    </w:p>
    <w:p w:rsidR="00EC6F71" w:rsidRPr="00486052" w:rsidRDefault="00EC6F71" w:rsidP="00E3215C">
      <w:pPr>
        <w:spacing w:line="276" w:lineRule="auto"/>
        <w:rPr>
          <w:b/>
          <w:szCs w:val="24"/>
        </w:rPr>
      </w:pPr>
    </w:p>
    <w:p w:rsidR="0032021F" w:rsidRPr="00486052" w:rsidRDefault="00CA1CF4">
      <w:pPr>
        <w:rPr>
          <w:b/>
          <w:szCs w:val="24"/>
        </w:rPr>
      </w:pPr>
      <w:r w:rsidRPr="00486052">
        <w:rPr>
          <w:b/>
          <w:szCs w:val="24"/>
        </w:rPr>
        <w:t>Załączniki:</w:t>
      </w:r>
    </w:p>
    <w:p w:rsidR="00CA1CF4" w:rsidRPr="00486052" w:rsidRDefault="00CA1CF4">
      <w:pPr>
        <w:rPr>
          <w:b/>
          <w:szCs w:val="24"/>
        </w:rPr>
      </w:pPr>
    </w:p>
    <w:p w:rsidR="00CA1CF4" w:rsidRPr="00486052" w:rsidRDefault="00CA1CF4" w:rsidP="00CA1CF4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Rysunek – zakres opracowania</w:t>
      </w:r>
    </w:p>
    <w:p w:rsidR="0010509F" w:rsidRPr="00486052" w:rsidRDefault="00CA1CF4" w:rsidP="0010509F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 xml:space="preserve">Przedmiar robót </w:t>
      </w:r>
    </w:p>
    <w:p w:rsidR="00CA1CF4" w:rsidRPr="00486052" w:rsidRDefault="00CA1CF4" w:rsidP="00DE3222">
      <w:pPr>
        <w:pStyle w:val="Akapitzlist"/>
        <w:numPr>
          <w:ilvl w:val="0"/>
          <w:numId w:val="8"/>
        </w:numPr>
        <w:rPr>
          <w:szCs w:val="24"/>
        </w:rPr>
      </w:pPr>
      <w:r w:rsidRPr="00486052">
        <w:rPr>
          <w:szCs w:val="24"/>
        </w:rPr>
        <w:t>Formularz ofertowy</w:t>
      </w:r>
    </w:p>
    <w:sectPr w:rsidR="00CA1CF4" w:rsidRPr="0048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19DF"/>
    <w:multiLevelType w:val="hybridMultilevel"/>
    <w:tmpl w:val="4A643E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E7A13"/>
    <w:multiLevelType w:val="hybridMultilevel"/>
    <w:tmpl w:val="D7264DB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160F9"/>
    <w:multiLevelType w:val="hybridMultilevel"/>
    <w:tmpl w:val="E4D6A326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445CDB"/>
    <w:multiLevelType w:val="hybridMultilevel"/>
    <w:tmpl w:val="DAE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627D1"/>
    <w:multiLevelType w:val="hybridMultilevel"/>
    <w:tmpl w:val="5F6632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406C60"/>
    <w:multiLevelType w:val="hybridMultilevel"/>
    <w:tmpl w:val="C752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340A8"/>
    <w:multiLevelType w:val="hybridMultilevel"/>
    <w:tmpl w:val="32CC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9543C"/>
    <w:multiLevelType w:val="hybridMultilevel"/>
    <w:tmpl w:val="B8BE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B205A"/>
    <w:multiLevelType w:val="hybridMultilevel"/>
    <w:tmpl w:val="E49019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93EE9"/>
    <w:multiLevelType w:val="hybridMultilevel"/>
    <w:tmpl w:val="A064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6C"/>
    <w:rsid w:val="000C1472"/>
    <w:rsid w:val="0010509F"/>
    <w:rsid w:val="001A033E"/>
    <w:rsid w:val="00212FB1"/>
    <w:rsid w:val="002C366D"/>
    <w:rsid w:val="0031276F"/>
    <w:rsid w:val="0032021F"/>
    <w:rsid w:val="0032623F"/>
    <w:rsid w:val="003479A3"/>
    <w:rsid w:val="0035705B"/>
    <w:rsid w:val="0037046A"/>
    <w:rsid w:val="0037412D"/>
    <w:rsid w:val="003E4331"/>
    <w:rsid w:val="003E74D6"/>
    <w:rsid w:val="004108B7"/>
    <w:rsid w:val="0042334E"/>
    <w:rsid w:val="00486052"/>
    <w:rsid w:val="004A2A55"/>
    <w:rsid w:val="004D6DE9"/>
    <w:rsid w:val="004F6738"/>
    <w:rsid w:val="00507DA1"/>
    <w:rsid w:val="005F0B41"/>
    <w:rsid w:val="00732556"/>
    <w:rsid w:val="007E323D"/>
    <w:rsid w:val="00813E86"/>
    <w:rsid w:val="008421B8"/>
    <w:rsid w:val="00844AE6"/>
    <w:rsid w:val="00896937"/>
    <w:rsid w:val="008C5665"/>
    <w:rsid w:val="00951837"/>
    <w:rsid w:val="009739A5"/>
    <w:rsid w:val="0097426B"/>
    <w:rsid w:val="009814FD"/>
    <w:rsid w:val="00A124BA"/>
    <w:rsid w:val="00A32C97"/>
    <w:rsid w:val="00A41DFC"/>
    <w:rsid w:val="00A508F4"/>
    <w:rsid w:val="00A9216C"/>
    <w:rsid w:val="00B63FE9"/>
    <w:rsid w:val="00B84F74"/>
    <w:rsid w:val="00C1373E"/>
    <w:rsid w:val="00C14815"/>
    <w:rsid w:val="00C24AB3"/>
    <w:rsid w:val="00C34192"/>
    <w:rsid w:val="00C378D7"/>
    <w:rsid w:val="00C729B6"/>
    <w:rsid w:val="00C9460D"/>
    <w:rsid w:val="00C947E6"/>
    <w:rsid w:val="00C9756A"/>
    <w:rsid w:val="00CA1CF4"/>
    <w:rsid w:val="00CD001E"/>
    <w:rsid w:val="00D401C4"/>
    <w:rsid w:val="00D4148A"/>
    <w:rsid w:val="00D416C6"/>
    <w:rsid w:val="00D532AF"/>
    <w:rsid w:val="00D82AD4"/>
    <w:rsid w:val="00DB69E3"/>
    <w:rsid w:val="00DB796C"/>
    <w:rsid w:val="00DC4FC7"/>
    <w:rsid w:val="00DC7DD1"/>
    <w:rsid w:val="00DE3222"/>
    <w:rsid w:val="00E12AC7"/>
    <w:rsid w:val="00E172AF"/>
    <w:rsid w:val="00E248E5"/>
    <w:rsid w:val="00E25654"/>
    <w:rsid w:val="00E3215C"/>
    <w:rsid w:val="00E6290E"/>
    <w:rsid w:val="00EC6F71"/>
    <w:rsid w:val="00F15D41"/>
    <w:rsid w:val="00F22A7A"/>
    <w:rsid w:val="00FA1824"/>
    <w:rsid w:val="00FA2089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CB77F-87F8-40F6-BBF7-4C53029C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5665"/>
    <w:pPr>
      <w:keepNext/>
      <w:spacing w:before="240" w:after="60"/>
      <w:outlineLvl w:val="0"/>
    </w:pPr>
    <w:rPr>
      <w:rFonts w:ascii="Arial" w:hAnsi="Arial"/>
      <w:b/>
      <w:color w:val="auto"/>
      <w:kern w:val="28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9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56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654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8C5665"/>
    <w:rPr>
      <w:rFonts w:ascii="Arial" w:eastAsia="Times New Roman" w:hAnsi="Arial" w:cs="Times New Roman"/>
      <w:b/>
      <w:kern w:val="28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C5665"/>
    <w:pPr>
      <w:jc w:val="center"/>
    </w:pPr>
    <w:rPr>
      <w:b/>
      <w:bCs/>
      <w:color w:val="auto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C566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Sobiecki</dc:creator>
  <cp:keywords/>
  <dc:description/>
  <cp:lastModifiedBy>Piotr Sobiecki</cp:lastModifiedBy>
  <cp:revision>4</cp:revision>
  <cp:lastPrinted>2021-07-09T09:09:00Z</cp:lastPrinted>
  <dcterms:created xsi:type="dcterms:W3CDTF">2024-04-16T12:31:00Z</dcterms:created>
  <dcterms:modified xsi:type="dcterms:W3CDTF">2024-04-17T06:22:00Z</dcterms:modified>
</cp:coreProperties>
</file>