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6A5BA" w14:textId="2484051D" w:rsidR="004F0F91" w:rsidRPr="00145050" w:rsidRDefault="004F0F91" w:rsidP="00145050">
      <w:pPr>
        <w:pStyle w:val="Default"/>
      </w:pPr>
      <w:bookmarkStart w:id="0" w:name="_GoBack"/>
      <w:bookmarkEnd w:id="0"/>
    </w:p>
    <w:p w14:paraId="083079DC" w14:textId="77777777" w:rsidR="00063FC7" w:rsidRPr="009733C2" w:rsidRDefault="00063FC7" w:rsidP="00063FC7">
      <w:pPr>
        <w:spacing w:after="0" w:line="240" w:lineRule="auto"/>
        <w:jc w:val="both"/>
        <w:rPr>
          <w:rFonts w:eastAsia="Times New Roman" w:cs="Calibri"/>
          <w:b/>
          <w:lang w:eastAsia="pl-PL"/>
        </w:rPr>
      </w:pPr>
      <w:r w:rsidRPr="009733C2">
        <w:rPr>
          <w:rFonts w:eastAsia="Times New Roman" w:cs="Calibri"/>
          <w:b/>
          <w:lang w:eastAsia="pl-PL"/>
        </w:rPr>
        <w:t>Klauzula informacyjna dotycząca przetwarzania danych związanym z realizacją zamówienia poza ustawą Prawo zamówień publicznych, o wartości poniżej 130 000 zł</w:t>
      </w:r>
    </w:p>
    <w:p w14:paraId="46BFA39F" w14:textId="77777777" w:rsidR="00063FC7" w:rsidRPr="009733C2" w:rsidRDefault="00063FC7" w:rsidP="00063FC7">
      <w:pPr>
        <w:spacing w:after="0" w:line="240" w:lineRule="auto"/>
        <w:rPr>
          <w:rFonts w:eastAsia="Times New Roman" w:cs="Calibri"/>
          <w:lang w:eastAsia="pl-PL"/>
        </w:rPr>
      </w:pPr>
    </w:p>
    <w:p w14:paraId="40F4D52A" w14:textId="77777777" w:rsidR="00063FC7" w:rsidRPr="009733C2" w:rsidRDefault="00063FC7" w:rsidP="00063FC7">
      <w:pPr>
        <w:spacing w:after="0" w:line="240" w:lineRule="auto"/>
        <w:rPr>
          <w:rFonts w:eastAsia="Times New Roman" w:cs="Calibri"/>
          <w:lang w:eastAsia="pl-PL"/>
        </w:rPr>
      </w:pPr>
      <w:r w:rsidRPr="009733C2">
        <w:rPr>
          <w:rFonts w:eastAsia="Times New Roman" w:cs="Calibri"/>
          <w:lang w:eastAsia="pl-PL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Uniwersytet Medyczny w Białymstoku informuje, że: </w:t>
      </w:r>
    </w:p>
    <w:p w14:paraId="0BA29443" w14:textId="77777777" w:rsidR="00063FC7" w:rsidRPr="009733C2" w:rsidRDefault="00063FC7" w:rsidP="00063FC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733C2">
        <w:rPr>
          <w:rFonts w:eastAsia="Times New Roman" w:cs="Calibri"/>
          <w:lang w:eastAsia="pl-PL"/>
        </w:rPr>
        <w:t xml:space="preserve">administratorem danych osobowych jest Uniwersytet Medyczny w Białymstoku, ul. Jana Kilińskiego 1, 15-089 Białystok, NIP 542-021-17-17, REGON 000288604, reprezentowany przez Rektora, </w:t>
      </w:r>
    </w:p>
    <w:p w14:paraId="771E864F" w14:textId="77777777" w:rsidR="00063FC7" w:rsidRPr="009733C2" w:rsidRDefault="00063FC7" w:rsidP="00063FC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733C2">
        <w:rPr>
          <w:rFonts w:eastAsia="Times New Roman" w:cs="Calibri"/>
          <w:lang w:eastAsia="pl-PL"/>
        </w:rPr>
        <w:t>Uniwersytet Medyczny w Białymstoku powołał Inspektora Ochrony Danych, z którym można skontaktować się w sprawach danych osobowych wysyłając informacje na adres e-mail: iod@umb.edu.pl lub poprzez inne dane kontaktowe podane na stronach internetowych Uczelni,</w:t>
      </w:r>
    </w:p>
    <w:p w14:paraId="691378D6" w14:textId="77777777" w:rsidR="00063FC7" w:rsidRPr="009733C2" w:rsidRDefault="00063FC7" w:rsidP="00063FC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733C2">
        <w:rPr>
          <w:rFonts w:eastAsia="Times New Roman" w:cs="Calibri"/>
          <w:lang w:eastAsia="pl-PL"/>
        </w:rPr>
        <w:t>dane osobowe przetwarzane będą w celu związanym z realizacją zamówienia poza ustawą Prawo zamówień publicznych, o wartości poniżej 130 000 zł,  na podstawie:</w:t>
      </w:r>
    </w:p>
    <w:p w14:paraId="2B0F9890" w14:textId="77777777" w:rsidR="00063FC7" w:rsidRPr="009733C2" w:rsidRDefault="00063FC7" w:rsidP="00063FC7">
      <w:pPr>
        <w:pStyle w:val="Akapitzlist"/>
        <w:spacing w:after="0" w:line="240" w:lineRule="auto"/>
        <w:jc w:val="both"/>
        <w:rPr>
          <w:rFonts w:eastAsia="Times New Roman" w:cs="Calibri"/>
          <w:lang w:eastAsia="pl-PL"/>
        </w:rPr>
      </w:pPr>
      <w:r w:rsidRPr="009733C2">
        <w:rPr>
          <w:rFonts w:eastAsia="Times New Roman" w:cs="Calibri"/>
          <w:lang w:eastAsia="pl-PL"/>
        </w:rPr>
        <w:t xml:space="preserve">- art. 6 ust. 1 lit. b RODO przetwarzanie jest niezbędne do podjęcia czynności zmierzających do </w:t>
      </w:r>
    </w:p>
    <w:p w14:paraId="105C9898" w14:textId="77777777" w:rsidR="00063FC7" w:rsidRPr="009733C2" w:rsidRDefault="00063FC7" w:rsidP="00063FC7">
      <w:pPr>
        <w:pStyle w:val="Akapitzlist"/>
        <w:spacing w:after="0" w:line="240" w:lineRule="auto"/>
        <w:jc w:val="both"/>
        <w:rPr>
          <w:rFonts w:eastAsia="Times New Roman" w:cs="Calibri"/>
          <w:lang w:eastAsia="pl-PL"/>
        </w:rPr>
      </w:pPr>
      <w:r w:rsidRPr="009733C2">
        <w:rPr>
          <w:rFonts w:eastAsia="Times New Roman" w:cs="Calibri"/>
          <w:lang w:eastAsia="pl-PL"/>
        </w:rPr>
        <w:t xml:space="preserve">  ewentualnego zawarcia umowy z osobą fizyczną, </w:t>
      </w:r>
    </w:p>
    <w:p w14:paraId="4B56AF3F" w14:textId="77777777" w:rsidR="00063FC7" w:rsidRPr="009733C2" w:rsidRDefault="00063FC7" w:rsidP="00063FC7">
      <w:pPr>
        <w:pStyle w:val="Akapitzlist"/>
        <w:spacing w:after="0" w:line="240" w:lineRule="auto"/>
        <w:rPr>
          <w:rFonts w:eastAsia="Times New Roman" w:cs="Calibri"/>
          <w:lang w:eastAsia="pl-PL"/>
        </w:rPr>
      </w:pPr>
      <w:r w:rsidRPr="009733C2">
        <w:rPr>
          <w:rFonts w:eastAsia="Times New Roman" w:cs="Calibri"/>
          <w:lang w:eastAsia="pl-PL"/>
        </w:rPr>
        <w:t xml:space="preserve">- art. 6 ust. 1 lit. c RODO przetwarzanie jest obowiązkiem prawnym ciążącym na Uczelni jakim </w:t>
      </w:r>
    </w:p>
    <w:p w14:paraId="578DEE49" w14:textId="77777777" w:rsidR="00063FC7" w:rsidRPr="009733C2" w:rsidRDefault="00063FC7" w:rsidP="00063FC7">
      <w:pPr>
        <w:pStyle w:val="Akapitzlist"/>
        <w:spacing w:after="0" w:line="240" w:lineRule="auto"/>
        <w:rPr>
          <w:rFonts w:eastAsia="Times New Roman" w:cs="Calibri"/>
          <w:lang w:eastAsia="pl-PL"/>
        </w:rPr>
      </w:pPr>
      <w:r w:rsidRPr="009733C2">
        <w:rPr>
          <w:rFonts w:eastAsia="Times New Roman" w:cs="Calibri"/>
          <w:lang w:eastAsia="pl-PL"/>
        </w:rPr>
        <w:t xml:space="preserve">  jest obowiązek dokonywania wydatków publicznych, rozliczeń w sposób celowy i oszczędny  </w:t>
      </w:r>
    </w:p>
    <w:p w14:paraId="7AFB3DA8" w14:textId="77777777" w:rsidR="00063FC7" w:rsidRPr="009733C2" w:rsidRDefault="00063FC7" w:rsidP="00063FC7">
      <w:pPr>
        <w:pStyle w:val="Akapitzlist"/>
        <w:spacing w:after="0" w:line="240" w:lineRule="auto"/>
        <w:rPr>
          <w:rFonts w:eastAsia="Times New Roman" w:cs="Calibri"/>
          <w:lang w:eastAsia="pl-PL"/>
        </w:rPr>
      </w:pPr>
      <w:r w:rsidRPr="009733C2">
        <w:rPr>
          <w:rFonts w:eastAsia="Times New Roman" w:cs="Calibri"/>
          <w:lang w:eastAsia="pl-PL"/>
        </w:rPr>
        <w:t xml:space="preserve">  zgodnie z ustawą o finansach publicznych, ustawą o rachunkowości,</w:t>
      </w:r>
    </w:p>
    <w:p w14:paraId="13795FC1" w14:textId="77777777" w:rsidR="00063FC7" w:rsidRPr="009733C2" w:rsidRDefault="00063FC7" w:rsidP="00063FC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733C2">
        <w:rPr>
          <w:rFonts w:eastAsia="Times New Roman" w:cs="Calibri"/>
          <w:lang w:eastAsia="pl-PL"/>
        </w:rPr>
        <w:t>odbiorcami danych osobowych mogą być wykonawcy, osoby wnioskujące o udostępnienie informacji publicznej, inne podmioty uprawnione na podstawie przepisów prawa oraz podmioty na podstawie zawartych umów powierzenia z Zamawiającym, w szczególności dostarczające i wspierające systemy informatyczne,</w:t>
      </w:r>
    </w:p>
    <w:p w14:paraId="325B1D32" w14:textId="77777777" w:rsidR="00063FC7" w:rsidRPr="009733C2" w:rsidRDefault="00063FC7" w:rsidP="00063FC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733C2">
        <w:rPr>
          <w:rFonts w:eastAsia="Times New Roman" w:cs="Calibri"/>
          <w:lang w:eastAsia="pl-PL"/>
        </w:rPr>
        <w:t xml:space="preserve">dane osobowe będą przechowywane przez okres wynikający z przepisów archiwizacyjnych tj. 5 lat od zakończenia realizacji zamówienia lub umowy, </w:t>
      </w:r>
    </w:p>
    <w:p w14:paraId="6C7BD5D6" w14:textId="77777777" w:rsidR="00063FC7" w:rsidRPr="009733C2" w:rsidRDefault="00063FC7" w:rsidP="00063FC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733C2">
        <w:rPr>
          <w:rFonts w:eastAsia="Times New Roman" w:cs="Calibri"/>
          <w:lang w:eastAsia="pl-PL"/>
        </w:rPr>
        <w:t>podanie danych osobowych nie jest obowiązkiem, jednak ich niepodanie może uniemożliwić Zamawiającemu dokonanie oceny oferty, co będzie wiązało się z odrzuceniem oferty lub wykluczeniem z postępowania,       </w:t>
      </w:r>
    </w:p>
    <w:p w14:paraId="65C7684D" w14:textId="77777777" w:rsidR="00063FC7" w:rsidRPr="009733C2" w:rsidRDefault="00063FC7" w:rsidP="00063FC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733C2">
        <w:rPr>
          <w:rFonts w:eastAsia="Times New Roman" w:cs="Calibri"/>
          <w:lang w:eastAsia="pl-PL"/>
        </w:rPr>
        <w:t xml:space="preserve">każdej osobie, której dane są przetwarzane, przysługuje prawo dostępu do treści swoich danych oraz prawo ich sprostowania, usunięcia, ograniczenia przetwarzania, prawo do przenoszenia danych – w przypadkach, na zasadach i w trybie określonych w RODO. Skorzystanie z prawa do sprostowania nie może skutkować zmianą wyniku postępowania ani zmianą postanowień umowy i nie może naruszać integralności protokołu i załączników. </w:t>
      </w:r>
    </w:p>
    <w:p w14:paraId="2DF95207" w14:textId="77777777" w:rsidR="00063FC7" w:rsidRPr="009733C2" w:rsidRDefault="00063FC7" w:rsidP="00063FC7">
      <w:pPr>
        <w:pStyle w:val="Akapitzlist"/>
        <w:spacing w:after="0" w:line="240" w:lineRule="auto"/>
        <w:rPr>
          <w:rFonts w:eastAsia="Times New Roman" w:cs="Calibri"/>
          <w:lang w:eastAsia="pl-PL"/>
        </w:rPr>
      </w:pPr>
      <w:r w:rsidRPr="009733C2">
        <w:rPr>
          <w:rFonts w:eastAsia="Times New Roman" w:cs="Calibri"/>
          <w:lang w:eastAsia="pl-PL"/>
        </w:rPr>
        <w:t>W celu skorzystania z praw należy kontaktować się z Inspektorem Ochrony Danych,</w:t>
      </w:r>
    </w:p>
    <w:p w14:paraId="50CC9A47" w14:textId="77777777" w:rsidR="00063FC7" w:rsidRPr="009733C2" w:rsidRDefault="00063FC7" w:rsidP="00063FC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733C2">
        <w:rPr>
          <w:rFonts w:eastAsia="Times New Roman" w:cs="Calibri"/>
          <w:lang w:eastAsia="pl-PL"/>
        </w:rPr>
        <w:t>każda osoba ma prawo wniesienia skargi do Prezesa Urzędu Ochrony Danych Osobowych, ul. Stawki 2, 00-193 Warszawa, gdy uzna, iż przetwarzanie danych osobowych narusza przepisy RODO,</w:t>
      </w:r>
    </w:p>
    <w:p w14:paraId="5447776C" w14:textId="77777777" w:rsidR="00063FC7" w:rsidRPr="009733C2" w:rsidRDefault="00063FC7" w:rsidP="00063FC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9733C2">
        <w:rPr>
          <w:rFonts w:eastAsia="Times New Roman" w:cs="Calibri"/>
          <w:lang w:eastAsia="pl-PL"/>
        </w:rPr>
        <w:t>w oparciu o dane osobowe Administrator nie będzie podejmował zautomatyzowanych decyzji, w tym decyzji będących wynikiem profilowania w rozumieniu RODO.</w:t>
      </w:r>
    </w:p>
    <w:p w14:paraId="54BD5E13" w14:textId="77777777" w:rsidR="00063FC7" w:rsidRPr="004235FA" w:rsidRDefault="00063FC7" w:rsidP="00063FC7">
      <w:pPr>
        <w:pStyle w:val="Akapitzlist"/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7FCED1B2" w14:textId="77777777" w:rsidR="004557B3" w:rsidRPr="004F0F91" w:rsidRDefault="004557B3" w:rsidP="00531CCA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4557B3" w:rsidRPr="004F0F91" w:rsidSect="006A48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707" w:bottom="1418" w:left="567" w:header="709" w:footer="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FCCA2" w14:textId="77777777" w:rsidR="00CA6BCD" w:rsidRDefault="00CA6BCD" w:rsidP="004A128E">
      <w:pPr>
        <w:spacing w:after="0" w:line="240" w:lineRule="auto"/>
      </w:pPr>
      <w:r>
        <w:separator/>
      </w:r>
    </w:p>
  </w:endnote>
  <w:endnote w:type="continuationSeparator" w:id="0">
    <w:p w14:paraId="10DCF445" w14:textId="77777777" w:rsidR="00CA6BCD" w:rsidRDefault="00CA6BCD" w:rsidP="004A1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1D87C" w14:textId="77777777" w:rsidR="00016D6C" w:rsidRDefault="00016D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C6A7C" w14:textId="77777777" w:rsidR="00FA7DF2" w:rsidRPr="00563FB1" w:rsidRDefault="00FA7DF2" w:rsidP="00563F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3B25D" w14:textId="77777777" w:rsidR="00016D6C" w:rsidRDefault="00016D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69B99" w14:textId="77777777" w:rsidR="00CA6BCD" w:rsidRDefault="00CA6BCD" w:rsidP="004A128E">
      <w:pPr>
        <w:spacing w:after="0" w:line="240" w:lineRule="auto"/>
      </w:pPr>
      <w:r>
        <w:separator/>
      </w:r>
    </w:p>
  </w:footnote>
  <w:footnote w:type="continuationSeparator" w:id="0">
    <w:p w14:paraId="47A30117" w14:textId="77777777" w:rsidR="00CA6BCD" w:rsidRDefault="00CA6BCD" w:rsidP="004A1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29986" w14:textId="77777777" w:rsidR="00016D6C" w:rsidRDefault="00016D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5EF8B" w14:textId="238B1C33" w:rsidR="00FA7DF2" w:rsidRDefault="00FA7DF2" w:rsidP="00860297">
    <w:pPr>
      <w:pStyle w:val="Nagwek"/>
      <w:tabs>
        <w:tab w:val="clear" w:pos="4536"/>
        <w:tab w:val="clear" w:pos="9072"/>
        <w:tab w:val="left" w:pos="930"/>
        <w:tab w:val="left" w:pos="414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190AE" w14:textId="77777777" w:rsidR="00016D6C" w:rsidRDefault="00016D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2EE7"/>
    <w:multiLevelType w:val="hybridMultilevel"/>
    <w:tmpl w:val="9A006F2A"/>
    <w:lvl w:ilvl="0" w:tplc="73AC1F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02DCC"/>
    <w:multiLevelType w:val="hybridMultilevel"/>
    <w:tmpl w:val="2E2A8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E6FEF"/>
    <w:multiLevelType w:val="hybridMultilevel"/>
    <w:tmpl w:val="D9264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8353E"/>
    <w:multiLevelType w:val="hybridMultilevel"/>
    <w:tmpl w:val="641E4D66"/>
    <w:lvl w:ilvl="0" w:tplc="73AC1F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A5C07"/>
    <w:multiLevelType w:val="hybridMultilevel"/>
    <w:tmpl w:val="60086D88"/>
    <w:lvl w:ilvl="0" w:tplc="73AC1F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34"/>
    <w:rsid w:val="00016D6C"/>
    <w:rsid w:val="000223CE"/>
    <w:rsid w:val="000551B5"/>
    <w:rsid w:val="00063FC7"/>
    <w:rsid w:val="00073589"/>
    <w:rsid w:val="00096798"/>
    <w:rsid w:val="000A0733"/>
    <w:rsid w:val="000A2DFC"/>
    <w:rsid w:val="000F35C5"/>
    <w:rsid w:val="00105FDE"/>
    <w:rsid w:val="00120DB3"/>
    <w:rsid w:val="00124C38"/>
    <w:rsid w:val="00145050"/>
    <w:rsid w:val="00145BB5"/>
    <w:rsid w:val="0019564E"/>
    <w:rsid w:val="001B2836"/>
    <w:rsid w:val="001F196D"/>
    <w:rsid w:val="00226557"/>
    <w:rsid w:val="00250C06"/>
    <w:rsid w:val="00284960"/>
    <w:rsid w:val="002E30EF"/>
    <w:rsid w:val="002F3B77"/>
    <w:rsid w:val="00307781"/>
    <w:rsid w:val="00324AC3"/>
    <w:rsid w:val="00333EF0"/>
    <w:rsid w:val="00347668"/>
    <w:rsid w:val="00363914"/>
    <w:rsid w:val="003C1F61"/>
    <w:rsid w:val="003D066E"/>
    <w:rsid w:val="003E03A3"/>
    <w:rsid w:val="003E14D9"/>
    <w:rsid w:val="003E2830"/>
    <w:rsid w:val="003E465D"/>
    <w:rsid w:val="003E55A0"/>
    <w:rsid w:val="003F510F"/>
    <w:rsid w:val="00450E3E"/>
    <w:rsid w:val="004557B3"/>
    <w:rsid w:val="004827D9"/>
    <w:rsid w:val="004A128E"/>
    <w:rsid w:val="004F0F91"/>
    <w:rsid w:val="004F4753"/>
    <w:rsid w:val="004F5C66"/>
    <w:rsid w:val="004F73D0"/>
    <w:rsid w:val="00531CCA"/>
    <w:rsid w:val="0056041D"/>
    <w:rsid w:val="00563FB1"/>
    <w:rsid w:val="00585ADE"/>
    <w:rsid w:val="005D191F"/>
    <w:rsid w:val="0063208F"/>
    <w:rsid w:val="0068191B"/>
    <w:rsid w:val="006A4881"/>
    <w:rsid w:val="006E0BCE"/>
    <w:rsid w:val="006E13D4"/>
    <w:rsid w:val="006F2C18"/>
    <w:rsid w:val="00716F98"/>
    <w:rsid w:val="0075500B"/>
    <w:rsid w:val="0078647C"/>
    <w:rsid w:val="007B28AC"/>
    <w:rsid w:val="00837187"/>
    <w:rsid w:val="0084003D"/>
    <w:rsid w:val="00860297"/>
    <w:rsid w:val="00865201"/>
    <w:rsid w:val="00886B93"/>
    <w:rsid w:val="00891D6B"/>
    <w:rsid w:val="00892D3A"/>
    <w:rsid w:val="008C1B2A"/>
    <w:rsid w:val="008F093F"/>
    <w:rsid w:val="009039FF"/>
    <w:rsid w:val="00922A04"/>
    <w:rsid w:val="009733C2"/>
    <w:rsid w:val="009A4FE8"/>
    <w:rsid w:val="009A7A58"/>
    <w:rsid w:val="009B1D88"/>
    <w:rsid w:val="009C3085"/>
    <w:rsid w:val="009F0534"/>
    <w:rsid w:val="00A23FFC"/>
    <w:rsid w:val="00A55C8A"/>
    <w:rsid w:val="00AD5D9D"/>
    <w:rsid w:val="00B300C8"/>
    <w:rsid w:val="00B55154"/>
    <w:rsid w:val="00B93327"/>
    <w:rsid w:val="00BD01CF"/>
    <w:rsid w:val="00C17877"/>
    <w:rsid w:val="00C57B42"/>
    <w:rsid w:val="00C65A49"/>
    <w:rsid w:val="00C77ECD"/>
    <w:rsid w:val="00CA298E"/>
    <w:rsid w:val="00CA6BCD"/>
    <w:rsid w:val="00CC5B37"/>
    <w:rsid w:val="00CC7CA9"/>
    <w:rsid w:val="00CD7B2B"/>
    <w:rsid w:val="00D20D55"/>
    <w:rsid w:val="00D32431"/>
    <w:rsid w:val="00D805D3"/>
    <w:rsid w:val="00D86508"/>
    <w:rsid w:val="00DF6833"/>
    <w:rsid w:val="00E14F28"/>
    <w:rsid w:val="00E20BD9"/>
    <w:rsid w:val="00E77045"/>
    <w:rsid w:val="00ED09E6"/>
    <w:rsid w:val="00ED4DE6"/>
    <w:rsid w:val="00F45C70"/>
    <w:rsid w:val="00F47DC9"/>
    <w:rsid w:val="00F533FC"/>
    <w:rsid w:val="00F54ACC"/>
    <w:rsid w:val="00F601F5"/>
    <w:rsid w:val="00F76C3F"/>
    <w:rsid w:val="00F800F6"/>
    <w:rsid w:val="00F93340"/>
    <w:rsid w:val="00FA7DF2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54BD4"/>
  <w15:docId w15:val="{544C59F9-0FE2-4DB2-A36A-A23822D2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0F91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6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64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1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128E"/>
  </w:style>
  <w:style w:type="paragraph" w:styleId="Stopka">
    <w:name w:val="footer"/>
    <w:basedOn w:val="Normalny"/>
    <w:link w:val="StopkaZnak"/>
    <w:uiPriority w:val="99"/>
    <w:unhideWhenUsed/>
    <w:rsid w:val="004A1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128E"/>
  </w:style>
  <w:style w:type="paragraph" w:styleId="Tekstdymka">
    <w:name w:val="Balloon Text"/>
    <w:basedOn w:val="Normalny"/>
    <w:link w:val="TekstdymkaZnak"/>
    <w:uiPriority w:val="99"/>
    <w:semiHidden/>
    <w:unhideWhenUsed/>
    <w:rsid w:val="00E77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0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31C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0F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0F91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F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3F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3FC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F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FC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1FB58-C22A-485A-8865-8C910B54F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UMB</cp:lastModifiedBy>
  <cp:revision>2</cp:revision>
  <cp:lastPrinted>2020-01-03T14:02:00Z</cp:lastPrinted>
  <dcterms:created xsi:type="dcterms:W3CDTF">2021-05-18T10:33:00Z</dcterms:created>
  <dcterms:modified xsi:type="dcterms:W3CDTF">2021-05-18T10:33:00Z</dcterms:modified>
</cp:coreProperties>
</file>