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8A060" w14:textId="77777777" w:rsidR="00E4139F" w:rsidRPr="00CA15EE" w:rsidRDefault="00E4139F" w:rsidP="00E4139F">
      <w:pPr>
        <w:suppressAutoHyphens/>
        <w:autoSpaceDE w:val="0"/>
        <w:autoSpaceDN w:val="0"/>
        <w:adjustRightInd w:val="0"/>
        <w:spacing w:after="0" w:line="240" w:lineRule="auto"/>
        <w:jc w:val="right"/>
        <w:rPr>
          <w:rFonts w:ascii="Times New Roman" w:eastAsia="Times New Roman" w:hAnsi="Times New Roman"/>
          <w:b/>
          <w:color w:val="000000"/>
          <w:sz w:val="24"/>
          <w:szCs w:val="24"/>
          <w:lang w:eastAsia="ar-SA"/>
        </w:rPr>
      </w:pPr>
      <w:r w:rsidRPr="00CA15EE">
        <w:rPr>
          <w:rFonts w:ascii="Times New Roman" w:eastAsia="Times New Roman" w:hAnsi="Times New Roman"/>
          <w:b/>
          <w:color w:val="000000"/>
          <w:sz w:val="24"/>
          <w:szCs w:val="24"/>
          <w:lang w:eastAsia="ar-SA"/>
        </w:rPr>
        <w:t>Załącznik nr 2</w:t>
      </w:r>
    </w:p>
    <w:p w14:paraId="000D6782" w14:textId="77777777" w:rsidR="00F43721" w:rsidRPr="00CA15EE" w:rsidRDefault="00F43721" w:rsidP="004C776C">
      <w:pPr>
        <w:keepNext/>
        <w:suppressAutoHyphens/>
        <w:spacing w:before="240" w:after="120" w:line="240" w:lineRule="auto"/>
        <w:rPr>
          <w:rFonts w:ascii="Times New Roman" w:eastAsia="Microsoft YaHei" w:hAnsi="Times New Roman"/>
          <w:i/>
          <w:iCs/>
          <w:sz w:val="28"/>
          <w:szCs w:val="28"/>
          <w:lang w:eastAsia="ar-SA"/>
        </w:rPr>
      </w:pPr>
    </w:p>
    <w:p w14:paraId="1D489788"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04EA03D1" w14:textId="77777777" w:rsidR="00F43721" w:rsidRPr="00CA15EE" w:rsidRDefault="00F43721" w:rsidP="00E4139F">
      <w:pPr>
        <w:suppressAutoHyphens/>
        <w:spacing w:after="0"/>
        <w:rPr>
          <w:rFonts w:ascii="Times New Roman" w:eastAsia="Times New Roman" w:hAnsi="Times New Roman"/>
          <w:b/>
          <w:bCs/>
          <w:lang w:eastAsia="ar-SA"/>
        </w:rPr>
      </w:pPr>
    </w:p>
    <w:p w14:paraId="20A12E03" w14:textId="1D6C2FBA" w:rsidR="00F43721" w:rsidRPr="00CA15EE" w:rsidRDefault="002140A9" w:rsidP="00F43721">
      <w:pPr>
        <w:suppressAutoHyphens/>
        <w:spacing w:after="0"/>
        <w:jc w:val="center"/>
        <w:rPr>
          <w:rFonts w:ascii="Times New Roman" w:hAnsi="Times New Roman"/>
          <w:b/>
          <w:color w:val="000000"/>
          <w:sz w:val="24"/>
        </w:rPr>
      </w:pPr>
      <w:r w:rsidRPr="00CA15EE">
        <w:rPr>
          <w:rFonts w:ascii="Times New Roman" w:eastAsia="Times New Roman" w:hAnsi="Times New Roman"/>
          <w:b/>
          <w:bCs/>
          <w:sz w:val="24"/>
          <w:lang w:eastAsia="ar-SA"/>
        </w:rPr>
        <w:t>UMOW</w:t>
      </w:r>
      <w:r w:rsidR="00F43721" w:rsidRPr="00CA15EE">
        <w:rPr>
          <w:rFonts w:ascii="Times New Roman" w:eastAsia="Times New Roman" w:hAnsi="Times New Roman"/>
          <w:b/>
          <w:bCs/>
          <w:sz w:val="24"/>
          <w:lang w:eastAsia="ar-SA"/>
        </w:rPr>
        <w:t xml:space="preserve">A nr </w:t>
      </w:r>
      <w:r w:rsidR="00EE059F" w:rsidRPr="006A0A4B">
        <w:rPr>
          <w:rFonts w:ascii="Times New Roman" w:eastAsia="Times New Roman" w:hAnsi="Times New Roman"/>
          <w:b/>
          <w:color w:val="000000"/>
          <w:sz w:val="24"/>
          <w:szCs w:val="24"/>
        </w:rPr>
        <w:t>AWM/ERAS/01/2025/TM</w:t>
      </w:r>
    </w:p>
    <w:p w14:paraId="54C8190D" w14:textId="77777777" w:rsidR="00673257" w:rsidRPr="00CA15EE" w:rsidRDefault="00673257" w:rsidP="006D67E5">
      <w:pPr>
        <w:suppressAutoHyphens/>
        <w:spacing w:after="0"/>
        <w:rPr>
          <w:rFonts w:ascii="Times New Roman" w:eastAsia="Times New Roman" w:hAnsi="Times New Roman"/>
          <w:b/>
          <w:bCs/>
          <w:lang w:eastAsia="ar-SA"/>
        </w:rPr>
      </w:pPr>
    </w:p>
    <w:p w14:paraId="1B75E144" w14:textId="77777777" w:rsidR="00F43721" w:rsidRPr="00CA15EE" w:rsidRDefault="00F43721" w:rsidP="00F43721">
      <w:pPr>
        <w:keepNext/>
        <w:suppressAutoHyphens/>
        <w:spacing w:before="240" w:after="120"/>
        <w:jc w:val="both"/>
        <w:rPr>
          <w:rFonts w:ascii="Times New Roman" w:eastAsia="Microsoft YaHei" w:hAnsi="Times New Roman"/>
          <w:b/>
          <w:iCs/>
          <w:lang w:eastAsia="ar-SA"/>
        </w:rPr>
      </w:pPr>
      <w:r w:rsidRPr="00CA15EE">
        <w:rPr>
          <w:rFonts w:ascii="Times New Roman" w:eastAsia="Microsoft YaHei" w:hAnsi="Times New Roman"/>
          <w:iCs/>
          <w:lang w:eastAsia="ar-SA"/>
        </w:rPr>
        <w:t>zawarta w dniu ………………………………….. w Białymstoku pomiędzy:</w:t>
      </w:r>
    </w:p>
    <w:p w14:paraId="144FA381" w14:textId="77777777" w:rsidR="00F43721" w:rsidRPr="00CA15EE" w:rsidRDefault="00F43721" w:rsidP="00F43721">
      <w:pPr>
        <w:keepNext/>
        <w:suppressAutoHyphens/>
        <w:spacing w:before="240" w:after="120"/>
        <w:jc w:val="both"/>
        <w:rPr>
          <w:rFonts w:ascii="Times New Roman" w:eastAsia="Microsoft YaHei" w:hAnsi="Times New Roman"/>
          <w:iCs/>
          <w:lang w:eastAsia="ar-SA"/>
        </w:rPr>
      </w:pPr>
      <w:r w:rsidRPr="00CA15EE">
        <w:rPr>
          <w:rFonts w:ascii="Times New Roman" w:eastAsia="Microsoft YaHei" w:hAnsi="Times New Roman"/>
          <w:iCs/>
          <w:lang w:eastAsia="ar-SA"/>
        </w:rPr>
        <w:t>Uniwersytetem Medycznym w Białymstoku, ul. Kilińskiego 1, 15-089 Białystok,</w:t>
      </w:r>
      <w:r w:rsidR="002140A9" w:rsidRPr="00CA15EE">
        <w:rPr>
          <w:rFonts w:ascii="Times New Roman" w:eastAsia="Microsoft YaHei" w:hAnsi="Times New Roman"/>
          <w:iCs/>
          <w:lang w:eastAsia="ar-SA"/>
        </w:rPr>
        <w:t xml:space="preserve"> NIP: 542 021 17 17, REGON: </w:t>
      </w:r>
      <w:r w:rsidR="002140A9" w:rsidRPr="00CA15EE">
        <w:rPr>
          <w:rFonts w:ascii="Times New Roman" w:hAnsi="Times New Roman"/>
        </w:rPr>
        <w:t>000288604</w:t>
      </w:r>
    </w:p>
    <w:p w14:paraId="4E404F60" w14:textId="77777777" w:rsidR="00F43721" w:rsidRPr="00CA15EE" w:rsidRDefault="00F43721" w:rsidP="00F43721">
      <w:pPr>
        <w:keepNext/>
        <w:suppressAutoHyphens/>
        <w:spacing w:before="240" w:after="120"/>
        <w:jc w:val="both"/>
        <w:rPr>
          <w:rFonts w:ascii="Times New Roman" w:eastAsia="Microsoft YaHei" w:hAnsi="Times New Roman"/>
          <w:b/>
          <w:iCs/>
          <w:lang w:eastAsia="ar-SA"/>
        </w:rPr>
      </w:pPr>
      <w:r w:rsidRPr="00CA15EE">
        <w:rPr>
          <w:rFonts w:ascii="Times New Roman" w:eastAsia="Microsoft YaHei" w:hAnsi="Times New Roman"/>
          <w:iCs/>
          <w:lang w:eastAsia="ar-SA"/>
        </w:rPr>
        <w:t>reprezentowanym przez:</w:t>
      </w:r>
      <w:r w:rsidR="002140A9" w:rsidRPr="00CA15EE">
        <w:rPr>
          <w:rFonts w:ascii="Times New Roman" w:eastAsia="Microsoft YaHei" w:hAnsi="Times New Roman"/>
          <w:b/>
          <w:iCs/>
          <w:lang w:eastAsia="ar-SA"/>
        </w:rPr>
        <w:t xml:space="preserve"> </w:t>
      </w:r>
      <w:r w:rsidRPr="00CA15EE">
        <w:rPr>
          <w:rFonts w:ascii="Times New Roman" w:eastAsia="Microsoft YaHei" w:hAnsi="Times New Roman"/>
          <w:iCs/>
          <w:lang w:eastAsia="ar-SA"/>
        </w:rPr>
        <w:t xml:space="preserve">mgr. Konrada Raczkowskiego - Kanclerza, </w:t>
      </w:r>
    </w:p>
    <w:p w14:paraId="1431E29B" w14:textId="77777777" w:rsidR="00F43721" w:rsidRPr="00CA15EE" w:rsidRDefault="00F43721" w:rsidP="00F43721">
      <w:pPr>
        <w:keepNext/>
        <w:tabs>
          <w:tab w:val="left" w:pos="0"/>
        </w:tabs>
        <w:suppressAutoHyphens/>
        <w:spacing w:before="240" w:after="120"/>
        <w:jc w:val="both"/>
        <w:rPr>
          <w:rFonts w:ascii="Times New Roman" w:eastAsia="Microsoft YaHei" w:hAnsi="Times New Roman"/>
          <w:b/>
          <w:iCs/>
          <w:lang w:eastAsia="ar-SA"/>
        </w:rPr>
      </w:pPr>
      <w:r w:rsidRPr="00CA15EE">
        <w:rPr>
          <w:rFonts w:ascii="Times New Roman" w:eastAsia="Microsoft YaHei" w:hAnsi="Times New Roman"/>
          <w:iCs/>
          <w:lang w:eastAsia="ar-SA"/>
        </w:rPr>
        <w:t xml:space="preserve">zwanym w dalszej części umowy „Zamawiającym”  </w:t>
      </w:r>
    </w:p>
    <w:p w14:paraId="58CF07C8" w14:textId="77777777" w:rsidR="002140A9" w:rsidRPr="00CA15EE" w:rsidRDefault="002140A9" w:rsidP="002140A9">
      <w:pPr>
        <w:keepNext/>
        <w:tabs>
          <w:tab w:val="left" w:pos="426"/>
        </w:tabs>
        <w:suppressAutoHyphens/>
        <w:spacing w:before="240" w:after="120"/>
        <w:rPr>
          <w:rFonts w:ascii="Times New Roman" w:eastAsia="Microsoft YaHei" w:hAnsi="Times New Roman"/>
          <w:iCs/>
          <w:lang w:eastAsia="ar-SA"/>
        </w:rPr>
      </w:pPr>
      <w:r w:rsidRPr="00CA15EE">
        <w:rPr>
          <w:rFonts w:ascii="Times New Roman" w:eastAsia="Microsoft YaHei" w:hAnsi="Times New Roman"/>
          <w:iCs/>
          <w:lang w:eastAsia="ar-SA"/>
        </w:rPr>
        <w:t>a</w:t>
      </w:r>
    </w:p>
    <w:p w14:paraId="196A7BB2" w14:textId="77777777" w:rsidR="002140A9" w:rsidRPr="00CA15EE" w:rsidRDefault="00F43721" w:rsidP="002140A9">
      <w:pPr>
        <w:keepNext/>
        <w:tabs>
          <w:tab w:val="left" w:pos="426"/>
        </w:tabs>
        <w:suppressAutoHyphens/>
        <w:spacing w:before="240" w:after="120"/>
        <w:rPr>
          <w:rFonts w:ascii="Times New Roman" w:eastAsia="Microsoft YaHei" w:hAnsi="Times New Roman"/>
          <w:iCs/>
          <w:lang w:eastAsia="ar-SA"/>
        </w:rPr>
      </w:pPr>
      <w:r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 xml:space="preserve"> ul.</w:t>
      </w:r>
      <w:r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00D33B99"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00D33B99" w:rsidRPr="00CA15EE">
        <w:rPr>
          <w:rFonts w:ascii="Times New Roman" w:eastAsia="Microsoft YaHei" w:hAnsi="Times New Roman"/>
          <w:iCs/>
          <w:lang w:eastAsia="ar-SA"/>
        </w:rPr>
        <w:t>….</w:t>
      </w:r>
      <w:r w:rsidR="002140A9" w:rsidRPr="00CA15EE">
        <w:rPr>
          <w:rFonts w:ascii="Times New Roman" w:eastAsia="Microsoft YaHei" w:hAnsi="Times New Roman"/>
          <w:iCs/>
          <w:lang w:eastAsia="ar-SA"/>
        </w:rPr>
        <w:t>....</w:t>
      </w:r>
      <w:r w:rsidR="00D33B99" w:rsidRPr="00CA15EE">
        <w:rPr>
          <w:rFonts w:ascii="Times New Roman" w:eastAsia="Microsoft YaHei" w:hAnsi="Times New Roman"/>
          <w:iCs/>
          <w:lang w:eastAsia="ar-SA"/>
        </w:rPr>
        <w:t>......</w:t>
      </w:r>
      <w:r w:rsidRPr="00CA15EE">
        <w:rPr>
          <w:rFonts w:ascii="Times New Roman" w:eastAsia="Microsoft YaHei" w:hAnsi="Times New Roman"/>
          <w:iCs/>
          <w:lang w:eastAsia="ar-SA"/>
        </w:rPr>
        <w:t xml:space="preserve">…. , </w:t>
      </w:r>
    </w:p>
    <w:p w14:paraId="25180EB1" w14:textId="77777777" w:rsidR="00F43721" w:rsidRPr="00CA15EE" w:rsidRDefault="00F43721" w:rsidP="00F43721">
      <w:pPr>
        <w:keepNext/>
        <w:tabs>
          <w:tab w:val="left" w:pos="426"/>
        </w:tabs>
        <w:suppressAutoHyphens/>
        <w:spacing w:before="240" w:after="120"/>
        <w:jc w:val="both"/>
        <w:rPr>
          <w:rFonts w:ascii="Times New Roman" w:eastAsia="Microsoft YaHei" w:hAnsi="Times New Roman"/>
          <w:b/>
          <w:iCs/>
          <w:lang w:eastAsia="ar-SA"/>
        </w:rPr>
      </w:pPr>
      <w:r w:rsidRPr="00CA15EE">
        <w:rPr>
          <w:rFonts w:ascii="Times New Roman" w:eastAsia="Microsoft YaHei" w:hAnsi="Times New Roman"/>
          <w:iCs/>
          <w:lang w:eastAsia="ar-SA"/>
        </w:rPr>
        <w:t>NIP: ……</w:t>
      </w:r>
      <w:r w:rsidR="002140A9" w:rsidRPr="00CA15EE">
        <w:rPr>
          <w:rFonts w:ascii="Times New Roman" w:eastAsia="Microsoft YaHei" w:hAnsi="Times New Roman"/>
          <w:iCs/>
          <w:lang w:eastAsia="ar-SA"/>
        </w:rPr>
        <w:t>……………...….</w:t>
      </w:r>
      <w:r w:rsidRPr="00CA15EE">
        <w:rPr>
          <w:rFonts w:ascii="Times New Roman" w:eastAsia="Microsoft YaHei" w:hAnsi="Times New Roman"/>
          <w:iCs/>
          <w:lang w:eastAsia="ar-SA"/>
        </w:rPr>
        <w:t>….., REGON: ……………</w:t>
      </w:r>
      <w:r w:rsidR="002140A9" w:rsidRPr="00CA15EE">
        <w:rPr>
          <w:rFonts w:ascii="Times New Roman" w:eastAsia="Microsoft YaHei" w:hAnsi="Times New Roman"/>
          <w:iCs/>
          <w:lang w:eastAsia="ar-SA"/>
        </w:rPr>
        <w:t>………..…………</w:t>
      </w:r>
      <w:r w:rsidRPr="00CA15EE">
        <w:rPr>
          <w:rFonts w:ascii="Times New Roman" w:eastAsia="Microsoft YaHei" w:hAnsi="Times New Roman"/>
          <w:iCs/>
          <w:lang w:eastAsia="ar-SA"/>
        </w:rPr>
        <w:t xml:space="preserve">.., </w:t>
      </w:r>
    </w:p>
    <w:p w14:paraId="26F86A87" w14:textId="77777777" w:rsidR="00F43721" w:rsidRPr="00CA15EE" w:rsidRDefault="00F43721" w:rsidP="00F43721">
      <w:pPr>
        <w:suppressAutoHyphens/>
        <w:spacing w:after="0"/>
        <w:jc w:val="both"/>
        <w:rPr>
          <w:rFonts w:ascii="Times New Roman" w:eastAsia="Times New Roman" w:hAnsi="Times New Roman"/>
          <w:lang w:eastAsia="ar-SA"/>
        </w:rPr>
      </w:pPr>
      <w:r w:rsidRPr="00CA15EE">
        <w:rPr>
          <w:rFonts w:ascii="Times New Roman" w:eastAsia="Times New Roman" w:hAnsi="Times New Roman"/>
          <w:lang w:eastAsia="pl-PL"/>
        </w:rPr>
        <w:t>reprezentowanym(-ą) przez:</w:t>
      </w:r>
      <w:r w:rsidRPr="00CA15EE">
        <w:rPr>
          <w:rFonts w:ascii="Times New Roman" w:eastAsia="Times New Roman" w:hAnsi="Times New Roman"/>
          <w:lang w:eastAsia="ar-SA"/>
        </w:rPr>
        <w:t xml:space="preserve"> ……</w:t>
      </w:r>
      <w:r w:rsidR="002140A9" w:rsidRPr="00CA15EE">
        <w:rPr>
          <w:rFonts w:ascii="Times New Roman" w:eastAsia="Times New Roman" w:hAnsi="Times New Roman"/>
          <w:lang w:eastAsia="ar-SA"/>
        </w:rPr>
        <w:t>………………….</w:t>
      </w:r>
      <w:r w:rsidRPr="00CA15EE">
        <w:rPr>
          <w:rFonts w:ascii="Times New Roman" w:eastAsia="Times New Roman" w:hAnsi="Times New Roman"/>
          <w:lang w:eastAsia="ar-SA"/>
        </w:rPr>
        <w:t>………..,</w:t>
      </w:r>
    </w:p>
    <w:p w14:paraId="231B88CC" w14:textId="77777777" w:rsidR="00F43721" w:rsidRPr="00CA15EE" w:rsidRDefault="00F43721" w:rsidP="00F43721">
      <w:pPr>
        <w:keepNext/>
        <w:tabs>
          <w:tab w:val="left" w:pos="426"/>
        </w:tabs>
        <w:suppressAutoHyphens/>
        <w:spacing w:before="240" w:after="120"/>
        <w:jc w:val="both"/>
        <w:rPr>
          <w:rFonts w:ascii="Times New Roman" w:eastAsia="Microsoft YaHei" w:hAnsi="Times New Roman"/>
          <w:b/>
          <w:iCs/>
          <w:lang w:eastAsia="ar-SA"/>
        </w:rPr>
      </w:pPr>
      <w:r w:rsidRPr="00CA15EE">
        <w:rPr>
          <w:rFonts w:ascii="Times New Roman" w:eastAsia="Microsoft YaHei" w:hAnsi="Times New Roman"/>
          <w:iCs/>
          <w:lang w:eastAsia="ar-SA"/>
        </w:rPr>
        <w:t>zwanym (-ą) w dalszej części umowy „Wykonawcą”.</w:t>
      </w:r>
    </w:p>
    <w:p w14:paraId="725BC615" w14:textId="77777777" w:rsidR="00F43721" w:rsidRPr="00CA15EE" w:rsidRDefault="00F43721" w:rsidP="00F43721">
      <w:pPr>
        <w:suppressAutoHyphens/>
        <w:spacing w:after="0"/>
        <w:jc w:val="both"/>
        <w:rPr>
          <w:rFonts w:ascii="Times New Roman" w:eastAsia="Times New Roman" w:hAnsi="Times New Roman"/>
          <w:lang w:eastAsia="ar-SA"/>
        </w:rPr>
      </w:pPr>
    </w:p>
    <w:p w14:paraId="02B421B6" w14:textId="72D59158" w:rsidR="00F43721" w:rsidRPr="00222143" w:rsidRDefault="00D578BB" w:rsidP="00F43721">
      <w:pPr>
        <w:suppressAutoHyphens/>
        <w:spacing w:after="0"/>
        <w:jc w:val="both"/>
        <w:rPr>
          <w:rFonts w:ascii="Times New Roman" w:hAnsi="Times New Roman"/>
        </w:rPr>
      </w:pPr>
      <w:r w:rsidRPr="00CA15EE">
        <w:rPr>
          <w:rFonts w:ascii="Times New Roman" w:hAnsi="Times New Roman"/>
        </w:rPr>
        <w:t>Wykonawca wybrany zgodnie z art. 2 ust. 1 pkt 1 ustawy z dnia 11 września 2019 r. Prawo zamówień publicznych (</w:t>
      </w:r>
      <w:proofErr w:type="spellStart"/>
      <w:r w:rsidRPr="00CA15EE">
        <w:rPr>
          <w:rFonts w:ascii="Times New Roman" w:hAnsi="Times New Roman"/>
        </w:rPr>
        <w:t>t.j</w:t>
      </w:r>
      <w:proofErr w:type="spellEnd"/>
      <w:r w:rsidRPr="00CA15EE">
        <w:rPr>
          <w:rFonts w:ascii="Times New Roman" w:hAnsi="Times New Roman"/>
        </w:rPr>
        <w:t>. Dz. U. z 202</w:t>
      </w:r>
      <w:r w:rsidR="003C013C">
        <w:rPr>
          <w:rFonts w:ascii="Times New Roman" w:hAnsi="Times New Roman"/>
        </w:rPr>
        <w:t>4</w:t>
      </w:r>
      <w:r w:rsidRPr="00CA15EE">
        <w:rPr>
          <w:rFonts w:ascii="Times New Roman" w:hAnsi="Times New Roman"/>
        </w:rPr>
        <w:t xml:space="preserve"> r., poz. </w:t>
      </w:r>
      <w:r w:rsidR="003C013C">
        <w:rPr>
          <w:rFonts w:ascii="Times New Roman" w:hAnsi="Times New Roman"/>
        </w:rPr>
        <w:t>1320</w:t>
      </w:r>
      <w:r w:rsidRPr="00CA15EE">
        <w:rPr>
          <w:rFonts w:ascii="Times New Roman" w:hAnsi="Times New Roman"/>
        </w:rPr>
        <w:t>) – wartość usługi nie przekracza 130 tys. zł netto.</w:t>
      </w:r>
    </w:p>
    <w:p w14:paraId="537DE3B6" w14:textId="77777777" w:rsidR="00F43721" w:rsidRPr="00CA15EE" w:rsidRDefault="00F43721" w:rsidP="00F43721">
      <w:pPr>
        <w:suppressAutoHyphens/>
        <w:spacing w:after="0"/>
        <w:jc w:val="both"/>
        <w:rPr>
          <w:rFonts w:ascii="Times New Roman" w:eastAsia="Times New Roman" w:hAnsi="Times New Roman"/>
          <w:lang w:eastAsia="ar-SA"/>
        </w:rPr>
      </w:pPr>
    </w:p>
    <w:p w14:paraId="1F95977C" w14:textId="77777777" w:rsidR="00F43721" w:rsidRPr="00CA15EE" w:rsidRDefault="00F43721" w:rsidP="00F43721">
      <w:pPr>
        <w:keepNext/>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 1</w:t>
      </w:r>
    </w:p>
    <w:p w14:paraId="48E13CC6" w14:textId="77777777" w:rsidR="00F43721" w:rsidRPr="00CA15EE" w:rsidRDefault="00F43721" w:rsidP="00F43721">
      <w:pPr>
        <w:keepNext/>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PRZEDMIOT UMOWY</w:t>
      </w:r>
    </w:p>
    <w:p w14:paraId="03E551C6"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0F7EC43E" w14:textId="2A9EE74C" w:rsidR="00CA15EE" w:rsidRPr="00CA15EE" w:rsidRDefault="00CA15EE" w:rsidP="00CA15EE">
      <w:pPr>
        <w:pStyle w:val="Akapitzlist"/>
        <w:numPr>
          <w:ilvl w:val="0"/>
          <w:numId w:val="37"/>
        </w:numPr>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Zamawiający zamawia, a Wykonawca zobowiązuje się do organizacji imprezy turystycznej „</w:t>
      </w:r>
      <w:proofErr w:type="spellStart"/>
      <w:r w:rsidRPr="00CA15EE">
        <w:rPr>
          <w:rFonts w:ascii="Times New Roman" w:eastAsia="Times New Roman" w:hAnsi="Times New Roman"/>
          <w:lang w:eastAsia="ar-SA"/>
        </w:rPr>
        <w:t>Welcome</w:t>
      </w:r>
      <w:proofErr w:type="spellEnd"/>
      <w:r w:rsidRPr="00CA15EE">
        <w:rPr>
          <w:rFonts w:ascii="Times New Roman" w:eastAsia="Times New Roman" w:hAnsi="Times New Roman"/>
          <w:lang w:eastAsia="ar-SA"/>
        </w:rPr>
        <w:t xml:space="preserve"> to Bia</w:t>
      </w:r>
      <w:r w:rsidR="003A77B1">
        <w:rPr>
          <w:rFonts w:ascii="Times New Roman" w:eastAsia="Times New Roman" w:hAnsi="Times New Roman"/>
          <w:lang w:eastAsia="ar-SA"/>
        </w:rPr>
        <w:t>łowieża</w:t>
      </w:r>
      <w:r w:rsidRPr="00CA15EE">
        <w:rPr>
          <w:rFonts w:ascii="Times New Roman" w:eastAsia="Times New Roman" w:hAnsi="Times New Roman"/>
          <w:lang w:eastAsia="ar-SA"/>
        </w:rPr>
        <w:t xml:space="preserve"> </w:t>
      </w:r>
      <w:r w:rsidR="003A77B1">
        <w:rPr>
          <w:rFonts w:ascii="Times New Roman" w:eastAsia="Times New Roman" w:hAnsi="Times New Roman"/>
          <w:lang w:eastAsia="ar-SA"/>
        </w:rPr>
        <w:t>–</w:t>
      </w:r>
      <w:r w:rsidRPr="00CA15EE">
        <w:rPr>
          <w:rFonts w:ascii="Times New Roman" w:eastAsia="Times New Roman" w:hAnsi="Times New Roman"/>
          <w:lang w:eastAsia="ar-SA"/>
        </w:rPr>
        <w:t xml:space="preserve"> II</w:t>
      </w:r>
      <w:r w:rsidR="003A77B1">
        <w:rPr>
          <w:rFonts w:ascii="Times New Roman" w:eastAsia="Times New Roman" w:hAnsi="Times New Roman"/>
          <w:lang w:eastAsia="ar-SA"/>
        </w:rPr>
        <w:t xml:space="preserve"> Erasmus+ </w:t>
      </w:r>
      <w:proofErr w:type="spellStart"/>
      <w:r w:rsidRPr="00CA15EE">
        <w:rPr>
          <w:rFonts w:ascii="Times New Roman" w:eastAsia="Times New Roman" w:hAnsi="Times New Roman"/>
          <w:lang w:eastAsia="ar-SA"/>
        </w:rPr>
        <w:t>Sightseeing</w:t>
      </w:r>
      <w:proofErr w:type="spellEnd"/>
      <w:r w:rsidRPr="00CA15EE">
        <w:rPr>
          <w:rFonts w:ascii="Times New Roman" w:eastAsia="Times New Roman" w:hAnsi="Times New Roman"/>
          <w:lang w:eastAsia="ar-SA"/>
        </w:rPr>
        <w:t xml:space="preserve"> Day”.</w:t>
      </w:r>
    </w:p>
    <w:p w14:paraId="0D3B318E" w14:textId="658032AB" w:rsidR="00CA15EE" w:rsidRPr="00CA15EE" w:rsidRDefault="00CA15EE" w:rsidP="00CA15EE">
      <w:pPr>
        <w:numPr>
          <w:ilvl w:val="0"/>
          <w:numId w:val="37"/>
        </w:numPr>
        <w:suppressAutoHyphens/>
        <w:spacing w:after="0" w:line="240" w:lineRule="auto"/>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Zamówienie dotyczy </w:t>
      </w:r>
      <w:r w:rsidR="003A77B1">
        <w:rPr>
          <w:rFonts w:ascii="Times New Roman" w:eastAsia="Times New Roman" w:hAnsi="Times New Roman"/>
          <w:lang w:eastAsia="ar-SA"/>
        </w:rPr>
        <w:t xml:space="preserve">i finansowane jest z Programu Erasmus+. </w:t>
      </w:r>
    </w:p>
    <w:p w14:paraId="32E8BC73" w14:textId="0E9ACF62" w:rsidR="00CA15EE" w:rsidRPr="00CA15EE" w:rsidRDefault="00CA15EE" w:rsidP="00CA15EE">
      <w:pPr>
        <w:numPr>
          <w:ilvl w:val="0"/>
          <w:numId w:val="37"/>
        </w:numPr>
        <w:tabs>
          <w:tab w:val="left" w:pos="284"/>
        </w:tabs>
        <w:suppressAutoHyphens/>
        <w:spacing w:after="0" w:line="240" w:lineRule="auto"/>
        <w:contextualSpacing/>
        <w:jc w:val="both"/>
        <w:rPr>
          <w:rFonts w:ascii="Times New Roman" w:eastAsia="Times New Roman" w:hAnsi="Times New Roman"/>
          <w:bCs/>
          <w:lang w:eastAsia="ar-SA"/>
        </w:rPr>
      </w:pPr>
      <w:r w:rsidRPr="00CA15EE">
        <w:rPr>
          <w:rFonts w:ascii="Times New Roman" w:eastAsia="Times New Roman" w:hAnsi="Times New Roman"/>
          <w:lang w:eastAsia="ar-SA"/>
        </w:rPr>
        <w:t>Uczestnikami imprezy turystycznej będą przedstawiciele</w:t>
      </w:r>
      <w:r w:rsidR="003A77B1">
        <w:rPr>
          <w:rFonts w:ascii="Times New Roman" w:eastAsia="Times New Roman" w:hAnsi="Times New Roman"/>
          <w:lang w:eastAsia="ar-SA"/>
        </w:rPr>
        <w:t xml:space="preserve"> </w:t>
      </w:r>
      <w:r w:rsidRPr="00CA15EE">
        <w:rPr>
          <w:rFonts w:ascii="Times New Roman" w:eastAsia="Times New Roman" w:hAnsi="Times New Roman"/>
          <w:lang w:eastAsia="ar-SA"/>
        </w:rPr>
        <w:t>społeczności akademickiej Uniwersytetu Medycznego w Białymstoku (studenci z Polski, studenci zagraniczni,</w:t>
      </w:r>
      <w:r w:rsidR="00673169">
        <w:rPr>
          <w:rFonts w:ascii="Times New Roman" w:eastAsia="Times New Roman" w:hAnsi="Times New Roman"/>
          <w:lang w:eastAsia="ar-SA"/>
        </w:rPr>
        <w:t xml:space="preserve"> </w:t>
      </w:r>
      <w:r w:rsidR="00673169">
        <w:rPr>
          <w:rFonts w:ascii="Times New Roman" w:eastAsia="Times New Roman" w:hAnsi="Times New Roman"/>
          <w:noProof/>
          <w:lang w:eastAsia="pl-PL"/>
        </w:rPr>
        <w:t>studenci uczesniczący w Programie Erasmus+</w:t>
      </w:r>
      <w:r w:rsidRPr="00CA15EE">
        <w:rPr>
          <w:rFonts w:ascii="Times New Roman" w:eastAsia="Times New Roman" w:hAnsi="Times New Roman"/>
          <w:lang w:eastAsia="ar-SA"/>
        </w:rPr>
        <w:t xml:space="preserve"> , pracownicy administracyjni</w:t>
      </w:r>
      <w:r w:rsidR="00A1509C">
        <w:rPr>
          <w:rFonts w:ascii="Times New Roman" w:eastAsia="Times New Roman" w:hAnsi="Times New Roman"/>
          <w:lang w:eastAsia="ar-SA"/>
        </w:rPr>
        <w:t>, nauczyciele akademiccy</w:t>
      </w:r>
      <w:r w:rsidRPr="00CA15EE">
        <w:rPr>
          <w:rFonts w:ascii="Times New Roman" w:eastAsia="Times New Roman" w:hAnsi="Times New Roman"/>
          <w:lang w:eastAsia="ar-SA"/>
        </w:rPr>
        <w:t xml:space="preserve">). Maksymalna liczba uczestników to </w:t>
      </w:r>
      <w:r w:rsidR="00673169">
        <w:rPr>
          <w:rFonts w:ascii="Times New Roman" w:eastAsia="Times New Roman" w:hAnsi="Times New Roman"/>
          <w:lang w:eastAsia="ar-SA"/>
        </w:rPr>
        <w:t>45</w:t>
      </w:r>
      <w:r w:rsidRPr="00CA15EE">
        <w:rPr>
          <w:rFonts w:ascii="Times New Roman" w:eastAsia="Times New Roman" w:hAnsi="Times New Roman"/>
          <w:lang w:eastAsia="ar-SA"/>
        </w:rPr>
        <w:t xml:space="preserve"> osób.</w:t>
      </w:r>
    </w:p>
    <w:p w14:paraId="25925388" w14:textId="77777777" w:rsidR="00CA15EE" w:rsidRPr="00CA15EE" w:rsidRDefault="00CA15EE" w:rsidP="00CA15EE">
      <w:pPr>
        <w:numPr>
          <w:ilvl w:val="0"/>
          <w:numId w:val="37"/>
        </w:numPr>
        <w:tabs>
          <w:tab w:val="left" w:pos="284"/>
        </w:tabs>
        <w:suppressAutoHyphens/>
        <w:spacing w:after="0" w:line="240" w:lineRule="auto"/>
        <w:contextualSpacing/>
        <w:jc w:val="both"/>
        <w:rPr>
          <w:rFonts w:ascii="Times New Roman" w:eastAsia="Times New Roman" w:hAnsi="Times New Roman"/>
          <w:bCs/>
          <w:lang w:eastAsia="ar-SA"/>
        </w:rPr>
      </w:pPr>
      <w:r w:rsidRPr="00CA15EE">
        <w:rPr>
          <w:rFonts w:ascii="Times New Roman" w:eastAsia="Times New Roman" w:hAnsi="Times New Roman"/>
          <w:bCs/>
          <w:lang w:eastAsia="ar-SA"/>
        </w:rPr>
        <w:t>Wykonawca zobowiązuje się wykonać umowę z najwyższą starannością, zgodnie z obowiązującymi przepisami prawa, a w szczególności odpowiada za jakość i terminowość wykonania umowy.</w:t>
      </w:r>
    </w:p>
    <w:p w14:paraId="799B5461" w14:textId="77777777" w:rsidR="00CA15EE" w:rsidRPr="00CA15EE" w:rsidRDefault="00CA15EE" w:rsidP="00CA15EE">
      <w:pPr>
        <w:numPr>
          <w:ilvl w:val="0"/>
          <w:numId w:val="37"/>
        </w:numPr>
        <w:suppressAutoHyphens/>
        <w:spacing w:after="0" w:line="240" w:lineRule="auto"/>
        <w:contextualSpacing/>
        <w:jc w:val="both"/>
        <w:rPr>
          <w:rFonts w:ascii="Times New Roman" w:eastAsia="Times New Roman" w:hAnsi="Times New Roman"/>
          <w:bCs/>
          <w:lang w:eastAsia="ar-SA"/>
        </w:rPr>
      </w:pPr>
      <w:r w:rsidRPr="00CA15EE">
        <w:rPr>
          <w:rFonts w:ascii="Times New Roman" w:eastAsia="Times New Roman" w:hAnsi="Times New Roman"/>
          <w:bCs/>
          <w:lang w:eastAsia="ar-SA"/>
        </w:rPr>
        <w:t>Wykonawca oświadcza, iż z racji swoich kompetencji jest w pełni uprawniony do realizacji zadania, o którym mowa w ust. 1.</w:t>
      </w:r>
    </w:p>
    <w:p w14:paraId="5701147C" w14:textId="77777777" w:rsidR="00F43721" w:rsidRPr="00CA15EE" w:rsidRDefault="00F43721" w:rsidP="00F43721">
      <w:pPr>
        <w:suppressAutoHyphens/>
        <w:spacing w:after="0"/>
        <w:contextualSpacing/>
        <w:rPr>
          <w:rFonts w:ascii="Times New Roman" w:eastAsia="Times New Roman" w:hAnsi="Times New Roman"/>
          <w:b/>
          <w:lang w:eastAsia="ar-SA"/>
        </w:rPr>
      </w:pPr>
    </w:p>
    <w:p w14:paraId="5F7BADA4" w14:textId="77777777" w:rsidR="00F43721" w:rsidRPr="00CA15EE" w:rsidRDefault="00F43721" w:rsidP="00F43721">
      <w:pPr>
        <w:suppressAutoHyphens/>
        <w:spacing w:after="0"/>
        <w:contextualSpacing/>
        <w:rPr>
          <w:rFonts w:ascii="Times New Roman" w:eastAsia="Times New Roman" w:hAnsi="Times New Roman"/>
          <w:b/>
          <w:lang w:eastAsia="ar-SA"/>
        </w:rPr>
      </w:pPr>
    </w:p>
    <w:p w14:paraId="5C51A79C" w14:textId="77777777" w:rsidR="00697779" w:rsidRDefault="00697779" w:rsidP="00F43721">
      <w:pPr>
        <w:suppressAutoHyphens/>
        <w:spacing w:after="0"/>
        <w:contextualSpacing/>
        <w:jc w:val="center"/>
        <w:rPr>
          <w:rFonts w:ascii="Times New Roman" w:eastAsia="Times New Roman" w:hAnsi="Times New Roman"/>
          <w:b/>
          <w:lang w:eastAsia="ar-SA"/>
        </w:rPr>
      </w:pPr>
    </w:p>
    <w:p w14:paraId="026DE09F" w14:textId="77777777" w:rsidR="00437F9B" w:rsidRDefault="00437F9B" w:rsidP="00F43721">
      <w:pPr>
        <w:suppressAutoHyphens/>
        <w:spacing w:after="0"/>
        <w:contextualSpacing/>
        <w:jc w:val="center"/>
        <w:rPr>
          <w:rFonts w:ascii="Times New Roman" w:eastAsia="Times New Roman" w:hAnsi="Times New Roman"/>
          <w:b/>
          <w:lang w:eastAsia="ar-SA"/>
        </w:rPr>
      </w:pPr>
    </w:p>
    <w:p w14:paraId="26C14931" w14:textId="40511A61" w:rsidR="00F43721" w:rsidRPr="00CA15EE" w:rsidRDefault="00F43721" w:rsidP="00F43721">
      <w:pPr>
        <w:suppressAutoHyphens/>
        <w:spacing w:after="0"/>
        <w:contextualSpacing/>
        <w:jc w:val="center"/>
        <w:rPr>
          <w:rFonts w:ascii="Times New Roman" w:eastAsia="Times New Roman" w:hAnsi="Times New Roman"/>
          <w:b/>
          <w:bCs/>
          <w:lang w:eastAsia="ar-SA"/>
        </w:rPr>
      </w:pPr>
      <w:r w:rsidRPr="00CA15EE">
        <w:rPr>
          <w:rFonts w:ascii="Times New Roman" w:eastAsia="Times New Roman" w:hAnsi="Times New Roman"/>
          <w:b/>
          <w:lang w:eastAsia="ar-SA"/>
        </w:rPr>
        <w:lastRenderedPageBreak/>
        <w:t>§ 2</w:t>
      </w:r>
    </w:p>
    <w:p w14:paraId="6021A3C2" w14:textId="77777777" w:rsidR="00F43721" w:rsidRPr="00CA15EE" w:rsidRDefault="00F43721" w:rsidP="00F43721">
      <w:pPr>
        <w:suppressAutoHyphens/>
        <w:spacing w:after="0"/>
        <w:jc w:val="center"/>
        <w:rPr>
          <w:rFonts w:ascii="Times New Roman" w:eastAsia="Times New Roman" w:hAnsi="Times New Roman"/>
          <w:b/>
          <w:lang w:eastAsia="ar-SA"/>
        </w:rPr>
      </w:pPr>
      <w:r w:rsidRPr="00CA15EE">
        <w:rPr>
          <w:rFonts w:ascii="Times New Roman" w:eastAsia="Times New Roman" w:hAnsi="Times New Roman"/>
          <w:b/>
          <w:lang w:eastAsia="ar-SA"/>
        </w:rPr>
        <w:t>CENA PRZEDMIOTU UMOWY</w:t>
      </w:r>
    </w:p>
    <w:p w14:paraId="059423D8" w14:textId="77777777" w:rsidR="00F43721" w:rsidRPr="00CA15EE" w:rsidRDefault="00F43721" w:rsidP="00F43721">
      <w:pPr>
        <w:suppressAutoHyphens/>
        <w:spacing w:after="0"/>
        <w:rPr>
          <w:rFonts w:ascii="Times New Roman" w:eastAsia="Times New Roman" w:hAnsi="Times New Roman"/>
          <w:b/>
          <w:lang w:eastAsia="ar-SA"/>
        </w:rPr>
      </w:pPr>
    </w:p>
    <w:p w14:paraId="1F2FCB32" w14:textId="77777777" w:rsidR="000D4938" w:rsidRPr="00CA15EE" w:rsidRDefault="00F43721" w:rsidP="000D4938">
      <w:pPr>
        <w:pStyle w:val="Akapitzlist"/>
        <w:numPr>
          <w:ilvl w:val="0"/>
          <w:numId w:val="28"/>
        </w:numPr>
        <w:suppressAutoHyphens/>
        <w:spacing w:after="0" w:line="240" w:lineRule="auto"/>
        <w:ind w:left="360"/>
        <w:jc w:val="both"/>
        <w:rPr>
          <w:rFonts w:ascii="Times New Roman" w:eastAsia="Times New Roman" w:hAnsi="Times New Roman"/>
          <w:lang w:eastAsia="ar-SA"/>
        </w:rPr>
      </w:pPr>
      <w:r w:rsidRPr="00CA15EE">
        <w:rPr>
          <w:rFonts w:ascii="Times New Roman" w:eastAsia="Times New Roman" w:hAnsi="Times New Roman"/>
          <w:lang w:eastAsia="ar-SA"/>
        </w:rPr>
        <w:t>Zgodnie z Ofertą Wykonawcy stanowiącą załącznik nr 2 do niniejszej umowy Zamawiający zapłaci Wykonawcy za realizację całości przedmiotu umowy kwotę:</w:t>
      </w:r>
    </w:p>
    <w:p w14:paraId="0792F9B6" w14:textId="77777777" w:rsidR="000D4938" w:rsidRPr="00CA15EE" w:rsidRDefault="00F43721" w:rsidP="000D4938">
      <w:pPr>
        <w:pStyle w:val="Akapitzlist"/>
        <w:suppressAutoHyphens/>
        <w:spacing w:after="0" w:line="240" w:lineRule="auto"/>
        <w:ind w:left="360"/>
        <w:jc w:val="both"/>
        <w:rPr>
          <w:rFonts w:ascii="Times New Roman" w:eastAsia="Times New Roman" w:hAnsi="Times New Roman"/>
          <w:lang w:eastAsia="ar-SA"/>
        </w:rPr>
      </w:pPr>
      <w:r w:rsidRPr="00CA15EE">
        <w:rPr>
          <w:rFonts w:ascii="Times New Roman" w:eastAsia="Times New Roman" w:hAnsi="Times New Roman"/>
          <w:lang w:eastAsia="ar-SA"/>
        </w:rPr>
        <w:t>wartość brutto: …</w:t>
      </w:r>
      <w:r w:rsidR="00600FA6" w:rsidRPr="00CA15EE">
        <w:rPr>
          <w:rFonts w:ascii="Times New Roman" w:eastAsia="Times New Roman" w:hAnsi="Times New Roman"/>
          <w:lang w:eastAsia="ar-SA"/>
        </w:rPr>
        <w:t>………</w:t>
      </w:r>
      <w:r w:rsidRPr="00CA15EE">
        <w:rPr>
          <w:rFonts w:ascii="Times New Roman" w:eastAsia="Times New Roman" w:hAnsi="Times New Roman"/>
          <w:lang w:eastAsia="ar-SA"/>
        </w:rPr>
        <w:t xml:space="preserve">………. </w:t>
      </w:r>
      <w:r w:rsidR="000D4938" w:rsidRPr="00CA15EE">
        <w:rPr>
          <w:rFonts w:ascii="Times New Roman" w:eastAsia="Times New Roman" w:hAnsi="Times New Roman"/>
          <w:lang w:eastAsia="ar-SA"/>
        </w:rPr>
        <w:t>z</w:t>
      </w:r>
      <w:r w:rsidRPr="00CA15EE">
        <w:rPr>
          <w:rFonts w:ascii="Times New Roman" w:eastAsia="Times New Roman" w:hAnsi="Times New Roman"/>
          <w:lang w:eastAsia="ar-SA"/>
        </w:rPr>
        <w:t>ł</w:t>
      </w:r>
      <w:r w:rsidR="000D4938" w:rsidRPr="00CA15EE">
        <w:rPr>
          <w:rFonts w:ascii="Times New Roman" w:eastAsia="Times New Roman" w:hAnsi="Times New Roman"/>
          <w:lang w:eastAsia="ar-SA"/>
        </w:rPr>
        <w:t xml:space="preserve">, </w:t>
      </w:r>
      <w:r w:rsidRPr="00CA15EE">
        <w:rPr>
          <w:rFonts w:ascii="Times New Roman" w:eastAsia="Times New Roman" w:hAnsi="Times New Roman"/>
          <w:lang w:eastAsia="ar-SA"/>
        </w:rPr>
        <w:t>słownie: …………………</w:t>
      </w:r>
      <w:r w:rsidR="00600FA6" w:rsidRPr="00CA15EE">
        <w:rPr>
          <w:rFonts w:ascii="Times New Roman" w:eastAsia="Times New Roman" w:hAnsi="Times New Roman"/>
          <w:lang w:eastAsia="ar-SA"/>
        </w:rPr>
        <w:t>…………………….</w:t>
      </w:r>
      <w:r w:rsidRPr="00CA15EE">
        <w:rPr>
          <w:rFonts w:ascii="Times New Roman" w:eastAsia="Times New Roman" w:hAnsi="Times New Roman"/>
          <w:lang w:eastAsia="ar-SA"/>
        </w:rPr>
        <w:t>………….. brutto,</w:t>
      </w:r>
    </w:p>
    <w:p w14:paraId="21809E69" w14:textId="40E83435" w:rsidR="00F43721" w:rsidRPr="006D67E5" w:rsidRDefault="000D4938" w:rsidP="00F43721">
      <w:pPr>
        <w:pStyle w:val="Akapitzlist"/>
        <w:numPr>
          <w:ilvl w:val="0"/>
          <w:numId w:val="28"/>
        </w:numPr>
        <w:suppressAutoHyphens/>
        <w:spacing w:after="0" w:line="240" w:lineRule="auto"/>
        <w:ind w:left="360"/>
        <w:jc w:val="both"/>
        <w:rPr>
          <w:rFonts w:ascii="Times New Roman" w:eastAsia="Times New Roman" w:hAnsi="Times New Roman"/>
          <w:lang w:eastAsia="ar-SA"/>
        </w:rPr>
      </w:pPr>
      <w:r w:rsidRPr="00CA15EE">
        <w:rPr>
          <w:rFonts w:ascii="Times New Roman" w:eastAsia="Times New Roman" w:hAnsi="Times New Roman"/>
          <w:lang w:eastAsia="ar-SA"/>
        </w:rPr>
        <w:t xml:space="preserve">Kwota określona w §2 ust. 1 zawiera wszystkie koszty związane z realizacją przedmiotu zamówienia wynikające z treści zapytania ofertowego nr </w:t>
      </w:r>
      <w:r w:rsidR="00673169" w:rsidRPr="00EE059F">
        <w:rPr>
          <w:rFonts w:ascii="Times New Roman" w:eastAsia="Times New Roman" w:hAnsi="Times New Roman"/>
          <w:color w:val="000000"/>
          <w:sz w:val="24"/>
          <w:szCs w:val="24"/>
        </w:rPr>
        <w:t>AWM/ERAS/01/2025/TM</w:t>
      </w:r>
      <w:r w:rsidR="00673169" w:rsidRPr="00CA15EE">
        <w:rPr>
          <w:rFonts w:ascii="Times New Roman" w:eastAsia="Times New Roman" w:hAnsi="Times New Roman"/>
          <w:lang w:eastAsia="ar-SA"/>
        </w:rPr>
        <w:t xml:space="preserve"> </w:t>
      </w:r>
      <w:r w:rsidRPr="00CA15EE">
        <w:rPr>
          <w:rFonts w:ascii="Times New Roman" w:eastAsia="Times New Roman" w:hAnsi="Times New Roman"/>
          <w:lang w:eastAsia="ar-SA"/>
        </w:rPr>
        <w:t>oraz wynagrodzenie z tytułu przeniesienia na Zamawiającego autorskich praw majątkowych oraz prawa wykonywania i zezwalania na wykonywanie zależnego prawa autorskiego w odniesieniu do wszystkich utworów - w rozumieniu ustawy z dnia 4 lutego 1994 r. o prawie autorskim i prawach pokrewnych  - powstałych w związku z wykonaniem umowy.</w:t>
      </w:r>
    </w:p>
    <w:p w14:paraId="5E49F756" w14:textId="77777777" w:rsidR="00F43721" w:rsidRPr="00CA15EE" w:rsidRDefault="00F43721" w:rsidP="00F43721">
      <w:pPr>
        <w:suppressAutoHyphens/>
        <w:spacing w:after="0"/>
        <w:jc w:val="center"/>
        <w:rPr>
          <w:rFonts w:ascii="Times New Roman" w:eastAsia="Times New Roman" w:hAnsi="Times New Roman"/>
          <w:b/>
          <w:lang w:eastAsia="ar-SA"/>
        </w:rPr>
      </w:pPr>
      <w:r w:rsidRPr="00CA15EE">
        <w:rPr>
          <w:rFonts w:ascii="Times New Roman" w:eastAsia="Times New Roman" w:hAnsi="Times New Roman"/>
          <w:b/>
          <w:lang w:eastAsia="ar-SA"/>
        </w:rPr>
        <w:t>§ 3</w:t>
      </w:r>
    </w:p>
    <w:p w14:paraId="56A28C3C" w14:textId="77777777" w:rsidR="00F43721" w:rsidRPr="00CA15EE" w:rsidRDefault="00F43721" w:rsidP="00F43721">
      <w:pPr>
        <w:suppressAutoHyphens/>
        <w:spacing w:after="0"/>
        <w:jc w:val="center"/>
        <w:rPr>
          <w:rFonts w:ascii="Times New Roman" w:eastAsia="Times New Roman" w:hAnsi="Times New Roman"/>
          <w:b/>
          <w:lang w:eastAsia="ar-SA"/>
        </w:rPr>
      </w:pPr>
      <w:r w:rsidRPr="00CA15EE">
        <w:rPr>
          <w:rFonts w:ascii="Times New Roman" w:eastAsia="Times New Roman" w:hAnsi="Times New Roman"/>
          <w:b/>
          <w:lang w:eastAsia="ar-SA"/>
        </w:rPr>
        <w:t>WARUNKI REALIZACJI</w:t>
      </w:r>
    </w:p>
    <w:p w14:paraId="34EACC83" w14:textId="77777777" w:rsidR="00F43721" w:rsidRPr="00CA15EE" w:rsidRDefault="00F43721" w:rsidP="00F43721">
      <w:pPr>
        <w:suppressAutoHyphens/>
        <w:spacing w:after="0"/>
        <w:rPr>
          <w:rFonts w:ascii="Times New Roman" w:eastAsia="Times New Roman" w:hAnsi="Times New Roman"/>
          <w:b/>
          <w:lang w:eastAsia="ar-SA"/>
        </w:rPr>
      </w:pPr>
    </w:p>
    <w:p w14:paraId="2EB49AF4" w14:textId="4BD447CA"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Organizacja imprezy turystycznej „</w:t>
      </w:r>
      <w:proofErr w:type="spellStart"/>
      <w:r w:rsidRPr="00CA15EE">
        <w:rPr>
          <w:rFonts w:ascii="Times New Roman" w:eastAsia="Times New Roman" w:hAnsi="Times New Roman"/>
          <w:lang w:eastAsia="ar-SA"/>
        </w:rPr>
        <w:t>Welcome</w:t>
      </w:r>
      <w:proofErr w:type="spellEnd"/>
      <w:r w:rsidRPr="00CA15EE">
        <w:rPr>
          <w:rFonts w:ascii="Times New Roman" w:eastAsia="Times New Roman" w:hAnsi="Times New Roman"/>
          <w:lang w:eastAsia="ar-SA"/>
        </w:rPr>
        <w:t xml:space="preserve"> to Bia</w:t>
      </w:r>
      <w:r w:rsidR="00673169">
        <w:rPr>
          <w:rFonts w:ascii="Times New Roman" w:eastAsia="Times New Roman" w:hAnsi="Times New Roman"/>
          <w:lang w:eastAsia="ar-SA"/>
        </w:rPr>
        <w:t>łowieża</w:t>
      </w:r>
      <w:r w:rsidRPr="00CA15EE">
        <w:rPr>
          <w:rFonts w:ascii="Times New Roman" w:eastAsia="Times New Roman" w:hAnsi="Times New Roman"/>
          <w:lang w:eastAsia="ar-SA"/>
        </w:rPr>
        <w:t xml:space="preserve"> - I</w:t>
      </w:r>
      <w:r w:rsidR="00600FA6" w:rsidRPr="00CA15EE">
        <w:rPr>
          <w:rFonts w:ascii="Times New Roman" w:eastAsia="Times New Roman" w:hAnsi="Times New Roman"/>
          <w:lang w:eastAsia="ar-SA"/>
        </w:rPr>
        <w:t>I</w:t>
      </w:r>
      <w:r w:rsidRPr="00CA15EE">
        <w:rPr>
          <w:rFonts w:ascii="Times New Roman" w:eastAsia="Times New Roman" w:hAnsi="Times New Roman"/>
          <w:lang w:eastAsia="ar-SA"/>
        </w:rPr>
        <w:t xml:space="preserve"> </w:t>
      </w:r>
      <w:r w:rsidR="00673169">
        <w:rPr>
          <w:rFonts w:ascii="Times New Roman" w:eastAsia="Times New Roman" w:hAnsi="Times New Roman"/>
          <w:lang w:eastAsia="ar-SA"/>
        </w:rPr>
        <w:t>Erasmus+</w:t>
      </w:r>
      <w:r w:rsidRPr="00CA15EE">
        <w:rPr>
          <w:rFonts w:ascii="Times New Roman" w:eastAsia="Times New Roman" w:hAnsi="Times New Roman"/>
          <w:lang w:eastAsia="ar-SA"/>
        </w:rPr>
        <w:t xml:space="preserve"> </w:t>
      </w:r>
      <w:proofErr w:type="spellStart"/>
      <w:r w:rsidRPr="00CA15EE">
        <w:rPr>
          <w:rFonts w:ascii="Times New Roman" w:eastAsia="Times New Roman" w:hAnsi="Times New Roman"/>
          <w:lang w:eastAsia="ar-SA"/>
        </w:rPr>
        <w:t>Sightseeing</w:t>
      </w:r>
      <w:proofErr w:type="spellEnd"/>
      <w:r w:rsidRPr="00CA15EE">
        <w:rPr>
          <w:rFonts w:ascii="Times New Roman" w:eastAsia="Times New Roman" w:hAnsi="Times New Roman"/>
          <w:lang w:eastAsia="ar-SA"/>
        </w:rPr>
        <w:t xml:space="preserve"> Day” zostanie zrealizowana zgodnie ze szczegółowym opisem przedmiotu zamówienia stanowiącym załącznik nr 1 do niniejszej umowy oraz z ofertą Wykonawcy stanowiącą załącznik nr 2 do niniejszej umowy.</w:t>
      </w:r>
    </w:p>
    <w:p w14:paraId="61A9428D" w14:textId="77777777"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Zmiana programu wydarzenia opisanego w ofercie Wykonawcy, w tym zmiana lokalu w którym odbędzie się uroczysty obiad, jest możliwa </w:t>
      </w:r>
      <w:r w:rsidR="00CA15EE">
        <w:rPr>
          <w:rFonts w:ascii="Times New Roman" w:eastAsia="Times New Roman" w:hAnsi="Times New Roman"/>
          <w:lang w:eastAsia="ar-SA"/>
        </w:rPr>
        <w:t>za pisemną zgodą</w:t>
      </w:r>
      <w:r w:rsidR="00176C03" w:rsidRPr="00CA15EE">
        <w:rPr>
          <w:rFonts w:ascii="Times New Roman" w:eastAsia="Times New Roman" w:hAnsi="Times New Roman"/>
          <w:lang w:eastAsia="ar-SA"/>
        </w:rPr>
        <w:t xml:space="preserve"> </w:t>
      </w:r>
      <w:r w:rsidRPr="00CA15EE">
        <w:rPr>
          <w:rFonts w:ascii="Times New Roman" w:eastAsia="Times New Roman" w:hAnsi="Times New Roman"/>
          <w:lang w:eastAsia="ar-SA"/>
        </w:rPr>
        <w:t>Zamawiającego.</w:t>
      </w:r>
    </w:p>
    <w:p w14:paraId="356B191A" w14:textId="77777777"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Dania i przekąski serwowane w ramach imprezy muszą być świeże, przyrządzone w dniu dostawy, na bazie produktów najwyższej jakości i bezpieczeństwa zgodnie z obowiązującymi normami HACCP. </w:t>
      </w:r>
    </w:p>
    <w:p w14:paraId="68AEDA47" w14:textId="77777777" w:rsidR="00F43721" w:rsidRPr="00CA15EE" w:rsidRDefault="00F43721" w:rsidP="00F43721">
      <w:pPr>
        <w:suppressAutoHyphens/>
        <w:spacing w:after="0"/>
        <w:ind w:left="284"/>
        <w:contextualSpacing/>
        <w:jc w:val="both"/>
        <w:rPr>
          <w:rFonts w:ascii="Times New Roman" w:eastAsia="Times New Roman" w:hAnsi="Times New Roman"/>
          <w:lang w:eastAsia="ar-SA"/>
        </w:rPr>
      </w:pPr>
      <w:r w:rsidRPr="00CA15EE">
        <w:rPr>
          <w:rFonts w:ascii="Times New Roman" w:eastAsia="Times New Roman" w:hAnsi="Times New Roman"/>
          <w:lang w:eastAsia="ar-SA"/>
        </w:rPr>
        <w:t>Ostateczna propozycja menu z przykładem dań, przekąsek, napoi zimnych i gorących wymaga akceptacji Zamawiającego. Propozycje menu należy przedstawić do akceptacji zamawiającego nie później niż 20 dni przed datą wydarzenia.</w:t>
      </w:r>
    </w:p>
    <w:p w14:paraId="16F8BBD9" w14:textId="77777777"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Do prawidłowej realizacji wydarzenia Wykonawca zobowiązany jest zapewnić osoby o odpowiednich kwalifikacjach i doświadczeniu, zgodnie z wymaganiami zawartymi w szczegółowym opisie przedmiotu zamówienia oraz ofertą Wykonawcy.</w:t>
      </w:r>
    </w:p>
    <w:p w14:paraId="5F4B3671" w14:textId="2C11E041"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Wykonawca wyznaczy osobę odpowiedzialną za koordynowanie przygotowań do wydarzenia, która w wypadku zastrzeżeń Zamawiającego do jakości współpracy, może zostać zmieniona na wniosek Z</w:t>
      </w:r>
      <w:r w:rsidR="00222143">
        <w:rPr>
          <w:rFonts w:ascii="Times New Roman" w:eastAsia="Times New Roman" w:hAnsi="Times New Roman"/>
          <w:lang w:eastAsia="ar-SA"/>
        </w:rPr>
        <w:t>a</w:t>
      </w:r>
      <w:r w:rsidRPr="00CA15EE">
        <w:rPr>
          <w:rFonts w:ascii="Times New Roman" w:eastAsia="Times New Roman" w:hAnsi="Times New Roman"/>
          <w:lang w:eastAsia="ar-SA"/>
        </w:rPr>
        <w:t>mawiającego.</w:t>
      </w:r>
    </w:p>
    <w:p w14:paraId="6374793F" w14:textId="77777777" w:rsidR="00C01844" w:rsidRPr="00CA15EE" w:rsidRDefault="00F43721" w:rsidP="00C01844">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Wykonawca oświadcza, że osoby wykonujące zadania w zakresie objętym umową są dyspozycyjne, mobilne oraz gotowe do ich realizacji zgodnie z terminem i miejscem realizacji określonymi w szczegółowym opisie przedmiotu zamówienia.</w:t>
      </w:r>
    </w:p>
    <w:p w14:paraId="065C4AD2" w14:textId="77777777" w:rsidR="00C01844" w:rsidRPr="00CA15EE" w:rsidRDefault="00C01844" w:rsidP="00C01844">
      <w:pPr>
        <w:numPr>
          <w:ilvl w:val="0"/>
          <w:numId w:val="21"/>
        </w:numPr>
        <w:suppressAutoHyphens/>
        <w:spacing w:after="0" w:line="240" w:lineRule="auto"/>
        <w:ind w:left="284" w:hanging="284"/>
        <w:contextualSpacing/>
        <w:jc w:val="both"/>
        <w:rPr>
          <w:rFonts w:ascii="Times New Roman" w:eastAsia="Times New Roman" w:hAnsi="Times New Roman"/>
          <w:color w:val="000000" w:themeColor="text1"/>
          <w:lang w:eastAsia="ar-SA"/>
        </w:rPr>
      </w:pPr>
      <w:r w:rsidRPr="00CA15EE">
        <w:rPr>
          <w:rFonts w:ascii="Times New Roman" w:eastAsia="Times New Roman" w:hAnsi="Times New Roman"/>
          <w:lang w:eastAsia="ar-SA"/>
        </w:rPr>
        <w:t xml:space="preserve">Realizując zadanie publiczne polegające na wykonaniu przedmiotu zamówienia, Strona realizująca umowę zobowiązana jest do zapewnienia dostępności architektonicznej, cyfrowej oraz informacyjno-komunikacyjnej, osobom ze szczególnymi potrzebami, co najmniej w zakresie określonym przez minimalne wymagania, o których mowa w art. 6 ustawy z dnia 19 lipca 2019 roku o zapewnieniu </w:t>
      </w:r>
      <w:r w:rsidRPr="00CA15EE">
        <w:rPr>
          <w:rFonts w:ascii="Times New Roman" w:eastAsia="Times New Roman" w:hAnsi="Times New Roman"/>
          <w:color w:val="000000" w:themeColor="text1"/>
          <w:lang w:eastAsia="ar-SA"/>
        </w:rPr>
        <w:t>dostępności osobom ze szczególnymi potrzebami, w zakresie w jakim jest to możliwe i zasadne z uwagi na przedmiot umowy.</w:t>
      </w:r>
    </w:p>
    <w:p w14:paraId="1DAF011B" w14:textId="77777777" w:rsidR="00F43721" w:rsidRPr="00CA15EE" w:rsidRDefault="00F43721" w:rsidP="00F43721">
      <w:pPr>
        <w:numPr>
          <w:ilvl w:val="0"/>
          <w:numId w:val="21"/>
        </w:numPr>
        <w:suppressAutoHyphens/>
        <w:spacing w:after="0" w:line="240" w:lineRule="auto"/>
        <w:ind w:left="284" w:hanging="284"/>
        <w:contextualSpacing/>
        <w:jc w:val="both"/>
        <w:rPr>
          <w:rFonts w:ascii="Times New Roman" w:eastAsia="Times New Roman" w:hAnsi="Times New Roman"/>
          <w:color w:val="000000" w:themeColor="text1"/>
          <w:lang w:eastAsia="ar-SA"/>
        </w:rPr>
      </w:pPr>
      <w:r w:rsidRPr="00CA15EE">
        <w:rPr>
          <w:rFonts w:ascii="Times New Roman" w:eastAsia="Times New Roman" w:hAnsi="Times New Roman"/>
          <w:color w:val="000000" w:themeColor="text1"/>
          <w:lang w:eastAsia="ar-SA"/>
        </w:rPr>
        <w:t>Wykonawca nie może zlecić wykonania zamówienia osobie trzeciej bądź zlecić wykonania Zamówienia przez osoby inne niż wskazane w formularzu ofertowym bez uprzedniej pisemnej zgody Zamawiającego.</w:t>
      </w:r>
    </w:p>
    <w:p w14:paraId="5DCA1FBB" w14:textId="77777777" w:rsidR="00673257" w:rsidRPr="00CA15EE" w:rsidRDefault="00673257" w:rsidP="00F43721">
      <w:pPr>
        <w:numPr>
          <w:ilvl w:val="0"/>
          <w:numId w:val="21"/>
        </w:numPr>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hAnsi="Times New Roman"/>
          <w:color w:val="000000" w:themeColor="text1"/>
        </w:rPr>
        <w:t>Wykonawca oświadcza, że nie jest podmiotem spełniającym przesłanki wykluczenia określone w art. 7 ust. 1 ustawy z dnia 13 kwietnia 2022r. o szczególnych rozwiązaniach w zakresie przeciwdziałania wspieraniu agresji na Ukrainę oraz służących ochronie bezpieczeństwa narodowego.</w:t>
      </w:r>
    </w:p>
    <w:p w14:paraId="2E30283E" w14:textId="77777777" w:rsidR="00F43721" w:rsidRPr="00CA15EE" w:rsidRDefault="00F43721" w:rsidP="00F43721">
      <w:pPr>
        <w:widowControl w:val="0"/>
        <w:numPr>
          <w:ilvl w:val="0"/>
          <w:numId w:val="21"/>
        </w:numPr>
        <w:suppressAutoHyphens/>
        <w:spacing w:after="0" w:line="240" w:lineRule="auto"/>
        <w:ind w:left="284" w:right="113" w:hanging="284"/>
        <w:jc w:val="both"/>
        <w:rPr>
          <w:rFonts w:ascii="Times New Roman" w:eastAsia="Times New Roman" w:hAnsi="Times New Roman"/>
          <w:lang w:eastAsia="ar-SA"/>
        </w:rPr>
      </w:pPr>
      <w:r w:rsidRPr="00CA15EE">
        <w:rPr>
          <w:rFonts w:ascii="Times New Roman" w:eastAsia="Times New Roman" w:hAnsi="Times New Roman"/>
          <w:lang w:eastAsia="ar-SA"/>
        </w:rPr>
        <w:t xml:space="preserve">W sprawach związanych z wykonaniem niniejszej umowy, do kontaktów: </w:t>
      </w:r>
    </w:p>
    <w:p w14:paraId="0884AE2A" w14:textId="1322DB98" w:rsidR="002A01D9" w:rsidRPr="00CA15EE" w:rsidRDefault="002A01D9" w:rsidP="002A01D9">
      <w:pPr>
        <w:shd w:val="clear" w:color="auto" w:fill="FFFFFF"/>
        <w:suppressAutoHyphens/>
        <w:spacing w:after="0" w:line="240" w:lineRule="auto"/>
        <w:rPr>
          <w:rFonts w:ascii="Times New Roman" w:eastAsia="Times New Roman" w:hAnsi="Times New Roman"/>
          <w:lang w:eastAsia="pl-PL"/>
        </w:rPr>
      </w:pPr>
      <w:r w:rsidRPr="00CA15EE">
        <w:rPr>
          <w:rFonts w:ascii="Times New Roman" w:eastAsia="Times New Roman" w:hAnsi="Times New Roman"/>
          <w:lang w:eastAsia="ar-SA"/>
        </w:rPr>
        <w:t xml:space="preserve">- </w:t>
      </w:r>
      <w:r w:rsidR="00F43721" w:rsidRPr="00CA15EE">
        <w:rPr>
          <w:rFonts w:ascii="Times New Roman" w:eastAsia="Times New Roman" w:hAnsi="Times New Roman"/>
          <w:lang w:eastAsia="ar-SA"/>
        </w:rPr>
        <w:t xml:space="preserve">ZAMAWIAJĄCY wyznacza: </w:t>
      </w:r>
      <w:r w:rsidR="00673169">
        <w:rPr>
          <w:rFonts w:ascii="Times New Roman" w:eastAsia="Times New Roman" w:hAnsi="Times New Roman"/>
          <w:lang w:eastAsia="ar-SA"/>
        </w:rPr>
        <w:t>Weronika Wróblewska</w:t>
      </w:r>
      <w:r w:rsidR="00F43721" w:rsidRPr="00CA15EE">
        <w:rPr>
          <w:rFonts w:ascii="Times New Roman" w:eastAsia="Times New Roman" w:hAnsi="Times New Roman"/>
          <w:lang w:eastAsia="ar-SA"/>
        </w:rPr>
        <w:t xml:space="preserve"> tel. + 48 </w:t>
      </w:r>
      <w:r w:rsidRPr="00CA15EE">
        <w:rPr>
          <w:rFonts w:ascii="Times New Roman" w:eastAsia="Times New Roman" w:hAnsi="Times New Roman"/>
          <w:lang w:eastAsia="ar-SA"/>
        </w:rPr>
        <w:t>85 686 5</w:t>
      </w:r>
      <w:r w:rsidR="00673169">
        <w:rPr>
          <w:rFonts w:ascii="Times New Roman" w:eastAsia="Times New Roman" w:hAnsi="Times New Roman"/>
          <w:lang w:eastAsia="ar-SA"/>
        </w:rPr>
        <w:t>3</w:t>
      </w:r>
      <w:r w:rsidRPr="00CA15EE">
        <w:rPr>
          <w:rFonts w:ascii="Times New Roman" w:eastAsia="Times New Roman" w:hAnsi="Times New Roman"/>
          <w:lang w:eastAsia="ar-SA"/>
        </w:rPr>
        <w:t xml:space="preserve"> </w:t>
      </w:r>
      <w:r w:rsidR="00673169">
        <w:rPr>
          <w:rFonts w:ascii="Times New Roman" w:eastAsia="Times New Roman" w:hAnsi="Times New Roman"/>
          <w:lang w:eastAsia="ar-SA"/>
        </w:rPr>
        <w:t>37</w:t>
      </w:r>
      <w:r w:rsidRPr="00CA15EE">
        <w:rPr>
          <w:rFonts w:ascii="Times New Roman" w:eastAsia="Times New Roman" w:hAnsi="Times New Roman"/>
          <w:lang w:eastAsia="ar-SA"/>
        </w:rPr>
        <w:t>,</w:t>
      </w:r>
      <w:r w:rsidR="00F43721" w:rsidRPr="00CA15EE">
        <w:rPr>
          <w:rFonts w:ascii="Times New Roman" w:eastAsia="Times New Roman" w:hAnsi="Times New Roman"/>
          <w:spacing w:val="-19"/>
          <w:lang w:eastAsia="ar-SA"/>
        </w:rPr>
        <w:t xml:space="preserve"> </w:t>
      </w:r>
      <w:r w:rsidRPr="00CA15EE">
        <w:rPr>
          <w:rFonts w:ascii="Times New Roman" w:eastAsia="Times New Roman" w:hAnsi="Times New Roman"/>
          <w:lang w:eastAsia="ar-SA"/>
        </w:rPr>
        <w:t xml:space="preserve">e-mail: </w:t>
      </w:r>
      <w:r w:rsidR="00673169">
        <w:rPr>
          <w:rFonts w:ascii="Times New Roman" w:eastAsia="Times New Roman" w:hAnsi="Times New Roman"/>
          <w:lang w:eastAsia="pl-PL"/>
        </w:rPr>
        <w:t>weronika.wroblewska</w:t>
      </w:r>
      <w:r w:rsidRPr="00CA15EE">
        <w:rPr>
          <w:rFonts w:ascii="Times New Roman" w:eastAsia="Times New Roman" w:hAnsi="Times New Roman"/>
          <w:lang w:eastAsia="pl-PL"/>
        </w:rPr>
        <w:t>@umb.edu.pl</w:t>
      </w:r>
    </w:p>
    <w:p w14:paraId="651A3A5A" w14:textId="4C4EDE05" w:rsidR="002A01D9" w:rsidRDefault="00F43721" w:rsidP="002A01D9">
      <w:pPr>
        <w:widowControl w:val="0"/>
        <w:suppressAutoHyphens/>
        <w:spacing w:after="0"/>
        <w:ind w:right="113"/>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a </w:t>
      </w:r>
    </w:p>
    <w:p w14:paraId="08A850BF" w14:textId="77777777" w:rsidR="00437F9B" w:rsidRPr="00CA15EE" w:rsidRDefault="00437F9B" w:rsidP="002A01D9">
      <w:pPr>
        <w:widowControl w:val="0"/>
        <w:suppressAutoHyphens/>
        <w:spacing w:after="0"/>
        <w:ind w:right="113"/>
        <w:contextualSpacing/>
        <w:jc w:val="both"/>
        <w:rPr>
          <w:rFonts w:ascii="Times New Roman" w:eastAsia="Times New Roman" w:hAnsi="Times New Roman"/>
          <w:lang w:eastAsia="ar-SA"/>
        </w:rPr>
      </w:pPr>
    </w:p>
    <w:p w14:paraId="633BC648" w14:textId="1D826F69" w:rsidR="00F43721" w:rsidRPr="00CA15EE" w:rsidRDefault="002A01D9" w:rsidP="00222143">
      <w:pPr>
        <w:widowControl w:val="0"/>
        <w:suppressAutoHyphens/>
        <w:spacing w:after="0"/>
        <w:ind w:right="113"/>
        <w:contextualSpacing/>
        <w:jc w:val="both"/>
        <w:rPr>
          <w:rFonts w:ascii="Times New Roman" w:eastAsia="Times New Roman" w:hAnsi="Times New Roman"/>
          <w:lang w:eastAsia="ar-SA"/>
        </w:rPr>
      </w:pPr>
      <w:r w:rsidRPr="00CA15EE">
        <w:rPr>
          <w:rFonts w:ascii="Times New Roman" w:eastAsia="Times New Roman" w:hAnsi="Times New Roman"/>
          <w:lang w:eastAsia="ar-SA"/>
        </w:rPr>
        <w:lastRenderedPageBreak/>
        <w:t>-</w:t>
      </w:r>
      <w:r w:rsidR="00F43721" w:rsidRPr="00CA15EE">
        <w:rPr>
          <w:rFonts w:ascii="Times New Roman" w:eastAsia="Times New Roman" w:hAnsi="Times New Roman"/>
          <w:lang w:eastAsia="ar-SA"/>
        </w:rPr>
        <w:t>WYKONAWCA wyznacza ………</w:t>
      </w:r>
      <w:r w:rsidRPr="00CA15EE">
        <w:rPr>
          <w:rFonts w:ascii="Times New Roman" w:eastAsia="Times New Roman" w:hAnsi="Times New Roman"/>
          <w:lang w:eastAsia="ar-SA"/>
        </w:rPr>
        <w:t>….</w:t>
      </w:r>
      <w:r w:rsidR="00F43721" w:rsidRPr="00CA15EE">
        <w:rPr>
          <w:rFonts w:ascii="Times New Roman" w:eastAsia="Times New Roman" w:hAnsi="Times New Roman"/>
          <w:lang w:eastAsia="ar-SA"/>
        </w:rPr>
        <w:t>…</w:t>
      </w:r>
      <w:r w:rsidRPr="00CA15EE">
        <w:rPr>
          <w:rFonts w:ascii="Times New Roman" w:eastAsia="Times New Roman" w:hAnsi="Times New Roman"/>
          <w:lang w:eastAsia="ar-SA"/>
        </w:rPr>
        <w:t>……….</w:t>
      </w:r>
      <w:r w:rsidR="00F43721" w:rsidRPr="00CA15EE">
        <w:rPr>
          <w:rFonts w:ascii="Times New Roman" w:eastAsia="Times New Roman" w:hAnsi="Times New Roman"/>
          <w:lang w:eastAsia="ar-SA"/>
        </w:rPr>
        <w:t>…….., tel. + 48 ……</w:t>
      </w:r>
      <w:r w:rsidRPr="00CA15EE">
        <w:rPr>
          <w:rFonts w:ascii="Times New Roman" w:eastAsia="Times New Roman" w:hAnsi="Times New Roman"/>
          <w:lang w:eastAsia="ar-SA"/>
        </w:rPr>
        <w:t>……</w:t>
      </w:r>
      <w:r w:rsidR="00F43721" w:rsidRPr="00CA15EE">
        <w:rPr>
          <w:rFonts w:ascii="Times New Roman" w:eastAsia="Times New Roman" w:hAnsi="Times New Roman"/>
          <w:lang w:eastAsia="ar-SA"/>
        </w:rPr>
        <w:t>……,</w:t>
      </w:r>
      <w:r w:rsidR="00F43721" w:rsidRPr="00CA15EE">
        <w:rPr>
          <w:rFonts w:ascii="Times New Roman" w:eastAsia="Times New Roman" w:hAnsi="Times New Roman"/>
          <w:spacing w:val="-19"/>
          <w:lang w:eastAsia="ar-SA"/>
        </w:rPr>
        <w:t xml:space="preserve"> </w:t>
      </w:r>
      <w:r w:rsidR="00F43721" w:rsidRPr="00CA15EE">
        <w:rPr>
          <w:rFonts w:ascii="Times New Roman" w:eastAsia="Times New Roman" w:hAnsi="Times New Roman"/>
          <w:lang w:eastAsia="ar-SA"/>
        </w:rPr>
        <w:t>e-mail: ……</w:t>
      </w:r>
      <w:r w:rsidRPr="00CA15EE">
        <w:rPr>
          <w:rFonts w:ascii="Times New Roman" w:eastAsia="Times New Roman" w:hAnsi="Times New Roman"/>
          <w:lang w:eastAsia="ar-SA"/>
        </w:rPr>
        <w:t>……….</w:t>
      </w:r>
      <w:r w:rsidR="00F43721" w:rsidRPr="00CA15EE">
        <w:rPr>
          <w:rFonts w:ascii="Times New Roman" w:eastAsia="Times New Roman" w:hAnsi="Times New Roman"/>
          <w:lang w:eastAsia="ar-SA"/>
        </w:rPr>
        <w:t>………..</w:t>
      </w:r>
    </w:p>
    <w:p w14:paraId="0732A27C" w14:textId="77777777" w:rsidR="00F43721" w:rsidRPr="00CA15EE" w:rsidRDefault="00F43721" w:rsidP="00F43721">
      <w:pPr>
        <w:keepNext/>
        <w:tabs>
          <w:tab w:val="left" w:pos="0"/>
        </w:tabs>
        <w:suppressAutoHyphens/>
        <w:spacing w:before="240"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 4</w:t>
      </w:r>
    </w:p>
    <w:p w14:paraId="3C9018DB" w14:textId="77777777" w:rsidR="00F43721" w:rsidRPr="00CA15EE" w:rsidRDefault="00F43721" w:rsidP="00F43721">
      <w:pPr>
        <w:keepNext/>
        <w:tabs>
          <w:tab w:val="left" w:pos="0"/>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TERMIN I MIEJSCE REALIZACJI UMOWY</w:t>
      </w:r>
    </w:p>
    <w:p w14:paraId="7F167108" w14:textId="77777777" w:rsidR="00F43721" w:rsidRPr="00CA15EE" w:rsidRDefault="00F43721" w:rsidP="00F43721">
      <w:pPr>
        <w:spacing w:after="0"/>
        <w:jc w:val="both"/>
        <w:rPr>
          <w:rFonts w:ascii="Times New Roman" w:eastAsia="Microsoft YaHei" w:hAnsi="Times New Roman"/>
          <w:iCs/>
          <w:lang w:eastAsia="ar-SA"/>
        </w:rPr>
      </w:pPr>
    </w:p>
    <w:p w14:paraId="1AFB3A31" w14:textId="7A3C443C" w:rsidR="00F43721" w:rsidRPr="00CA15EE" w:rsidRDefault="00F43721" w:rsidP="00F43721">
      <w:pPr>
        <w:numPr>
          <w:ilvl w:val="0"/>
          <w:numId w:val="24"/>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Umowa obowiązuje od</w:t>
      </w:r>
      <w:r w:rsidR="002A01D9" w:rsidRPr="00CA15EE">
        <w:rPr>
          <w:rFonts w:ascii="Times New Roman" w:eastAsia="Microsoft YaHei" w:hAnsi="Times New Roman"/>
          <w:iCs/>
          <w:lang w:eastAsia="ar-SA"/>
        </w:rPr>
        <w:t xml:space="preserve"> dnia jej zawarcia do </w:t>
      </w:r>
      <w:r w:rsidR="006E0A06">
        <w:rPr>
          <w:rFonts w:ascii="Times New Roman" w:eastAsia="Microsoft YaHei" w:hAnsi="Times New Roman"/>
          <w:iCs/>
          <w:lang w:eastAsia="ar-SA"/>
        </w:rPr>
        <w:t>31</w:t>
      </w:r>
      <w:r w:rsidR="002A01D9" w:rsidRPr="00027A7F">
        <w:rPr>
          <w:rFonts w:ascii="Times New Roman" w:eastAsia="Microsoft YaHei" w:hAnsi="Times New Roman"/>
          <w:iCs/>
          <w:lang w:eastAsia="ar-SA"/>
        </w:rPr>
        <w:t>.</w:t>
      </w:r>
      <w:r w:rsidR="0088554B">
        <w:rPr>
          <w:rFonts w:ascii="Times New Roman" w:eastAsia="Microsoft YaHei" w:hAnsi="Times New Roman"/>
          <w:iCs/>
          <w:lang w:eastAsia="ar-SA"/>
        </w:rPr>
        <w:t>10</w:t>
      </w:r>
      <w:r w:rsidR="002A01D9" w:rsidRPr="00027A7F">
        <w:rPr>
          <w:rFonts w:ascii="Times New Roman" w:eastAsia="Microsoft YaHei" w:hAnsi="Times New Roman"/>
          <w:iCs/>
          <w:lang w:eastAsia="ar-SA"/>
        </w:rPr>
        <w:t>.2025</w:t>
      </w:r>
      <w:r w:rsidRPr="00027A7F">
        <w:rPr>
          <w:rFonts w:ascii="Times New Roman" w:eastAsia="Microsoft YaHei" w:hAnsi="Times New Roman"/>
          <w:iCs/>
          <w:lang w:eastAsia="ar-SA"/>
        </w:rPr>
        <w:t xml:space="preserve"> </w:t>
      </w:r>
      <w:r w:rsidRPr="00CA15EE">
        <w:rPr>
          <w:rFonts w:ascii="Times New Roman" w:eastAsia="Microsoft YaHei" w:hAnsi="Times New Roman"/>
          <w:iCs/>
          <w:lang w:eastAsia="ar-SA"/>
        </w:rPr>
        <w:t>r. lub odbioru realizacji imprezy turystycznej „</w:t>
      </w:r>
      <w:proofErr w:type="spellStart"/>
      <w:r w:rsidRPr="00CA15EE">
        <w:rPr>
          <w:rFonts w:ascii="Times New Roman" w:eastAsia="Microsoft YaHei" w:hAnsi="Times New Roman"/>
          <w:iCs/>
          <w:lang w:eastAsia="ar-SA"/>
        </w:rPr>
        <w:t>Welcome</w:t>
      </w:r>
      <w:proofErr w:type="spellEnd"/>
      <w:r w:rsidRPr="00CA15EE">
        <w:rPr>
          <w:rFonts w:ascii="Times New Roman" w:eastAsia="Microsoft YaHei" w:hAnsi="Times New Roman"/>
          <w:iCs/>
          <w:lang w:eastAsia="ar-SA"/>
        </w:rPr>
        <w:t xml:space="preserve"> to Bia</w:t>
      </w:r>
      <w:r w:rsidR="00673169">
        <w:rPr>
          <w:rFonts w:ascii="Times New Roman" w:eastAsia="Microsoft YaHei" w:hAnsi="Times New Roman"/>
          <w:iCs/>
          <w:lang w:eastAsia="ar-SA"/>
        </w:rPr>
        <w:t>łowieża</w:t>
      </w:r>
      <w:r w:rsidRPr="00CA15EE">
        <w:rPr>
          <w:rFonts w:ascii="Times New Roman" w:eastAsia="Microsoft YaHei" w:hAnsi="Times New Roman"/>
          <w:iCs/>
          <w:lang w:eastAsia="ar-SA"/>
        </w:rPr>
        <w:t xml:space="preserve"> - I</w:t>
      </w:r>
      <w:r w:rsidR="002A01D9" w:rsidRPr="00CA15EE">
        <w:rPr>
          <w:rFonts w:ascii="Times New Roman" w:eastAsia="Microsoft YaHei" w:hAnsi="Times New Roman"/>
          <w:iCs/>
          <w:lang w:eastAsia="ar-SA"/>
        </w:rPr>
        <w:t>I</w:t>
      </w:r>
      <w:r w:rsidRPr="00CA15EE">
        <w:rPr>
          <w:rFonts w:ascii="Times New Roman" w:eastAsia="Microsoft YaHei" w:hAnsi="Times New Roman"/>
          <w:iCs/>
          <w:lang w:eastAsia="ar-SA"/>
        </w:rPr>
        <w:t xml:space="preserve"> </w:t>
      </w:r>
      <w:r w:rsidR="00673169">
        <w:rPr>
          <w:rFonts w:ascii="Times New Roman" w:eastAsia="Microsoft YaHei" w:hAnsi="Times New Roman"/>
          <w:iCs/>
          <w:lang w:eastAsia="ar-SA"/>
        </w:rPr>
        <w:t>Erasmus+</w:t>
      </w:r>
      <w:r w:rsidRPr="00CA15EE">
        <w:rPr>
          <w:rFonts w:ascii="Times New Roman" w:eastAsia="Microsoft YaHei" w:hAnsi="Times New Roman"/>
          <w:iCs/>
          <w:lang w:eastAsia="ar-SA"/>
        </w:rPr>
        <w:t xml:space="preserve"> </w:t>
      </w:r>
      <w:proofErr w:type="spellStart"/>
      <w:r w:rsidRPr="00CA15EE">
        <w:rPr>
          <w:rFonts w:ascii="Times New Roman" w:eastAsia="Microsoft YaHei" w:hAnsi="Times New Roman"/>
          <w:iCs/>
          <w:lang w:eastAsia="ar-SA"/>
        </w:rPr>
        <w:t>Sightseeing</w:t>
      </w:r>
      <w:proofErr w:type="spellEnd"/>
      <w:r w:rsidRPr="00CA15EE">
        <w:rPr>
          <w:rFonts w:ascii="Times New Roman" w:eastAsia="Microsoft YaHei" w:hAnsi="Times New Roman"/>
          <w:iCs/>
          <w:lang w:eastAsia="ar-SA"/>
        </w:rPr>
        <w:t xml:space="preserve"> Day”.</w:t>
      </w:r>
    </w:p>
    <w:p w14:paraId="32F42E10" w14:textId="14D56A62" w:rsidR="00F43721" w:rsidRPr="00CA15EE" w:rsidRDefault="00F43721" w:rsidP="00F43721">
      <w:pPr>
        <w:numPr>
          <w:ilvl w:val="0"/>
          <w:numId w:val="24"/>
        </w:numPr>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Impreza turystyczna „</w:t>
      </w:r>
      <w:proofErr w:type="spellStart"/>
      <w:r w:rsidRPr="00CA15EE">
        <w:rPr>
          <w:rFonts w:ascii="Times New Roman" w:eastAsia="Times New Roman" w:hAnsi="Times New Roman"/>
          <w:lang w:eastAsia="ar-SA"/>
        </w:rPr>
        <w:t>Welcome</w:t>
      </w:r>
      <w:proofErr w:type="spellEnd"/>
      <w:r w:rsidRPr="00CA15EE">
        <w:rPr>
          <w:rFonts w:ascii="Times New Roman" w:eastAsia="Times New Roman" w:hAnsi="Times New Roman"/>
          <w:lang w:eastAsia="ar-SA"/>
        </w:rPr>
        <w:t xml:space="preserve"> to Bia</w:t>
      </w:r>
      <w:r w:rsidR="00673169">
        <w:rPr>
          <w:rFonts w:ascii="Times New Roman" w:eastAsia="Times New Roman" w:hAnsi="Times New Roman"/>
          <w:lang w:eastAsia="ar-SA"/>
        </w:rPr>
        <w:t>łowieża</w:t>
      </w:r>
      <w:r w:rsidRPr="00CA15EE">
        <w:rPr>
          <w:rFonts w:ascii="Times New Roman" w:eastAsia="Times New Roman" w:hAnsi="Times New Roman"/>
          <w:lang w:eastAsia="ar-SA"/>
        </w:rPr>
        <w:t xml:space="preserve"> - II </w:t>
      </w:r>
      <w:r w:rsidR="00673169">
        <w:rPr>
          <w:rFonts w:ascii="Times New Roman" w:eastAsia="Times New Roman" w:hAnsi="Times New Roman"/>
          <w:lang w:eastAsia="ar-SA"/>
        </w:rPr>
        <w:t>Erasmus+</w:t>
      </w:r>
      <w:r w:rsidRPr="00CA15EE">
        <w:rPr>
          <w:rFonts w:ascii="Times New Roman" w:eastAsia="Times New Roman" w:hAnsi="Times New Roman"/>
          <w:lang w:eastAsia="ar-SA"/>
        </w:rPr>
        <w:t xml:space="preserve"> </w:t>
      </w:r>
      <w:proofErr w:type="spellStart"/>
      <w:r w:rsidRPr="00CA15EE">
        <w:rPr>
          <w:rFonts w:ascii="Times New Roman" w:eastAsia="Times New Roman" w:hAnsi="Times New Roman"/>
          <w:lang w:eastAsia="ar-SA"/>
        </w:rPr>
        <w:t>Sightseeing</w:t>
      </w:r>
      <w:proofErr w:type="spellEnd"/>
      <w:r w:rsidRPr="00CA15EE">
        <w:rPr>
          <w:rFonts w:ascii="Times New Roman" w:eastAsia="Times New Roman" w:hAnsi="Times New Roman"/>
          <w:lang w:eastAsia="ar-SA"/>
        </w:rPr>
        <w:t xml:space="preserve"> Day” odbędzie się </w:t>
      </w:r>
      <w:r w:rsidR="00673169">
        <w:rPr>
          <w:rFonts w:ascii="Times New Roman" w:eastAsia="Times New Roman" w:hAnsi="Times New Roman"/>
          <w:lang w:eastAsia="ar-SA"/>
        </w:rPr>
        <w:t>07.06.2025</w:t>
      </w:r>
      <w:r w:rsidRPr="00CA15EE">
        <w:rPr>
          <w:rFonts w:ascii="Times New Roman" w:eastAsia="Times New Roman" w:hAnsi="Times New Roman"/>
          <w:lang w:eastAsia="ar-SA"/>
        </w:rPr>
        <w:t xml:space="preserve"> r .</w:t>
      </w:r>
    </w:p>
    <w:p w14:paraId="5C97E17F" w14:textId="0F103295" w:rsidR="00F43721" w:rsidRPr="00CA15EE" w:rsidRDefault="00F43721" w:rsidP="00F43721">
      <w:pPr>
        <w:numPr>
          <w:ilvl w:val="0"/>
          <w:numId w:val="24"/>
        </w:numPr>
        <w:suppressAutoHyphens/>
        <w:spacing w:after="0" w:line="240" w:lineRule="auto"/>
        <w:jc w:val="both"/>
        <w:rPr>
          <w:rFonts w:ascii="Times New Roman" w:eastAsia="Times New Roman" w:hAnsi="Times New Roman"/>
          <w:lang w:eastAsia="ar-SA"/>
        </w:rPr>
      </w:pPr>
      <w:r w:rsidRPr="00CA15EE">
        <w:rPr>
          <w:rFonts w:ascii="Times New Roman" w:eastAsia="Microsoft YaHei" w:hAnsi="Times New Roman"/>
          <w:iCs/>
          <w:lang w:eastAsia="ar-SA"/>
        </w:rPr>
        <w:t>W przypadku pogorszenia sytuacji epidemiologicznej</w:t>
      </w:r>
      <w:r w:rsidR="00C35F2D">
        <w:rPr>
          <w:rFonts w:ascii="Times New Roman" w:eastAsia="Microsoft YaHei" w:hAnsi="Times New Roman"/>
          <w:iCs/>
          <w:lang w:eastAsia="ar-SA"/>
        </w:rPr>
        <w:t xml:space="preserve"> bądź z innej istotnej przyczyny </w:t>
      </w:r>
      <w:r w:rsidRPr="00CA15EE">
        <w:rPr>
          <w:rFonts w:ascii="Times New Roman" w:eastAsia="Microsoft YaHei" w:hAnsi="Times New Roman"/>
          <w:iCs/>
          <w:lang w:eastAsia="ar-SA"/>
        </w:rPr>
        <w:t xml:space="preserve">w kraju Zamawiający zastrzega sobie prawo zmiany terminu wydarzenia bez ponoszenia dodatkowych opłat, pod warunkiem poinformowania o zmianie terminu z co najmniej tygodniowym wyprzedzeniem przez planowanym terminem wydarzenia (dotyczy zarówno pierwszego zaplanowanego terminu, jak i kolejnych terminów ustalanych w wyniku przesunięć terminów z powodu sytuacji epidemiologicznej). </w:t>
      </w:r>
    </w:p>
    <w:p w14:paraId="641C7368"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32843952" w14:textId="77777777" w:rsidR="00F43721" w:rsidRPr="00CA15EE" w:rsidRDefault="00F43721" w:rsidP="00F43721">
      <w:pPr>
        <w:keepNext/>
        <w:tabs>
          <w:tab w:val="left" w:pos="0"/>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 5</w:t>
      </w:r>
    </w:p>
    <w:p w14:paraId="1597BEC8" w14:textId="77777777" w:rsidR="00F43721" w:rsidRPr="00CA15EE" w:rsidRDefault="00F43721" w:rsidP="00F43721">
      <w:pPr>
        <w:keepNext/>
        <w:tabs>
          <w:tab w:val="left" w:pos="0"/>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WARUNKI PŁATNOŚCI</w:t>
      </w:r>
    </w:p>
    <w:p w14:paraId="797EB6C6"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0D36CC02" w14:textId="77777777" w:rsidR="00F43721" w:rsidRPr="00CA15EE" w:rsidRDefault="00F43721" w:rsidP="00D336E7">
      <w:pPr>
        <w:pStyle w:val="Akapitzlist"/>
        <w:numPr>
          <w:ilvl w:val="0"/>
          <w:numId w:val="35"/>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Płatność za realizację przedmiotu umowy nastąpi na podstawie prawidłowo wystawionej i dostarczonej do Zamawiającego, tj. ul. Jana Kilińskiego 1, 15-089 Białystok, faktury/ rachunku.</w:t>
      </w:r>
    </w:p>
    <w:p w14:paraId="0A3D28CB" w14:textId="77777777" w:rsidR="00D336E7" w:rsidRPr="00CA15EE" w:rsidRDefault="00F43721" w:rsidP="00D336E7">
      <w:pPr>
        <w:pStyle w:val="Akapitzlist"/>
        <w:numPr>
          <w:ilvl w:val="0"/>
          <w:numId w:val="35"/>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 xml:space="preserve">Podstawą wystawienia faktury / rachunku będzie dokonanie odbioru zrealizowanej usługi potwierdzone protokołem zdawczo-odbiorczym podpisanym przez obie Strony bez uwag. </w:t>
      </w:r>
    </w:p>
    <w:p w14:paraId="6752B2D5" w14:textId="77777777" w:rsidR="00D336E7" w:rsidRPr="00CA15EE" w:rsidRDefault="00F43721" w:rsidP="00D336E7">
      <w:pPr>
        <w:pStyle w:val="Akapitzlist"/>
        <w:numPr>
          <w:ilvl w:val="0"/>
          <w:numId w:val="35"/>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Zamawiający dokona płatności faktury / rachunku w terminie do 30 dni od daty ich otrzymania na rachunek bankowy Wykonawcy nr ………………………</w:t>
      </w:r>
      <w:r w:rsidR="00480171" w:rsidRPr="00CA15EE">
        <w:rPr>
          <w:rFonts w:ascii="Times New Roman" w:eastAsia="Microsoft YaHei" w:hAnsi="Times New Roman"/>
          <w:iCs/>
          <w:lang w:eastAsia="ar-SA"/>
        </w:rPr>
        <w:t>……………………………………</w:t>
      </w:r>
      <w:r w:rsidRPr="00CA15EE">
        <w:rPr>
          <w:rFonts w:ascii="Times New Roman" w:eastAsia="Microsoft YaHei" w:hAnsi="Times New Roman"/>
          <w:iCs/>
          <w:lang w:eastAsia="ar-SA"/>
        </w:rPr>
        <w:t xml:space="preserve">……. </w:t>
      </w:r>
    </w:p>
    <w:p w14:paraId="6AA39355" w14:textId="77777777" w:rsidR="00D336E7" w:rsidRPr="00CA15EE" w:rsidRDefault="00F43721" w:rsidP="00D336E7">
      <w:pPr>
        <w:pStyle w:val="Akapitzlist"/>
        <w:numPr>
          <w:ilvl w:val="0"/>
          <w:numId w:val="35"/>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Płatność uważana będzie za zrealizowaną w dniu, w którym bank obciąży konto Zamawiającego.</w:t>
      </w:r>
    </w:p>
    <w:p w14:paraId="6C9E9724" w14:textId="649CEA4E" w:rsidR="00F43721" w:rsidRPr="00222143" w:rsidRDefault="00F43721" w:rsidP="00222143">
      <w:pPr>
        <w:pStyle w:val="Akapitzlist"/>
        <w:numPr>
          <w:ilvl w:val="0"/>
          <w:numId w:val="35"/>
        </w:numPr>
        <w:suppressAutoHyphens/>
        <w:spacing w:after="0" w:line="240" w:lineRule="auto"/>
        <w:jc w:val="both"/>
        <w:rPr>
          <w:rFonts w:ascii="Times New Roman" w:eastAsia="Microsoft YaHei" w:hAnsi="Times New Roman"/>
          <w:iCs/>
          <w:lang w:eastAsia="ar-SA"/>
        </w:rPr>
      </w:pPr>
      <w:r w:rsidRPr="00CA15EE">
        <w:rPr>
          <w:rFonts w:ascii="Times New Roman" w:eastAsia="Microsoft YaHei" w:hAnsi="Times New Roman"/>
          <w:iCs/>
          <w:lang w:eastAsia="ar-SA"/>
        </w:rPr>
        <w:t xml:space="preserve">Wykonawca nie może dokonać cesji wierzytelności wynikającej z niniejszej umowy bez uprzedniej pisemnej zgody Zamawiającego. </w:t>
      </w:r>
    </w:p>
    <w:p w14:paraId="1B19296E" w14:textId="77777777" w:rsidR="00C01844" w:rsidRPr="00CA15EE" w:rsidRDefault="00C01844" w:rsidP="00C01844">
      <w:pPr>
        <w:jc w:val="center"/>
        <w:rPr>
          <w:rFonts w:ascii="Times New Roman" w:hAnsi="Times New Roman"/>
          <w:b/>
        </w:rPr>
      </w:pPr>
      <w:r w:rsidRPr="00CA15EE">
        <w:rPr>
          <w:rFonts w:ascii="Times New Roman" w:hAnsi="Times New Roman"/>
          <w:b/>
        </w:rPr>
        <w:t>§ 6</w:t>
      </w:r>
    </w:p>
    <w:p w14:paraId="2F57236C" w14:textId="77777777" w:rsidR="00C01844" w:rsidRPr="00CA15EE" w:rsidRDefault="00C01844" w:rsidP="00D336E7">
      <w:pPr>
        <w:jc w:val="center"/>
        <w:rPr>
          <w:rFonts w:ascii="Times New Roman" w:hAnsi="Times New Roman"/>
          <w:b/>
        </w:rPr>
      </w:pPr>
      <w:r w:rsidRPr="00CA15EE">
        <w:rPr>
          <w:rFonts w:ascii="Times New Roman" w:hAnsi="Times New Roman"/>
          <w:b/>
        </w:rPr>
        <w:t>PRAWA AUTORSKIE</w:t>
      </w:r>
    </w:p>
    <w:p w14:paraId="3CF6C47F" w14:textId="77777777" w:rsidR="00D336E7" w:rsidRPr="00CA15EE" w:rsidRDefault="00C01844" w:rsidP="00D336E7">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W ramach realizacji Wykonawca nieodpłatnie przeniesie na Zamawiającego autorskie prawa majątkowe do utworów powstałych w wyniku realizacji Umowy.</w:t>
      </w:r>
    </w:p>
    <w:p w14:paraId="61DD02F1" w14:textId="0681C682" w:rsidR="00D336E7" w:rsidRPr="00CA15EE" w:rsidRDefault="00C01844" w:rsidP="00D336E7">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 xml:space="preserve">Przez Utwór należy rozumieć każdy powstały w związku z realizacją Umowy rezultat, takie jak aplikacja mobilna, znaki graficzne, szablony graficzne, </w:t>
      </w:r>
      <w:proofErr w:type="spellStart"/>
      <w:r w:rsidRPr="00CA15EE">
        <w:rPr>
          <w:rFonts w:ascii="Times New Roman" w:eastAsia="Times New Roman" w:hAnsi="Times New Roman"/>
          <w:lang w:eastAsia="ar-SA"/>
        </w:rPr>
        <w:t>screeny</w:t>
      </w:r>
      <w:proofErr w:type="spellEnd"/>
      <w:r w:rsidRPr="00CA15EE">
        <w:rPr>
          <w:rFonts w:ascii="Times New Roman" w:eastAsia="Times New Roman" w:hAnsi="Times New Roman"/>
          <w:lang w:eastAsia="ar-SA"/>
        </w:rPr>
        <w:t>, zdjęcia, oprogramowanie i inne, opracowane zgodnie z warunkami umowy pomiędzy Zamawiającym a Wykonawcą, stanowiące Utwór w rozumieniu ustawy z dnia 4 lutego 1994 r. o prawie autorskim i prawach pokrewnych (</w:t>
      </w:r>
      <w:proofErr w:type="spellStart"/>
      <w:r w:rsidRPr="00CA15EE">
        <w:rPr>
          <w:rFonts w:ascii="Times New Roman" w:eastAsia="Times New Roman" w:hAnsi="Times New Roman"/>
          <w:lang w:eastAsia="ar-SA"/>
        </w:rPr>
        <w:t>t.j</w:t>
      </w:r>
      <w:proofErr w:type="spellEnd"/>
      <w:r w:rsidRPr="00CA15EE">
        <w:rPr>
          <w:rFonts w:ascii="Times New Roman" w:eastAsia="Times New Roman" w:hAnsi="Times New Roman"/>
          <w:lang w:eastAsia="ar-SA"/>
        </w:rPr>
        <w:t>. Dz. U. z 20</w:t>
      </w:r>
      <w:r w:rsidR="005B3ED4">
        <w:rPr>
          <w:rFonts w:ascii="Times New Roman" w:eastAsia="Times New Roman" w:hAnsi="Times New Roman"/>
          <w:lang w:eastAsia="ar-SA"/>
        </w:rPr>
        <w:t>25</w:t>
      </w:r>
      <w:r w:rsidRPr="00CA15EE">
        <w:rPr>
          <w:rFonts w:ascii="Times New Roman" w:eastAsia="Times New Roman" w:hAnsi="Times New Roman"/>
          <w:lang w:eastAsia="ar-SA"/>
        </w:rPr>
        <w:t xml:space="preserve"> r., poz. </w:t>
      </w:r>
      <w:r w:rsidR="005B3ED4">
        <w:rPr>
          <w:rFonts w:ascii="Times New Roman" w:eastAsia="Times New Roman" w:hAnsi="Times New Roman"/>
          <w:lang w:eastAsia="ar-SA"/>
        </w:rPr>
        <w:t>24</w:t>
      </w:r>
      <w:r w:rsidRPr="00CA15EE">
        <w:rPr>
          <w:rFonts w:ascii="Times New Roman" w:eastAsia="Times New Roman" w:hAnsi="Times New Roman"/>
          <w:lang w:eastAsia="ar-SA"/>
        </w:rPr>
        <w:t xml:space="preserve">). </w:t>
      </w:r>
      <w:bookmarkStart w:id="0" w:name="_GoBack"/>
      <w:bookmarkEnd w:id="0"/>
    </w:p>
    <w:p w14:paraId="76C6CA57" w14:textId="77777777" w:rsidR="00C01844" w:rsidRPr="00CA15EE" w:rsidRDefault="00C01844" w:rsidP="00D336E7">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Wykonawca nieodpłatnie przenosi na Zamawiającego autorskie prawa majątkowe do każdego Utworu, stanowiącego utwór w rozumieniu ustawy wymienionej w § 5 ust. 2., bez ograniczeń co do terytorium, czasu, liczby egzemplarzy w zakresie następujących pól eksploatacji w zakresie wynikającym z art. 74 ust. 4 ustawy o prawie autorskim i prawach pokrewnych, a także:</w:t>
      </w:r>
    </w:p>
    <w:p w14:paraId="434D4FEF"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utrwalanie, kopiowanie, wprowadzanie do pamięci komputerów i serwerów sieci komputerowych,</w:t>
      </w:r>
    </w:p>
    <w:p w14:paraId="0800660F"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wystawianie i publiczna prezentacja na ekranie, w tym podczas seminariów i konferencji,</w:t>
      </w:r>
    </w:p>
    <w:p w14:paraId="125805F3"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wykorzystywanie w materiałach wydawniczych oraz we wszelkiego rodzaju mediach audiowizualnych i komputerowych,</w:t>
      </w:r>
    </w:p>
    <w:p w14:paraId="55E8ED1B"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zwielokrotnienie poprzez wydruk lub nagranie na nośniku magnetycznym w postaci elektronicznej,</w:t>
      </w:r>
    </w:p>
    <w:p w14:paraId="63DCF6A1"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wprowadzenie do obrotu,</w:t>
      </w:r>
    </w:p>
    <w:p w14:paraId="2EEE65D1"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nieodpłatne udostępnianie zwielokrotnionych egzemplarzy,</w:t>
      </w:r>
    </w:p>
    <w:p w14:paraId="0AC4C8EA"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lastRenderedPageBreak/>
        <w:t>wykorzystywanie w całości lub części oraz łącznie z innymi utworami, opracowanie poprzez dodanie różnych elementów, uaktualnianie, modyfikację, tłumaczenie na języki obce, zmianę barw lub wielkości całości lub części,</w:t>
      </w:r>
    </w:p>
    <w:p w14:paraId="3A5C5F26"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wprowadzanie całości lub części do sieci komputerowej Internet w sposób umożliwiający transmisję odbiorczą przez zainteresowanego użytkownika, łącznie z utrwalaniem w pamięci RAM,</w:t>
      </w:r>
    </w:p>
    <w:p w14:paraId="04BAF9BE" w14:textId="77777777" w:rsidR="00C01844" w:rsidRPr="00CA15EE" w:rsidRDefault="00C01844" w:rsidP="00D336E7">
      <w:pPr>
        <w:pStyle w:val="Akapitzlist"/>
        <w:numPr>
          <w:ilvl w:val="0"/>
          <w:numId w:val="29"/>
        </w:numPr>
        <w:jc w:val="both"/>
        <w:rPr>
          <w:rFonts w:ascii="Times New Roman" w:hAnsi="Times New Roman"/>
        </w:rPr>
      </w:pPr>
      <w:r w:rsidRPr="00CA15EE">
        <w:rPr>
          <w:rFonts w:ascii="Times New Roman" w:hAnsi="Times New Roman"/>
        </w:rPr>
        <w:t>publikacja i rozpowszechnianie w całości lub w części za pomocą wizji i fonii w sieciach przewodowych albo drogą transmisji bezprzewodowej przez stację naziemną lub za pośrednictwem satelity.</w:t>
      </w:r>
    </w:p>
    <w:p w14:paraId="140BA5B3"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eastAsia="Times New Roman" w:hAnsi="Times New Roman"/>
          <w:lang w:eastAsia="ar-SA"/>
        </w:rPr>
        <w:t xml:space="preserve">Wykonawca przenosi na Zamawiającego prawo do wykonywania praw zależnych oraz prawo do wyrażania zgody na wykonywanie praw zależnych do Utworu na polach eksploatacji wykazanych w ust. 3. </w:t>
      </w:r>
    </w:p>
    <w:p w14:paraId="1DE075EF"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Skutek rozporządzający przeniesienia autorskich prawa majątkowych nastąpi z chwilą zawarcia Umowy.</w:t>
      </w:r>
    </w:p>
    <w:p w14:paraId="47190440"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Przeniesienie autorskich praw majątkowych na rzecz Zamawiającego na polach eksploatacji wskazanych w § 5 ust. 3 zostanie dokonane nieodpłatnie, tj. w ramach wynagrodzenia określonego w § 2 ust. 1.</w:t>
      </w:r>
    </w:p>
    <w:p w14:paraId="25C4EE75"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Wykonawca oświadcza, że Utwór (Utwory), który (które) powstaną w toku realizacji Umowy, będą wolne od wad fizycznych i prawnych, oraz że Wykonawcy będą służyć wyłączne majątkowe prawa do Utworu w zakresie koniecznym do przeniesienia tych praw na Zamawiającego oraz, że prawa te nie będą w żaden sposób ograniczone. Nadto Wykonawca oświadcza, że rozporządzenie Utworem nie będzie naruszać żadnych praw własności przemysłowej i intelektualnej, w szczególności: praw patentowych, praw autorskich i praw do znaków towarowych.</w:t>
      </w:r>
    </w:p>
    <w:p w14:paraId="0EFCC4DD"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 xml:space="preserve">Strony ustalają, że gdyby okazało się, iż osoba trzecia zgłasza roszczenia do Utworu, Wykonawca po zawiadomieniu przez Zamawiającego, niezwłocznie przystąpi do wyjaśnienia sprawy oraz wystąpi przeciwko takim roszczeniom na własny koszt i ryzyko, a nadto, zaspokoi wszelkie uzasadnione roszczenia wobec Zamawiającego, a w razie ich zasądzenia od Uczelni – regresowo zwróci Zamawiającemu całość pokrytych roszczeń oraz wszelkie związane z tym uzasadnione wydatki i opłaty, włączając w to koszty procesu i obsługi prawnej. Wykonawca zobowiązany będzie do wykonania zobowiązań wskazanych w zdaniu poprzedzającym jedynie w przypadku, gdy roszczenia do Utworu (utworów) powstaną z przyczyn leżących po stronie Wykonawcy. </w:t>
      </w:r>
    </w:p>
    <w:p w14:paraId="12191B45"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 xml:space="preserve">Jeżeli Utwór (utwory) będzie (będą) miał (miały) wady prawne lub z przyczyn leżących po stronie Wykonawcy nastąpią zdarzenia, o których mowa powyżej, uniemożliwiające korzystanie z Utworu i z przysługujących Zamawiającemu praw, Wykonawca zobowiązany będzie do dostarczenia w uzgodnionym przez Strony, w trybie roboczym, terminie wersji Utworu wolnej od wad, spełniającej wymagania określone w Umowie oraz naprawienia szkód powstałych z tego tytułu po stronie Zamawiającego. Zamawiający w sytuacji określonej w zdaniu poprzednim – zamiast żądania dostarczenia Utworu wolnego od wad – może odstąpić od Umowy w terminie 30 dni od dnia powzięcia informacji o sytuacji skutkującej odstąpieniem. Odstąpienie od niniejszej Umowy nie wyłącza obowiązku zapłaty przez Wykonawcę odszkodowania za powstałe szkody. </w:t>
      </w:r>
    </w:p>
    <w:p w14:paraId="6837D665" w14:textId="77777777" w:rsidR="00D336E7"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Wykonawca zobowiązuje się do nierejestrowania jako znaków towarowych, w imieniu własnym lub na rzecz innych podmiotów, utworów graficznych, słownych lub audiowizualnych stanowiących elementy Utworu objętego Umową.</w:t>
      </w:r>
    </w:p>
    <w:p w14:paraId="4128C09A" w14:textId="77777777" w:rsidR="00C01844" w:rsidRPr="00CA15EE" w:rsidRDefault="00C01844" w:rsidP="00C01844">
      <w:pPr>
        <w:pStyle w:val="Akapitzlist"/>
        <w:numPr>
          <w:ilvl w:val="0"/>
          <w:numId w:val="31"/>
        </w:numPr>
        <w:tabs>
          <w:tab w:val="left" w:pos="284"/>
        </w:tabs>
        <w:suppressAutoHyphens/>
        <w:spacing w:after="0" w:line="240" w:lineRule="auto"/>
        <w:jc w:val="both"/>
        <w:rPr>
          <w:rFonts w:ascii="Times New Roman" w:eastAsia="Times New Roman" w:hAnsi="Times New Roman"/>
          <w:lang w:eastAsia="ar-SA"/>
        </w:rPr>
      </w:pPr>
      <w:r w:rsidRPr="00CA15EE">
        <w:rPr>
          <w:rFonts w:ascii="Times New Roman" w:hAnsi="Times New Roman"/>
        </w:rPr>
        <w:t>Na żądanie Zamawiającego, Wykonawca zobowiązany jest do dostarczenia egzemplarzy Utworu na wskazanym przez nią nośniku. Zamawiający nabywa również własność nośników, na których utrwalono i dostarczono Utwór w ramach finansowania Projektu.</w:t>
      </w:r>
    </w:p>
    <w:p w14:paraId="53719A9A" w14:textId="0635C31A" w:rsidR="00F43721" w:rsidRDefault="00F43721" w:rsidP="00222143">
      <w:pPr>
        <w:tabs>
          <w:tab w:val="left" w:pos="284"/>
        </w:tabs>
        <w:suppressAutoHyphens/>
        <w:spacing w:after="0"/>
        <w:jc w:val="both"/>
        <w:rPr>
          <w:rFonts w:ascii="Times New Roman" w:eastAsia="Times New Roman" w:hAnsi="Times New Roman"/>
          <w:lang w:eastAsia="ar-SA"/>
        </w:rPr>
      </w:pPr>
    </w:p>
    <w:p w14:paraId="578A5FBC" w14:textId="72879E56" w:rsidR="00222143" w:rsidRDefault="00222143" w:rsidP="00222143">
      <w:pPr>
        <w:tabs>
          <w:tab w:val="left" w:pos="284"/>
        </w:tabs>
        <w:suppressAutoHyphens/>
        <w:spacing w:after="0"/>
        <w:jc w:val="both"/>
        <w:rPr>
          <w:rFonts w:ascii="Times New Roman" w:eastAsia="Times New Roman" w:hAnsi="Times New Roman"/>
          <w:lang w:eastAsia="ar-SA"/>
        </w:rPr>
      </w:pPr>
    </w:p>
    <w:p w14:paraId="57D250C9" w14:textId="77777777" w:rsidR="00222143" w:rsidRPr="00CA15EE" w:rsidRDefault="00222143" w:rsidP="00222143">
      <w:pPr>
        <w:tabs>
          <w:tab w:val="left" w:pos="284"/>
        </w:tabs>
        <w:suppressAutoHyphens/>
        <w:spacing w:after="0"/>
        <w:jc w:val="both"/>
        <w:rPr>
          <w:rFonts w:ascii="Times New Roman" w:eastAsia="Times New Roman" w:hAnsi="Times New Roman"/>
          <w:lang w:eastAsia="ar-SA"/>
        </w:rPr>
      </w:pPr>
    </w:p>
    <w:p w14:paraId="4844EACC" w14:textId="77777777" w:rsidR="00F43721" w:rsidRPr="00CA15EE" w:rsidRDefault="00F43721" w:rsidP="00F43721">
      <w:pPr>
        <w:keepNext/>
        <w:tabs>
          <w:tab w:val="left" w:pos="0"/>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lastRenderedPageBreak/>
        <w:t xml:space="preserve">§ </w:t>
      </w:r>
      <w:r w:rsidR="00C01844" w:rsidRPr="00CA15EE">
        <w:rPr>
          <w:rFonts w:ascii="Times New Roman" w:eastAsia="Microsoft YaHei" w:hAnsi="Times New Roman"/>
          <w:b/>
          <w:iCs/>
          <w:lang w:eastAsia="ar-SA"/>
        </w:rPr>
        <w:t>7</w:t>
      </w:r>
    </w:p>
    <w:p w14:paraId="16F080AF" w14:textId="77777777" w:rsidR="00F43721" w:rsidRPr="00CA15EE" w:rsidRDefault="00F43721" w:rsidP="00F43721">
      <w:pPr>
        <w:keepNext/>
        <w:tabs>
          <w:tab w:val="left" w:pos="0"/>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KARY UMOWNE</w:t>
      </w:r>
    </w:p>
    <w:p w14:paraId="2385749F"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51D7B055" w14:textId="77777777" w:rsidR="00F43721" w:rsidRPr="00CA15EE" w:rsidRDefault="00F43721" w:rsidP="00F43721">
      <w:pPr>
        <w:numPr>
          <w:ilvl w:val="0"/>
          <w:numId w:val="17"/>
        </w:numPr>
        <w:tabs>
          <w:tab w:val="left" w:pos="284"/>
        </w:tabs>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Wykonawca zapłaci Zamawiającemu kary umowne za:</w:t>
      </w:r>
    </w:p>
    <w:p w14:paraId="5A948C09" w14:textId="77777777" w:rsidR="00F43721" w:rsidRPr="00CA15EE" w:rsidRDefault="00F43721" w:rsidP="00F43721">
      <w:pPr>
        <w:numPr>
          <w:ilvl w:val="1"/>
          <w:numId w:val="17"/>
        </w:numPr>
        <w:tabs>
          <w:tab w:val="left" w:pos="709"/>
        </w:tabs>
        <w:suppressAutoHyphens/>
        <w:spacing w:after="0" w:line="240" w:lineRule="auto"/>
        <w:ind w:left="709" w:hanging="436"/>
        <w:contextualSpacing/>
        <w:jc w:val="both"/>
        <w:rPr>
          <w:rFonts w:ascii="Times New Roman" w:eastAsia="Times New Roman" w:hAnsi="Times New Roman"/>
          <w:lang w:eastAsia="ar-SA"/>
        </w:rPr>
      </w:pPr>
      <w:r w:rsidRPr="00CA15EE">
        <w:rPr>
          <w:rFonts w:ascii="Times New Roman" w:eastAsia="Times New Roman" w:hAnsi="Times New Roman"/>
          <w:lang w:eastAsia="ar-SA"/>
        </w:rPr>
        <w:t>odstąpienie od umowy lub rozwiązanie umowy przez którąkolwiek ze stron z przyczyn występujących po stronie Wykonawcy w wysokości 20% wartości umowy brutto.</w:t>
      </w:r>
    </w:p>
    <w:p w14:paraId="0FCD2956" w14:textId="52CE415F" w:rsidR="00F43721" w:rsidRPr="00CA15EE" w:rsidRDefault="00F43721" w:rsidP="00F43721">
      <w:pPr>
        <w:numPr>
          <w:ilvl w:val="1"/>
          <w:numId w:val="17"/>
        </w:numPr>
        <w:tabs>
          <w:tab w:val="left" w:pos="709"/>
        </w:tabs>
        <w:suppressAutoHyphens/>
        <w:spacing w:after="0" w:line="240" w:lineRule="auto"/>
        <w:ind w:left="709" w:hanging="436"/>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niezapewnienie lub zapewnienie w ilościach mniejszych bądź w odmiennym asortymencie niż wynikające z zapytania ofertowego nr </w:t>
      </w:r>
      <w:r w:rsidR="00673169" w:rsidRPr="00EE059F">
        <w:rPr>
          <w:rFonts w:ascii="Times New Roman" w:eastAsia="Times New Roman" w:hAnsi="Times New Roman"/>
          <w:color w:val="000000"/>
          <w:sz w:val="24"/>
          <w:szCs w:val="24"/>
        </w:rPr>
        <w:t>AWM/ERAS/01/2025/TM</w:t>
      </w:r>
      <w:r w:rsidR="00673169" w:rsidRPr="00CA15EE">
        <w:rPr>
          <w:rFonts w:ascii="Times New Roman" w:eastAsia="Times New Roman" w:hAnsi="Times New Roman"/>
          <w:lang w:eastAsia="ar-SA"/>
        </w:rPr>
        <w:t xml:space="preserve"> </w:t>
      </w:r>
      <w:r w:rsidRPr="00CA15EE">
        <w:rPr>
          <w:rFonts w:ascii="Times New Roman" w:eastAsia="Times New Roman" w:hAnsi="Times New Roman"/>
          <w:lang w:eastAsia="ar-SA"/>
        </w:rPr>
        <w:t>dań, przekąsek i napojów w wysokości 5% za każdy przypadek niezrealizowania.</w:t>
      </w:r>
    </w:p>
    <w:p w14:paraId="4CB78994" w14:textId="01DCDE7C" w:rsidR="00F43721" w:rsidRPr="00CA15EE" w:rsidRDefault="00F43721" w:rsidP="00F43721">
      <w:pPr>
        <w:numPr>
          <w:ilvl w:val="1"/>
          <w:numId w:val="17"/>
        </w:numPr>
        <w:tabs>
          <w:tab w:val="left" w:pos="709"/>
        </w:tabs>
        <w:suppressAutoHyphens/>
        <w:spacing w:after="0" w:line="240" w:lineRule="auto"/>
        <w:ind w:left="709" w:hanging="436"/>
        <w:contextualSpacing/>
        <w:jc w:val="both"/>
        <w:rPr>
          <w:rFonts w:ascii="Times New Roman" w:eastAsia="Times New Roman" w:hAnsi="Times New Roman"/>
          <w:lang w:eastAsia="ar-SA"/>
        </w:rPr>
      </w:pPr>
      <w:r w:rsidRPr="00CA15EE">
        <w:rPr>
          <w:rFonts w:ascii="Times New Roman" w:eastAsia="Times New Roman" w:hAnsi="Times New Roman"/>
          <w:lang w:eastAsia="ar-SA"/>
        </w:rPr>
        <w:t>niezapewnienie porozumiewających się w języku angielskim przewodników turystycznych w wysokości 30%</w:t>
      </w:r>
      <w:r w:rsidR="00673169">
        <w:rPr>
          <w:rFonts w:ascii="Times New Roman" w:eastAsia="Times New Roman" w:hAnsi="Times New Roman"/>
          <w:lang w:eastAsia="ar-SA"/>
        </w:rPr>
        <w:t>.</w:t>
      </w:r>
    </w:p>
    <w:p w14:paraId="3825DB97" w14:textId="59BA39B8" w:rsidR="00F43721" w:rsidRPr="00CA15EE" w:rsidRDefault="00F43721" w:rsidP="00F43721">
      <w:pPr>
        <w:numPr>
          <w:ilvl w:val="1"/>
          <w:numId w:val="17"/>
        </w:numPr>
        <w:tabs>
          <w:tab w:val="left" w:pos="709"/>
        </w:tabs>
        <w:suppressAutoHyphens/>
        <w:spacing w:after="0" w:line="240" w:lineRule="auto"/>
        <w:ind w:left="709" w:hanging="436"/>
        <w:contextualSpacing/>
        <w:jc w:val="both"/>
        <w:rPr>
          <w:rFonts w:ascii="Times New Roman" w:eastAsia="Times New Roman" w:hAnsi="Times New Roman"/>
          <w:lang w:eastAsia="ar-SA"/>
        </w:rPr>
      </w:pPr>
      <w:r w:rsidRPr="00CA15EE">
        <w:rPr>
          <w:rFonts w:ascii="Times New Roman" w:eastAsia="Times New Roman" w:hAnsi="Times New Roman"/>
          <w:lang w:eastAsia="ar-SA"/>
        </w:rPr>
        <w:t xml:space="preserve">wcześniejsze rozpoczęcie oraz późniejsze zakończenie wydarzenia niż wynikające z zapytania ofertowego nr </w:t>
      </w:r>
      <w:r w:rsidR="00673169" w:rsidRPr="00EE059F">
        <w:rPr>
          <w:rFonts w:ascii="Times New Roman" w:eastAsia="Times New Roman" w:hAnsi="Times New Roman"/>
          <w:color w:val="000000"/>
          <w:sz w:val="24"/>
          <w:szCs w:val="24"/>
        </w:rPr>
        <w:t>AWM/ERAS/01/2025/TM</w:t>
      </w:r>
      <w:r w:rsidR="00673169" w:rsidRPr="00CA15EE">
        <w:rPr>
          <w:rFonts w:ascii="Times New Roman" w:eastAsia="Times New Roman" w:hAnsi="Times New Roman"/>
          <w:lang w:eastAsia="ar-SA"/>
        </w:rPr>
        <w:t xml:space="preserve"> </w:t>
      </w:r>
      <w:r w:rsidRPr="00CA15EE">
        <w:rPr>
          <w:rFonts w:ascii="Times New Roman" w:eastAsia="Times New Roman" w:hAnsi="Times New Roman"/>
          <w:lang w:eastAsia="ar-SA"/>
        </w:rPr>
        <w:t>w wysokości 5% wartości umowy brutto za każde rozpoczęte 15 min opóźnienia lub skrócenia. Nie dotyczy sytuacji, w której Zamawiający wyrazi zgodę na zakończenie wydarzenia wcześniej niż o godz. 19.00.</w:t>
      </w:r>
    </w:p>
    <w:p w14:paraId="1F660E1E" w14:textId="77777777" w:rsidR="00F43721" w:rsidRPr="00CA15EE" w:rsidRDefault="00F43721" w:rsidP="00F43721">
      <w:pPr>
        <w:numPr>
          <w:ilvl w:val="0"/>
          <w:numId w:val="17"/>
        </w:numPr>
        <w:tabs>
          <w:tab w:val="left" w:pos="284"/>
        </w:tabs>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W przypadku stwierdzenia nienależytego wykonania przedmiotu umowy Wykonawca zobowiązany jest do nieodpłatnego usunięcia wad w terminie wyznaczonym przez Zamawiającego.</w:t>
      </w:r>
    </w:p>
    <w:p w14:paraId="29385BB5" w14:textId="77777777" w:rsidR="00F43721" w:rsidRPr="00CA15EE" w:rsidRDefault="00F43721" w:rsidP="00F43721">
      <w:pPr>
        <w:numPr>
          <w:ilvl w:val="0"/>
          <w:numId w:val="17"/>
        </w:numPr>
        <w:tabs>
          <w:tab w:val="left" w:pos="284"/>
        </w:tabs>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Zapłata kar umownych nie wyłącza odpowiedzialności odszkodowawczej (uzupełniającej) Wykonawcy wobec Zamawiającego, na zasadach określonych w Kodeksie Cywilnym.</w:t>
      </w:r>
    </w:p>
    <w:p w14:paraId="7222FB2E" w14:textId="77777777" w:rsidR="00F43721" w:rsidRPr="00CA15EE" w:rsidRDefault="00F43721" w:rsidP="00F43721">
      <w:pPr>
        <w:numPr>
          <w:ilvl w:val="0"/>
          <w:numId w:val="17"/>
        </w:numPr>
        <w:tabs>
          <w:tab w:val="left" w:pos="284"/>
        </w:tabs>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Za nienależyte wykonanie przedmiotu umowy Zamawiający zastrzega sobie prawo dochodzenia odszkodowania na zasadach ogólnych prawa cywilnego niezależnie od kar umownych.</w:t>
      </w:r>
    </w:p>
    <w:p w14:paraId="430AF80A" w14:textId="77777777" w:rsidR="00F43721" w:rsidRPr="00CA15EE" w:rsidRDefault="00F43721" w:rsidP="00F43721">
      <w:pPr>
        <w:numPr>
          <w:ilvl w:val="0"/>
          <w:numId w:val="17"/>
        </w:numPr>
        <w:tabs>
          <w:tab w:val="left" w:pos="284"/>
        </w:tabs>
        <w:suppressAutoHyphens/>
        <w:spacing w:after="0" w:line="240" w:lineRule="auto"/>
        <w:ind w:left="284" w:hanging="284"/>
        <w:contextualSpacing/>
        <w:jc w:val="both"/>
        <w:rPr>
          <w:rFonts w:ascii="Times New Roman" w:eastAsia="Times New Roman" w:hAnsi="Times New Roman"/>
          <w:lang w:eastAsia="ar-SA"/>
        </w:rPr>
      </w:pPr>
      <w:r w:rsidRPr="00CA15EE">
        <w:rPr>
          <w:rFonts w:ascii="Times New Roman" w:eastAsia="Times New Roman" w:hAnsi="Times New Roman"/>
          <w:lang w:eastAsia="ar-SA"/>
        </w:rPr>
        <w:t>Wykonawca wyraża zgodę na potrącenie należnych kar umownych z przysługującego mu wynagrodzenia.</w:t>
      </w:r>
    </w:p>
    <w:p w14:paraId="5681F225" w14:textId="77777777" w:rsidR="00F43721" w:rsidRPr="00CA15EE" w:rsidRDefault="00F43721" w:rsidP="00F43721">
      <w:pPr>
        <w:suppressAutoHyphens/>
        <w:spacing w:after="0"/>
        <w:rPr>
          <w:rFonts w:ascii="Times New Roman" w:eastAsia="Times New Roman" w:hAnsi="Times New Roman"/>
          <w:b/>
          <w:lang w:eastAsia="ar-SA"/>
        </w:rPr>
      </w:pPr>
    </w:p>
    <w:p w14:paraId="52334DA2" w14:textId="77777777" w:rsidR="00F43721" w:rsidRPr="00CA15EE" w:rsidRDefault="00F43721" w:rsidP="00F43721">
      <w:pPr>
        <w:suppressAutoHyphens/>
        <w:spacing w:after="0"/>
        <w:jc w:val="center"/>
        <w:rPr>
          <w:rFonts w:ascii="Times New Roman" w:eastAsia="Times New Roman" w:hAnsi="Times New Roman"/>
          <w:b/>
          <w:lang w:eastAsia="ar-SA"/>
        </w:rPr>
      </w:pPr>
      <w:bookmarkStart w:id="1" w:name="_Hlk188880111"/>
      <w:r w:rsidRPr="00CA15EE">
        <w:rPr>
          <w:rFonts w:ascii="Times New Roman" w:eastAsia="Times New Roman" w:hAnsi="Times New Roman"/>
          <w:b/>
          <w:lang w:eastAsia="ar-SA"/>
        </w:rPr>
        <w:t xml:space="preserve">§ </w:t>
      </w:r>
      <w:r w:rsidR="00C01844" w:rsidRPr="00CA15EE">
        <w:rPr>
          <w:rFonts w:ascii="Times New Roman" w:eastAsia="Times New Roman" w:hAnsi="Times New Roman"/>
          <w:b/>
          <w:lang w:eastAsia="ar-SA"/>
        </w:rPr>
        <w:t>8</w:t>
      </w:r>
    </w:p>
    <w:p w14:paraId="153611AD" w14:textId="77777777" w:rsidR="00F43721" w:rsidRPr="00CA15EE" w:rsidRDefault="00F43721" w:rsidP="00F43721">
      <w:pPr>
        <w:keepNext/>
        <w:tabs>
          <w:tab w:val="left" w:pos="426"/>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ROZSTRZYGANIE SPORÓW</w:t>
      </w:r>
    </w:p>
    <w:bookmarkEnd w:id="1"/>
    <w:p w14:paraId="5650DACF"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1C4B7E5D" w14:textId="2FF8C5D8" w:rsidR="00F43721" w:rsidRPr="00222143" w:rsidRDefault="00F43721" w:rsidP="00222143">
      <w:pPr>
        <w:spacing w:after="0"/>
        <w:jc w:val="both"/>
        <w:rPr>
          <w:rFonts w:ascii="Times New Roman" w:eastAsia="Times New Roman" w:hAnsi="Times New Roman"/>
          <w:lang w:eastAsia="pl-PL"/>
        </w:rPr>
      </w:pPr>
      <w:r w:rsidRPr="00CA15EE">
        <w:rPr>
          <w:rFonts w:ascii="Times New Roman" w:eastAsia="Times New Roman" w:hAnsi="Times New Roman"/>
          <w:lang w:eastAsia="pl-PL"/>
        </w:rPr>
        <w:t>Wszelkie spory wynikające z niniejszej umowy rozstrzygane będą w pierwszej kolejności polubownie. W przypadku braku możliwości polubownego rozstrzygnięcia sporów, będą one rozstrzygane przez sąd właściwy dla siedziby Zamawiającego.</w:t>
      </w:r>
    </w:p>
    <w:p w14:paraId="5FE2A2BF" w14:textId="34FE5EAA" w:rsidR="00F43721" w:rsidRPr="00CA15EE" w:rsidRDefault="00F43721" w:rsidP="00F43721">
      <w:pPr>
        <w:keepNext/>
        <w:tabs>
          <w:tab w:val="left" w:pos="426"/>
        </w:tabs>
        <w:suppressAutoHyphens/>
        <w:spacing w:after="0"/>
        <w:jc w:val="center"/>
        <w:rPr>
          <w:rFonts w:ascii="Times New Roman" w:eastAsia="Microsoft YaHei" w:hAnsi="Times New Roman"/>
          <w:b/>
          <w:iCs/>
          <w:lang w:eastAsia="ar-SA"/>
        </w:rPr>
      </w:pPr>
      <w:r w:rsidRPr="00222143">
        <w:rPr>
          <w:rFonts w:ascii="Times New Roman" w:eastAsia="Microsoft YaHei" w:hAnsi="Times New Roman"/>
          <w:iCs/>
          <w:lang w:eastAsia="ar-SA"/>
        </w:rPr>
        <w:sym w:font="Arial" w:char="00A7"/>
      </w:r>
      <w:r w:rsidRPr="00222143">
        <w:rPr>
          <w:rFonts w:ascii="Times New Roman" w:eastAsia="Microsoft YaHei" w:hAnsi="Times New Roman"/>
          <w:iCs/>
          <w:lang w:eastAsia="ar-SA"/>
        </w:rPr>
        <w:t xml:space="preserve"> </w:t>
      </w:r>
      <w:r w:rsidR="00222143">
        <w:rPr>
          <w:rFonts w:ascii="Times New Roman" w:eastAsia="Microsoft YaHei" w:hAnsi="Times New Roman"/>
          <w:b/>
          <w:iCs/>
          <w:lang w:eastAsia="ar-SA"/>
        </w:rPr>
        <w:t>9</w:t>
      </w:r>
    </w:p>
    <w:p w14:paraId="148A73E6" w14:textId="77777777" w:rsidR="00F43721" w:rsidRPr="00CA15EE" w:rsidRDefault="00F43721" w:rsidP="00F43721">
      <w:pPr>
        <w:keepNext/>
        <w:tabs>
          <w:tab w:val="left" w:pos="426"/>
        </w:tabs>
        <w:suppressAutoHyphens/>
        <w:spacing w:after="0"/>
        <w:jc w:val="center"/>
        <w:rPr>
          <w:rFonts w:ascii="Times New Roman" w:eastAsia="Microsoft YaHei" w:hAnsi="Times New Roman"/>
          <w:b/>
          <w:iCs/>
          <w:lang w:eastAsia="ar-SA"/>
        </w:rPr>
      </w:pPr>
      <w:r w:rsidRPr="00CA15EE">
        <w:rPr>
          <w:rFonts w:ascii="Times New Roman" w:eastAsia="Microsoft YaHei" w:hAnsi="Times New Roman"/>
          <w:b/>
          <w:iCs/>
          <w:lang w:eastAsia="ar-SA"/>
        </w:rPr>
        <w:t>POSTANOWIENIA KOŃCOWE</w:t>
      </w:r>
    </w:p>
    <w:p w14:paraId="1E8CF15C" w14:textId="77777777" w:rsidR="00F43721" w:rsidRPr="00CA15EE" w:rsidRDefault="00F43721" w:rsidP="00F43721">
      <w:pPr>
        <w:suppressAutoHyphens/>
        <w:spacing w:after="0" w:line="240" w:lineRule="auto"/>
        <w:jc w:val="both"/>
        <w:rPr>
          <w:rFonts w:ascii="Times New Roman" w:eastAsia="Times New Roman" w:hAnsi="Times New Roman"/>
          <w:sz w:val="24"/>
          <w:szCs w:val="24"/>
          <w:lang w:eastAsia="ar-SA"/>
        </w:rPr>
      </w:pPr>
    </w:p>
    <w:p w14:paraId="20140FBF"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Wszelkie zmiany niniejszej umowy wymagają formy pisemnej pod rygorem nieważności. Zamawiający przewiduje dokonanie takich zmian w szczególności w razie:</w:t>
      </w:r>
    </w:p>
    <w:p w14:paraId="3CACC424" w14:textId="77777777" w:rsidR="00F43721" w:rsidRPr="00CA15EE" w:rsidRDefault="00F43721" w:rsidP="00F43721">
      <w:pPr>
        <w:numPr>
          <w:ilvl w:val="1"/>
          <w:numId w:val="19"/>
        </w:numPr>
        <w:suppressAutoHyphens/>
        <w:spacing w:after="0" w:line="240" w:lineRule="auto"/>
        <w:ind w:left="567" w:hanging="283"/>
        <w:jc w:val="both"/>
        <w:rPr>
          <w:rFonts w:ascii="Times New Roman" w:eastAsia="Times New Roman" w:hAnsi="Times New Roman"/>
          <w:bCs/>
          <w:iCs/>
          <w:lang w:eastAsia="ar-SA"/>
        </w:rPr>
      </w:pPr>
      <w:r w:rsidRPr="00CA15EE">
        <w:rPr>
          <w:rFonts w:ascii="Times New Roman" w:eastAsia="Times New Roman" w:hAnsi="Times New Roman"/>
          <w:lang w:eastAsia="ar-SA"/>
        </w:rPr>
        <w:t xml:space="preserve">zmiany personelu Wykonawcy lub Zamawiającego ze względów losowych, zdrowotnych lub innych, przy czym zmieniony personel musi spełniać wymogi określone w </w:t>
      </w:r>
      <w:r w:rsidRPr="00CA15EE">
        <w:rPr>
          <w:rFonts w:ascii="Times New Roman" w:eastAsia="Times New Roman" w:hAnsi="Times New Roman"/>
          <w:bCs/>
          <w:lang w:eastAsia="ar-SA"/>
        </w:rPr>
        <w:t>szczegółowym opisie przedmiotu zamówienia</w:t>
      </w:r>
      <w:r w:rsidRPr="00CA15EE">
        <w:rPr>
          <w:rFonts w:ascii="Times New Roman" w:eastAsia="Times New Roman" w:hAnsi="Times New Roman"/>
          <w:lang w:eastAsia="ar-SA"/>
        </w:rPr>
        <w:t xml:space="preserve">;  </w:t>
      </w:r>
    </w:p>
    <w:p w14:paraId="4AED63EE" w14:textId="77777777" w:rsidR="00F43721" w:rsidRPr="00CA15EE" w:rsidRDefault="00F43721" w:rsidP="00F43721">
      <w:pPr>
        <w:numPr>
          <w:ilvl w:val="1"/>
          <w:numId w:val="19"/>
        </w:numPr>
        <w:suppressAutoHyphens/>
        <w:spacing w:after="0" w:line="240" w:lineRule="auto"/>
        <w:ind w:left="567" w:hanging="283"/>
        <w:jc w:val="both"/>
        <w:rPr>
          <w:rFonts w:ascii="Times New Roman" w:eastAsia="Times New Roman" w:hAnsi="Times New Roman"/>
          <w:bCs/>
          <w:iCs/>
          <w:lang w:eastAsia="ar-SA"/>
        </w:rPr>
      </w:pPr>
      <w:r w:rsidRPr="00CA15EE">
        <w:rPr>
          <w:rFonts w:ascii="Times New Roman" w:eastAsia="Times New Roman" w:hAnsi="Times New Roman"/>
          <w:lang w:eastAsia="ar-SA"/>
        </w:rPr>
        <w:t>zmiany podwykonawcy ze względów losowych lub innych, korzystnych dla Zamawiającego,</w:t>
      </w:r>
      <w:r w:rsidRPr="00CA15EE">
        <w:rPr>
          <w:rFonts w:ascii="Times New Roman" w:eastAsia="Times New Roman" w:hAnsi="Times New Roman"/>
          <w:bCs/>
          <w:iCs/>
          <w:lang w:eastAsia="ar-SA"/>
        </w:rPr>
        <w:t xml:space="preserve"> w przypadku zadeklarowania przez Wykonawcę realizacji zamówienia przy pomocy podwykonawców, </w:t>
      </w:r>
      <w:r w:rsidRPr="00CA15EE">
        <w:rPr>
          <w:rFonts w:ascii="Times New Roman" w:eastAsia="Times New Roman" w:hAnsi="Times New Roman"/>
          <w:lang w:eastAsia="ar-SA"/>
        </w:rPr>
        <w:t xml:space="preserve">przy czym zmieniony podwykonawca musi spełniać wymogi określone w </w:t>
      </w:r>
      <w:r w:rsidRPr="00CA15EE">
        <w:rPr>
          <w:rFonts w:ascii="Times New Roman" w:eastAsia="Times New Roman" w:hAnsi="Times New Roman"/>
          <w:bCs/>
          <w:lang w:eastAsia="ar-SA"/>
        </w:rPr>
        <w:t>szczegółowym opisie przedmiotu zamówienia</w:t>
      </w:r>
      <w:r w:rsidRPr="00CA15EE">
        <w:rPr>
          <w:rFonts w:ascii="Times New Roman" w:eastAsia="Times New Roman" w:hAnsi="Times New Roman"/>
          <w:bCs/>
          <w:iCs/>
          <w:lang w:eastAsia="ar-SA"/>
        </w:rPr>
        <w:t>;</w:t>
      </w:r>
    </w:p>
    <w:p w14:paraId="101F8CE9" w14:textId="77777777" w:rsidR="00F43721" w:rsidRPr="00CA15EE" w:rsidRDefault="00F43721" w:rsidP="00F43721">
      <w:pPr>
        <w:numPr>
          <w:ilvl w:val="1"/>
          <w:numId w:val="19"/>
        </w:numPr>
        <w:suppressAutoHyphens/>
        <w:spacing w:after="0" w:line="240" w:lineRule="auto"/>
        <w:ind w:left="567" w:hanging="283"/>
        <w:jc w:val="both"/>
        <w:rPr>
          <w:rFonts w:ascii="Times New Roman" w:eastAsia="Times New Roman" w:hAnsi="Times New Roman"/>
          <w:bCs/>
          <w:iCs/>
          <w:lang w:eastAsia="ar-SA"/>
        </w:rPr>
      </w:pPr>
      <w:r w:rsidRPr="00CA15EE">
        <w:rPr>
          <w:rFonts w:ascii="Times New Roman" w:eastAsia="Times New Roman" w:hAnsi="Times New Roman"/>
          <w:lang w:eastAsia="ar-SA"/>
        </w:rPr>
        <w:t>zaistnienia zmian powszechnie obowiązujących przepisów prawa w zakresie mającym wpływ na realizację umowy, wymaga to jednak zgody obu Stron umowy;</w:t>
      </w:r>
    </w:p>
    <w:p w14:paraId="256D8C41" w14:textId="77777777" w:rsidR="00F43721" w:rsidRPr="00CA15EE" w:rsidRDefault="00F43721" w:rsidP="00F43721">
      <w:pPr>
        <w:numPr>
          <w:ilvl w:val="1"/>
          <w:numId w:val="19"/>
        </w:numPr>
        <w:suppressAutoHyphens/>
        <w:spacing w:after="0" w:line="240" w:lineRule="auto"/>
        <w:ind w:left="567" w:hanging="283"/>
        <w:jc w:val="both"/>
        <w:rPr>
          <w:rFonts w:ascii="Times New Roman" w:eastAsia="Times New Roman" w:hAnsi="Times New Roman"/>
          <w:bCs/>
          <w:iCs/>
          <w:lang w:eastAsia="ar-SA"/>
        </w:rPr>
      </w:pPr>
      <w:r w:rsidRPr="00CA15EE">
        <w:rPr>
          <w:rFonts w:ascii="Times New Roman" w:eastAsia="Times New Roman" w:hAnsi="Times New Roman"/>
          <w:lang w:eastAsia="ar-SA"/>
        </w:rPr>
        <w:t>gdy konieczność zmiany wynika z okoliczności, których nie dało się przewidzieć w dacie zawarcia umowy, a zmiana jest korzystna dla Zamawiającego</w:t>
      </w:r>
      <w:r w:rsidRPr="00CA15EE">
        <w:rPr>
          <w:rFonts w:ascii="Times New Roman" w:eastAsia="Times New Roman" w:hAnsi="Times New Roman"/>
          <w:bCs/>
          <w:iCs/>
          <w:lang w:eastAsia="ar-SA"/>
        </w:rPr>
        <w:t xml:space="preserve">. </w:t>
      </w:r>
    </w:p>
    <w:p w14:paraId="76AA69A2"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 przypadku wystąpienia przeszkody w realizacji umowy spowodowanej w szczególności działaniem siły wyższej Wykonawca niezwłocznie zawiadomi Zamawiającego o zaistniałej przeszkodzie i Strony uzgodnią tryb dalszego postępowania i ewentualnie nowe warunki realizacji przedmiotu umowy.</w:t>
      </w:r>
    </w:p>
    <w:p w14:paraId="02A36BC2"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Strony umowy zobowiązują się do wzajemnego poszanowania swoich interesów i udzielania sobie wszelkich informacji niezbędnych do prawidłowego wykonania umowy.</w:t>
      </w:r>
    </w:p>
    <w:p w14:paraId="5269A759"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lastRenderedPageBreak/>
        <w:t>Każda ze stron zobowiązuje się nie ujawniać jakichkolwiek informacji związanych z zawarciem niniejszej umowy, ani informacji handlowych lub organizacyjnych drugiej strony uzyskanych w związku z wykonaniem postanowień niniejszej umowy. Wyjątkiem są informacje dostępne publicznie lub te, których ujawnienia wymagać będą przepisy prawa.</w:t>
      </w:r>
    </w:p>
    <w:p w14:paraId="3A45F22D"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Wykonawca oświadcza, że nie będzie w żadnym razie udostępniał powierzonych mu materiałów i ich użycie ograniczy jedynie do celów niezbędnych do wykonania przedmiotu zamówienia.</w:t>
      </w:r>
    </w:p>
    <w:p w14:paraId="286887F5"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Wykonawca niniejszym oświadcza, iż:</w:t>
      </w:r>
    </w:p>
    <w:p w14:paraId="4D349327" w14:textId="77777777" w:rsidR="00F43721" w:rsidRPr="00CA15EE" w:rsidRDefault="00F43721" w:rsidP="00F43721">
      <w:pPr>
        <w:numPr>
          <w:ilvl w:val="0"/>
          <w:numId w:val="25"/>
        </w:numPr>
        <w:suppressAutoHyphens/>
        <w:spacing w:after="0" w:line="240" w:lineRule="auto"/>
        <w:ind w:left="567" w:hanging="283"/>
        <w:jc w:val="both"/>
        <w:rPr>
          <w:rFonts w:ascii="Times New Roman" w:eastAsia="Times New Roman" w:hAnsi="Times New Roman"/>
          <w:lang w:eastAsia="ar-SA"/>
        </w:rPr>
      </w:pPr>
      <w:r w:rsidRPr="00CA15EE">
        <w:rPr>
          <w:rFonts w:ascii="Times New Roman" w:eastAsia="Times New Roman" w:hAnsi="Times New Roman"/>
          <w:lang w:eastAsia="ar-SA"/>
        </w:rPr>
        <w:t xml:space="preserve">na dzień zawarcia przedmiotowej umowy nie jest/jest* zarejestrowany na potrzeby podatku towarów i usług jako „podatnik VAT czynny”, </w:t>
      </w:r>
    </w:p>
    <w:p w14:paraId="74FE0E24" w14:textId="77777777" w:rsidR="00F43721" w:rsidRPr="00CA15EE" w:rsidRDefault="00F43721" w:rsidP="00F43721">
      <w:pPr>
        <w:numPr>
          <w:ilvl w:val="0"/>
          <w:numId w:val="25"/>
        </w:numPr>
        <w:suppressAutoHyphens/>
        <w:spacing w:after="0" w:line="240" w:lineRule="auto"/>
        <w:ind w:left="567" w:hanging="283"/>
        <w:jc w:val="both"/>
        <w:rPr>
          <w:rFonts w:ascii="Times New Roman" w:eastAsia="Times New Roman" w:hAnsi="Times New Roman"/>
          <w:lang w:eastAsia="ar-SA"/>
        </w:rPr>
      </w:pPr>
      <w:r w:rsidRPr="00CA15EE">
        <w:rPr>
          <w:rFonts w:ascii="Times New Roman" w:eastAsia="Times New Roman" w:hAnsi="Times New Roman"/>
          <w:lang w:eastAsia="ar-SA"/>
        </w:rPr>
        <w:t xml:space="preserve">wskazany w umowie rachunek bankowy jest zgłoszony w organie podatkowym oraz uwidoczniony w „Wykazie podmiotów zarejestrowanych jako podatnicy VAT, zarejestrowanych oraz wykreślonych i przywróconych do rejestru VAT”, a prowadzonym przez Szefa Krajowej Administracji Skarbowej – zwanej dalej „białą księgą”, co Wykonawca potwierdza w formie wydruku z wykazu podatników VAT z „białej księgi”. Wydruk stanowi załącznik do niniejszej umowy. </w:t>
      </w:r>
    </w:p>
    <w:p w14:paraId="51716626" w14:textId="77777777" w:rsidR="00F43721" w:rsidRPr="00CA15EE" w:rsidRDefault="00F43721" w:rsidP="00F43721">
      <w:pPr>
        <w:numPr>
          <w:ilvl w:val="0"/>
          <w:numId w:val="25"/>
        </w:numPr>
        <w:suppressAutoHyphens/>
        <w:spacing w:after="0" w:line="240" w:lineRule="auto"/>
        <w:ind w:left="567" w:hanging="283"/>
        <w:jc w:val="both"/>
        <w:rPr>
          <w:rFonts w:ascii="Times New Roman" w:eastAsia="Times New Roman" w:hAnsi="Times New Roman"/>
          <w:lang w:eastAsia="ar-SA"/>
        </w:rPr>
      </w:pPr>
      <w:r w:rsidRPr="00CA15EE">
        <w:rPr>
          <w:rFonts w:ascii="Times New Roman" w:eastAsia="Times New Roman" w:hAnsi="Times New Roman"/>
          <w:lang w:eastAsia="ar-SA"/>
        </w:rPr>
        <w:t>właściwym dla Wykonawcy organem podatkowym jest Urząd Skarbowy: ………………………………………………………………………………</w:t>
      </w:r>
    </w:p>
    <w:p w14:paraId="0668AF60"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 xml:space="preserve">W przypadku zmiany statusu z dotychczasowego na inny, Wykonawca zobowiązuje się do poinformowania o powyższym na piśmie Zamawiającego, w terminie 7 dni od dnia dokonania zmiany. </w:t>
      </w:r>
    </w:p>
    <w:p w14:paraId="791CBB1B"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 xml:space="preserve">W przypadku zmiany wskazanego w umowie rachunku bankowego, Wykonawca jest zobowiązany poinformować Zamawiającego o powyższym na piśmie, w terminie 7 dni od dnia dokonania zmiany. Zmiana w tym zakresie wymaga zawarcia aneksu do umowy na piśmie, pod rygorem nieważności. </w:t>
      </w:r>
    </w:p>
    <w:p w14:paraId="5E42F4B7"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 xml:space="preserve">Strony umowy zastrzegają, iż w przypadku zmiany rachunku bankowego przez Wykonawcę, do czasu uwidocznienia nowego rachunku bankowego w „białej księdze”, termin płatności określony w umowie ulega przesunięciu do dnia uwidoczniania nowego rachunku bankowego w „białej księdze” i zawiadomienia o powyższym Zamawiającego, bez możliwości naliczenia odsetek za opóźnienie, czy też kierowania innych roszczeń w stosunku do Zamawiającego. </w:t>
      </w:r>
    </w:p>
    <w:p w14:paraId="49B2FEB3"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 sprawach nieuregulowanych niniejszą umową mają zastosowanie przepisy Kodeksu Cywilnego.</w:t>
      </w:r>
    </w:p>
    <w:p w14:paraId="72E1FA48"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Wszystkie zmiany dotyczące ustaleń zawartych w niniejszej umowie wymagają każdorazowo formy pisemnej w postaci aneksu pod rygorem nieważności, za wyjątkiem sytuacji określonych w niniejszej umowie.</w:t>
      </w:r>
    </w:p>
    <w:p w14:paraId="624B9384"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Integralną częścią niniejszej umowy są następujące załączniki:</w:t>
      </w:r>
    </w:p>
    <w:p w14:paraId="0867166F" w14:textId="77777777" w:rsidR="00F43721" w:rsidRPr="00CA15EE" w:rsidRDefault="00F43721" w:rsidP="00F43721">
      <w:pPr>
        <w:numPr>
          <w:ilvl w:val="0"/>
          <w:numId w:val="20"/>
        </w:numPr>
        <w:suppressAutoHyphens/>
        <w:spacing w:after="0" w:line="240" w:lineRule="auto"/>
        <w:ind w:left="567" w:hanging="283"/>
        <w:jc w:val="both"/>
        <w:rPr>
          <w:rFonts w:ascii="Times New Roman" w:eastAsia="Times New Roman" w:hAnsi="Times New Roman"/>
          <w:lang w:eastAsia="pl-PL"/>
        </w:rPr>
      </w:pPr>
      <w:r w:rsidRPr="00CA15EE">
        <w:rPr>
          <w:rFonts w:ascii="Times New Roman" w:eastAsia="Times New Roman" w:hAnsi="Times New Roman"/>
          <w:lang w:eastAsia="pl-PL"/>
        </w:rPr>
        <w:t>Szczegółowy opis przedmiotu zamówienia – załącznik nr 1;</w:t>
      </w:r>
    </w:p>
    <w:p w14:paraId="75D44DE1" w14:textId="77777777" w:rsidR="00F43721" w:rsidRPr="00CA15EE" w:rsidRDefault="00F43721" w:rsidP="00F43721">
      <w:pPr>
        <w:numPr>
          <w:ilvl w:val="0"/>
          <w:numId w:val="20"/>
        </w:numPr>
        <w:suppressAutoHyphens/>
        <w:spacing w:after="0" w:line="240" w:lineRule="auto"/>
        <w:ind w:left="567" w:hanging="283"/>
        <w:jc w:val="both"/>
        <w:rPr>
          <w:rFonts w:ascii="Times New Roman" w:eastAsia="Times New Roman" w:hAnsi="Times New Roman"/>
          <w:lang w:eastAsia="pl-PL"/>
        </w:rPr>
      </w:pPr>
      <w:r w:rsidRPr="00CA15EE">
        <w:rPr>
          <w:rFonts w:ascii="Times New Roman" w:eastAsia="Times New Roman" w:hAnsi="Times New Roman"/>
          <w:lang w:eastAsia="pl-PL"/>
        </w:rPr>
        <w:t>Oferta Wykonawcy – załącznik nr 2;</w:t>
      </w:r>
    </w:p>
    <w:p w14:paraId="6CBC9B5C" w14:textId="77777777" w:rsidR="00F43721" w:rsidRPr="00CA15EE" w:rsidRDefault="00F43721" w:rsidP="00F43721">
      <w:pPr>
        <w:numPr>
          <w:ilvl w:val="0"/>
          <w:numId w:val="20"/>
        </w:numPr>
        <w:suppressAutoHyphens/>
        <w:spacing w:after="0" w:line="240" w:lineRule="auto"/>
        <w:ind w:left="567" w:hanging="283"/>
        <w:jc w:val="both"/>
        <w:rPr>
          <w:rFonts w:ascii="Times New Roman" w:eastAsia="Times New Roman" w:hAnsi="Times New Roman"/>
          <w:lang w:eastAsia="pl-PL"/>
        </w:rPr>
      </w:pPr>
      <w:r w:rsidRPr="00CA15EE">
        <w:rPr>
          <w:rFonts w:ascii="Times New Roman" w:eastAsia="Times New Roman" w:hAnsi="Times New Roman"/>
          <w:lang w:eastAsia="pl-PL"/>
        </w:rPr>
        <w:t>wzór protokołu zdawczo-odbiorczego – załącznik nr 3;</w:t>
      </w:r>
    </w:p>
    <w:p w14:paraId="1AA1048C" w14:textId="77777777" w:rsidR="00F43721" w:rsidRPr="00CA15EE" w:rsidRDefault="00F43721" w:rsidP="00F43721">
      <w:pPr>
        <w:numPr>
          <w:ilvl w:val="0"/>
          <w:numId w:val="20"/>
        </w:numPr>
        <w:suppressAutoHyphens/>
        <w:spacing w:after="0" w:line="240" w:lineRule="auto"/>
        <w:ind w:left="567" w:hanging="283"/>
        <w:jc w:val="both"/>
        <w:rPr>
          <w:rFonts w:ascii="Times New Roman" w:eastAsia="Times New Roman" w:hAnsi="Times New Roman"/>
          <w:lang w:eastAsia="pl-PL"/>
        </w:rPr>
      </w:pPr>
      <w:r w:rsidRPr="00CA15EE">
        <w:rPr>
          <w:rFonts w:ascii="Times New Roman" w:eastAsia="Times New Roman" w:hAnsi="Times New Roman"/>
          <w:lang w:eastAsia="pl-PL"/>
        </w:rPr>
        <w:t>wydruk z wykazu podatników VAT z „białej księgi” – załącznik nr 4.</w:t>
      </w:r>
    </w:p>
    <w:p w14:paraId="2E382688" w14:textId="77777777" w:rsidR="00F43721" w:rsidRPr="00CA15EE" w:rsidRDefault="00F43721" w:rsidP="00F43721">
      <w:pPr>
        <w:numPr>
          <w:ilvl w:val="0"/>
          <w:numId w:val="18"/>
        </w:numPr>
        <w:suppressAutoHyphens/>
        <w:spacing w:after="0" w:line="240" w:lineRule="auto"/>
        <w:ind w:left="284" w:hanging="284"/>
        <w:jc w:val="both"/>
        <w:rPr>
          <w:rFonts w:ascii="Times New Roman" w:eastAsia="Times New Roman" w:hAnsi="Times New Roman"/>
          <w:lang w:eastAsia="pl-PL"/>
        </w:rPr>
      </w:pPr>
      <w:r w:rsidRPr="00CA15EE">
        <w:rPr>
          <w:rFonts w:ascii="Times New Roman" w:eastAsia="Times New Roman" w:hAnsi="Times New Roman"/>
          <w:lang w:eastAsia="pl-PL"/>
        </w:rPr>
        <w:t>Umowa sporządzona została w dwóch jednobrzmiących egzemplarzach, po jednym dla Zamawiającego i dla Wykonawcy.</w:t>
      </w:r>
    </w:p>
    <w:p w14:paraId="3B2B07AC" w14:textId="77777777" w:rsidR="00D336E7" w:rsidRPr="00CA15EE" w:rsidRDefault="00D336E7" w:rsidP="00D336E7">
      <w:pPr>
        <w:suppressAutoHyphens/>
        <w:spacing w:after="0" w:line="240" w:lineRule="auto"/>
        <w:jc w:val="both"/>
        <w:rPr>
          <w:rFonts w:ascii="Times New Roman" w:eastAsia="Times New Roman" w:hAnsi="Times New Roman"/>
          <w:lang w:eastAsia="pl-PL"/>
        </w:rPr>
      </w:pPr>
    </w:p>
    <w:p w14:paraId="53971BE5" w14:textId="2D1DC56D" w:rsidR="00F43721" w:rsidRDefault="00F43721" w:rsidP="00F43721">
      <w:pPr>
        <w:suppressAutoHyphens/>
        <w:spacing w:after="0" w:line="240" w:lineRule="auto"/>
        <w:rPr>
          <w:rFonts w:ascii="Times New Roman" w:eastAsia="Times New Roman" w:hAnsi="Times New Roman"/>
          <w:lang w:eastAsia="ar-SA"/>
        </w:rPr>
      </w:pPr>
    </w:p>
    <w:p w14:paraId="6A2BA11D" w14:textId="26D0D06B" w:rsidR="006D67E5" w:rsidRDefault="006D67E5" w:rsidP="00F43721">
      <w:pPr>
        <w:suppressAutoHyphens/>
        <w:spacing w:after="0" w:line="240" w:lineRule="auto"/>
        <w:rPr>
          <w:rFonts w:ascii="Times New Roman" w:eastAsia="Times New Roman" w:hAnsi="Times New Roman"/>
          <w:lang w:eastAsia="ar-SA"/>
        </w:rPr>
      </w:pPr>
    </w:p>
    <w:p w14:paraId="657C243C" w14:textId="6686F141" w:rsidR="00E4408D" w:rsidRDefault="00E4408D" w:rsidP="00F43721">
      <w:pPr>
        <w:suppressAutoHyphens/>
        <w:spacing w:after="0" w:line="240" w:lineRule="auto"/>
        <w:rPr>
          <w:rFonts w:ascii="Times New Roman" w:eastAsia="Times New Roman" w:hAnsi="Times New Roman"/>
          <w:lang w:eastAsia="ar-SA"/>
        </w:rPr>
      </w:pPr>
    </w:p>
    <w:p w14:paraId="61E2342F" w14:textId="77777777" w:rsidR="00E4408D" w:rsidRDefault="00E4408D" w:rsidP="00F43721">
      <w:pPr>
        <w:suppressAutoHyphens/>
        <w:spacing w:after="0" w:line="240" w:lineRule="auto"/>
        <w:rPr>
          <w:rFonts w:ascii="Times New Roman" w:eastAsia="Times New Roman" w:hAnsi="Times New Roman"/>
          <w:lang w:eastAsia="ar-SA"/>
        </w:rPr>
      </w:pPr>
    </w:p>
    <w:p w14:paraId="5BD9D1E5" w14:textId="77777777" w:rsidR="006D67E5" w:rsidRPr="00CA15EE" w:rsidRDefault="006D67E5" w:rsidP="00F43721">
      <w:pPr>
        <w:suppressAutoHyphens/>
        <w:spacing w:after="0" w:line="240" w:lineRule="auto"/>
        <w:rPr>
          <w:rFonts w:ascii="Times New Roman" w:eastAsia="Times New Roman" w:hAnsi="Times New Roman"/>
          <w:lang w:eastAsia="ar-SA"/>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336E7" w:rsidRPr="00CA15EE" w14:paraId="17CE2932" w14:textId="77777777" w:rsidTr="00C141D4">
        <w:tc>
          <w:tcPr>
            <w:tcW w:w="4814" w:type="dxa"/>
          </w:tcPr>
          <w:p w14:paraId="671604F8" w14:textId="77777777" w:rsidR="00D336E7" w:rsidRPr="00CA15EE" w:rsidRDefault="00D336E7" w:rsidP="00C141D4">
            <w:pPr>
              <w:suppressAutoHyphens/>
              <w:spacing w:after="0" w:line="240" w:lineRule="auto"/>
              <w:jc w:val="center"/>
              <w:rPr>
                <w:rFonts w:ascii="Times New Roman" w:eastAsia="Times New Roman" w:hAnsi="Times New Roman"/>
                <w:i/>
                <w:lang w:eastAsia="ar-SA"/>
              </w:rPr>
            </w:pPr>
            <w:r w:rsidRPr="00CA15EE">
              <w:rPr>
                <w:rFonts w:ascii="Times New Roman" w:eastAsia="Times New Roman" w:hAnsi="Times New Roman"/>
                <w:i/>
                <w:lang w:eastAsia="ar-SA"/>
              </w:rPr>
              <w:t>Zamawiający:</w:t>
            </w:r>
          </w:p>
        </w:tc>
        <w:tc>
          <w:tcPr>
            <w:tcW w:w="4814" w:type="dxa"/>
          </w:tcPr>
          <w:p w14:paraId="52C983B2" w14:textId="77777777" w:rsidR="00D336E7" w:rsidRPr="00CA15EE" w:rsidRDefault="00D336E7" w:rsidP="00C141D4">
            <w:pPr>
              <w:suppressAutoHyphens/>
              <w:spacing w:after="0" w:line="240" w:lineRule="auto"/>
              <w:jc w:val="center"/>
              <w:rPr>
                <w:rFonts w:ascii="Times New Roman" w:eastAsia="Times New Roman" w:hAnsi="Times New Roman"/>
                <w:i/>
                <w:lang w:eastAsia="ar-SA"/>
              </w:rPr>
            </w:pPr>
            <w:r w:rsidRPr="00CA15EE">
              <w:rPr>
                <w:rFonts w:ascii="Times New Roman" w:eastAsia="Times New Roman" w:hAnsi="Times New Roman"/>
                <w:i/>
                <w:lang w:eastAsia="ar-SA"/>
              </w:rPr>
              <w:t>Wykonawca:</w:t>
            </w:r>
          </w:p>
        </w:tc>
      </w:tr>
      <w:tr w:rsidR="00D336E7" w:rsidRPr="00CA15EE" w14:paraId="1000C7FF" w14:textId="77777777" w:rsidTr="00C141D4">
        <w:trPr>
          <w:trHeight w:val="989"/>
        </w:trPr>
        <w:tc>
          <w:tcPr>
            <w:tcW w:w="4814" w:type="dxa"/>
          </w:tcPr>
          <w:p w14:paraId="5B0F1B5C" w14:textId="77777777" w:rsidR="00C141D4" w:rsidRPr="00CA15EE" w:rsidRDefault="00C141D4" w:rsidP="00F43721">
            <w:pPr>
              <w:suppressAutoHyphens/>
              <w:spacing w:after="0" w:line="240" w:lineRule="auto"/>
              <w:rPr>
                <w:rFonts w:ascii="Times New Roman" w:eastAsia="Times New Roman" w:hAnsi="Times New Roman"/>
                <w:lang w:eastAsia="ar-SA"/>
              </w:rPr>
            </w:pPr>
          </w:p>
          <w:p w14:paraId="6D997B1A" w14:textId="77777777" w:rsidR="00C141D4" w:rsidRPr="00CA15EE" w:rsidRDefault="00C141D4" w:rsidP="00F43721">
            <w:pPr>
              <w:suppressAutoHyphens/>
              <w:spacing w:after="0" w:line="240" w:lineRule="auto"/>
              <w:rPr>
                <w:rFonts w:ascii="Times New Roman" w:eastAsia="Times New Roman" w:hAnsi="Times New Roman"/>
                <w:lang w:eastAsia="ar-SA"/>
              </w:rPr>
            </w:pPr>
          </w:p>
          <w:p w14:paraId="341476C1" w14:textId="77777777" w:rsidR="00D336E7" w:rsidRPr="00CA15EE" w:rsidRDefault="00D336E7" w:rsidP="00F43721">
            <w:pPr>
              <w:suppressAutoHyphens/>
              <w:spacing w:after="0" w:line="240" w:lineRule="auto"/>
              <w:rPr>
                <w:rFonts w:ascii="Times New Roman" w:eastAsia="Times New Roman" w:hAnsi="Times New Roman"/>
                <w:lang w:eastAsia="ar-SA"/>
              </w:rPr>
            </w:pPr>
            <w:r w:rsidRPr="00CA15EE">
              <w:rPr>
                <w:rFonts w:ascii="Times New Roman" w:eastAsia="Times New Roman" w:hAnsi="Times New Roman"/>
                <w:lang w:eastAsia="ar-SA"/>
              </w:rPr>
              <w:t>………………………………………………………………………………</w:t>
            </w:r>
          </w:p>
        </w:tc>
        <w:tc>
          <w:tcPr>
            <w:tcW w:w="4814" w:type="dxa"/>
          </w:tcPr>
          <w:p w14:paraId="101C8995" w14:textId="77777777" w:rsidR="00C141D4" w:rsidRPr="00CA15EE" w:rsidRDefault="00C141D4" w:rsidP="00F43721">
            <w:pPr>
              <w:suppressAutoHyphens/>
              <w:spacing w:after="0" w:line="240" w:lineRule="auto"/>
              <w:rPr>
                <w:rFonts w:ascii="Times New Roman" w:eastAsia="Times New Roman" w:hAnsi="Times New Roman"/>
                <w:lang w:eastAsia="ar-SA"/>
              </w:rPr>
            </w:pPr>
          </w:p>
          <w:p w14:paraId="31D6C6D6" w14:textId="77777777" w:rsidR="00C141D4" w:rsidRPr="00CA15EE" w:rsidRDefault="00C141D4" w:rsidP="00F43721">
            <w:pPr>
              <w:suppressAutoHyphens/>
              <w:spacing w:after="0" w:line="240" w:lineRule="auto"/>
              <w:rPr>
                <w:rFonts w:ascii="Times New Roman" w:eastAsia="Times New Roman" w:hAnsi="Times New Roman"/>
                <w:lang w:eastAsia="ar-SA"/>
              </w:rPr>
            </w:pPr>
          </w:p>
          <w:p w14:paraId="1796D1F1" w14:textId="77777777" w:rsidR="00D336E7" w:rsidRPr="00CA15EE" w:rsidRDefault="00D336E7" w:rsidP="00F43721">
            <w:pPr>
              <w:suppressAutoHyphens/>
              <w:spacing w:after="0" w:line="240" w:lineRule="auto"/>
              <w:rPr>
                <w:rFonts w:ascii="Times New Roman" w:eastAsia="Times New Roman" w:hAnsi="Times New Roman"/>
                <w:lang w:eastAsia="ar-SA"/>
              </w:rPr>
            </w:pPr>
            <w:r w:rsidRPr="00CA15EE">
              <w:rPr>
                <w:rFonts w:ascii="Times New Roman" w:eastAsia="Times New Roman" w:hAnsi="Times New Roman"/>
                <w:lang w:eastAsia="ar-SA"/>
              </w:rPr>
              <w:t>………………………………………………………………………………</w:t>
            </w:r>
          </w:p>
        </w:tc>
      </w:tr>
      <w:tr w:rsidR="00D336E7" w:rsidRPr="00CA15EE" w14:paraId="651114B4" w14:textId="77777777" w:rsidTr="00C141D4">
        <w:tc>
          <w:tcPr>
            <w:tcW w:w="4814" w:type="dxa"/>
          </w:tcPr>
          <w:p w14:paraId="09053305" w14:textId="77777777" w:rsidR="00D336E7" w:rsidRPr="00CA15EE" w:rsidRDefault="00D336E7" w:rsidP="00D336E7">
            <w:pPr>
              <w:suppressAutoHyphens/>
              <w:spacing w:after="0" w:line="240" w:lineRule="auto"/>
              <w:jc w:val="center"/>
              <w:rPr>
                <w:rFonts w:ascii="Times New Roman" w:eastAsia="Times New Roman" w:hAnsi="Times New Roman"/>
                <w:lang w:eastAsia="ar-SA"/>
              </w:rPr>
            </w:pPr>
            <w:r w:rsidRPr="00CA15EE">
              <w:rPr>
                <w:rFonts w:ascii="Times New Roman" w:eastAsia="Times New Roman" w:hAnsi="Times New Roman"/>
                <w:lang w:eastAsia="ar-SA"/>
              </w:rPr>
              <w:t>Data, podpis, pieczątka</w:t>
            </w:r>
          </w:p>
        </w:tc>
        <w:tc>
          <w:tcPr>
            <w:tcW w:w="4814" w:type="dxa"/>
          </w:tcPr>
          <w:p w14:paraId="2782EED4" w14:textId="77777777" w:rsidR="00D336E7" w:rsidRPr="00CA15EE" w:rsidRDefault="00D336E7" w:rsidP="00D336E7">
            <w:pPr>
              <w:suppressAutoHyphens/>
              <w:spacing w:after="0" w:line="240" w:lineRule="auto"/>
              <w:jc w:val="center"/>
              <w:rPr>
                <w:rFonts w:ascii="Times New Roman" w:eastAsia="Times New Roman" w:hAnsi="Times New Roman"/>
                <w:lang w:eastAsia="ar-SA"/>
              </w:rPr>
            </w:pPr>
            <w:r w:rsidRPr="00CA15EE">
              <w:rPr>
                <w:rFonts w:ascii="Times New Roman" w:eastAsia="Times New Roman" w:hAnsi="Times New Roman"/>
                <w:lang w:eastAsia="ar-SA"/>
              </w:rPr>
              <w:t>Data, podpis, pieczątka</w:t>
            </w:r>
          </w:p>
        </w:tc>
      </w:tr>
    </w:tbl>
    <w:p w14:paraId="5B54277D" w14:textId="77777777" w:rsidR="00F43721" w:rsidRPr="00CA15EE" w:rsidRDefault="00F43721" w:rsidP="00F43721">
      <w:pPr>
        <w:suppressAutoHyphens/>
        <w:spacing w:after="0" w:line="240" w:lineRule="auto"/>
        <w:rPr>
          <w:rFonts w:ascii="Times New Roman" w:eastAsia="Times New Roman" w:hAnsi="Times New Roman"/>
          <w:lang w:eastAsia="ar-SA"/>
        </w:rPr>
      </w:pPr>
    </w:p>
    <w:p w14:paraId="54271E86" w14:textId="77777777" w:rsidR="00915F5B" w:rsidRPr="00CA15EE" w:rsidRDefault="00915F5B" w:rsidP="00F43721">
      <w:pPr>
        <w:suppressAutoHyphens/>
        <w:spacing w:after="0" w:line="240" w:lineRule="auto"/>
        <w:rPr>
          <w:rFonts w:ascii="Times New Roman" w:eastAsia="Times New Roman" w:hAnsi="Times New Roman"/>
          <w:lang w:eastAsia="ar-SA"/>
        </w:rPr>
      </w:pPr>
    </w:p>
    <w:p w14:paraId="7BCADE8E" w14:textId="349B9890" w:rsidR="00F43721" w:rsidRDefault="00F43721" w:rsidP="00F43721">
      <w:pPr>
        <w:suppressAutoHyphens/>
        <w:spacing w:after="0" w:line="240" w:lineRule="auto"/>
        <w:rPr>
          <w:rFonts w:ascii="Times New Roman" w:eastAsia="Times New Roman" w:hAnsi="Times New Roman"/>
          <w:lang w:eastAsia="ar-SA"/>
        </w:rPr>
      </w:pPr>
    </w:p>
    <w:p w14:paraId="5038A181" w14:textId="2798BFDC" w:rsidR="00E4408D" w:rsidRDefault="00E4408D" w:rsidP="00F43721">
      <w:pPr>
        <w:suppressAutoHyphens/>
        <w:spacing w:after="0" w:line="240" w:lineRule="auto"/>
        <w:rPr>
          <w:rFonts w:ascii="Times New Roman" w:eastAsia="Times New Roman" w:hAnsi="Times New Roman"/>
          <w:lang w:eastAsia="ar-SA"/>
        </w:rPr>
      </w:pPr>
    </w:p>
    <w:p w14:paraId="2A052747" w14:textId="22C085CB" w:rsidR="00E4408D" w:rsidRDefault="00E4408D" w:rsidP="00F43721">
      <w:pPr>
        <w:suppressAutoHyphens/>
        <w:spacing w:after="0" w:line="240" w:lineRule="auto"/>
        <w:rPr>
          <w:rFonts w:ascii="Times New Roman" w:eastAsia="Times New Roman" w:hAnsi="Times New Roman"/>
          <w:lang w:eastAsia="ar-SA"/>
        </w:rPr>
      </w:pPr>
    </w:p>
    <w:p w14:paraId="1F97687B" w14:textId="0E8FF660" w:rsidR="00E4408D" w:rsidRDefault="00E4408D" w:rsidP="00F43721">
      <w:pPr>
        <w:suppressAutoHyphens/>
        <w:spacing w:after="0" w:line="240" w:lineRule="auto"/>
        <w:rPr>
          <w:rFonts w:ascii="Times New Roman" w:eastAsia="Times New Roman" w:hAnsi="Times New Roman"/>
          <w:lang w:eastAsia="ar-SA"/>
        </w:rPr>
      </w:pPr>
    </w:p>
    <w:p w14:paraId="43EB837D" w14:textId="3D20183E" w:rsidR="00E4408D" w:rsidRDefault="00E4408D" w:rsidP="00F43721">
      <w:pPr>
        <w:suppressAutoHyphens/>
        <w:spacing w:after="0" w:line="240" w:lineRule="auto"/>
        <w:rPr>
          <w:rFonts w:ascii="Times New Roman" w:eastAsia="Times New Roman" w:hAnsi="Times New Roman"/>
          <w:lang w:eastAsia="ar-SA"/>
        </w:rPr>
      </w:pPr>
    </w:p>
    <w:p w14:paraId="134EE774" w14:textId="55121A51" w:rsidR="00E4408D" w:rsidRDefault="00E4408D" w:rsidP="00F43721">
      <w:pPr>
        <w:suppressAutoHyphens/>
        <w:spacing w:after="0" w:line="240" w:lineRule="auto"/>
        <w:rPr>
          <w:rFonts w:ascii="Times New Roman" w:eastAsia="Times New Roman" w:hAnsi="Times New Roman"/>
          <w:lang w:eastAsia="ar-SA"/>
        </w:rPr>
      </w:pPr>
    </w:p>
    <w:p w14:paraId="328872B6" w14:textId="77777777" w:rsidR="00E4408D" w:rsidRPr="00CA15EE" w:rsidRDefault="00E4408D" w:rsidP="00F43721">
      <w:pPr>
        <w:suppressAutoHyphens/>
        <w:spacing w:after="0" w:line="240" w:lineRule="auto"/>
        <w:rPr>
          <w:rFonts w:ascii="Times New Roman" w:eastAsia="Times New Roman" w:hAnsi="Times New Roman"/>
          <w:lang w:eastAsia="ar-SA"/>
        </w:rPr>
      </w:pPr>
    </w:p>
    <w:p w14:paraId="30C8F2A9" w14:textId="0E589128" w:rsidR="00F43721" w:rsidRPr="00CA15EE" w:rsidRDefault="00F43721" w:rsidP="00F43721">
      <w:pPr>
        <w:suppressAutoHyphens/>
        <w:spacing w:after="0" w:line="240" w:lineRule="auto"/>
        <w:rPr>
          <w:rFonts w:ascii="Times New Roman" w:eastAsia="Times New Roman" w:hAnsi="Times New Roman"/>
          <w:lang w:eastAsia="ar-SA"/>
        </w:rPr>
      </w:pPr>
      <w:r w:rsidRPr="00CA15EE">
        <w:rPr>
          <w:rFonts w:ascii="Times New Roman" w:eastAsia="Times New Roman" w:hAnsi="Times New Roman"/>
          <w:lang w:eastAsia="ar-SA"/>
        </w:rPr>
        <w:t xml:space="preserve">*niepotrzebne skreślić. </w:t>
      </w:r>
    </w:p>
    <w:p w14:paraId="281207A6" w14:textId="77777777" w:rsidR="003F6233" w:rsidRPr="00CA15EE" w:rsidRDefault="003F6233" w:rsidP="003F6233">
      <w:pPr>
        <w:spacing w:after="0" w:line="360" w:lineRule="auto"/>
        <w:jc w:val="both"/>
        <w:rPr>
          <w:rFonts w:ascii="Times New Roman" w:hAnsi="Times New Roman"/>
          <w:sz w:val="24"/>
          <w:szCs w:val="24"/>
        </w:rPr>
      </w:pPr>
    </w:p>
    <w:sectPr w:rsidR="003F6233" w:rsidRPr="00CA15EE" w:rsidSect="009E01CB">
      <w:headerReference w:type="default" r:id="rId8"/>
      <w:footerReference w:type="default" r:id="rId9"/>
      <w:pgSz w:w="11906" w:h="16838"/>
      <w:pgMar w:top="851" w:right="1134" w:bottom="567"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D29ED" w14:textId="77777777" w:rsidR="00A62078" w:rsidRDefault="00A62078" w:rsidP="00E80A08">
      <w:pPr>
        <w:spacing w:after="0" w:line="240" w:lineRule="auto"/>
      </w:pPr>
      <w:r>
        <w:separator/>
      </w:r>
    </w:p>
  </w:endnote>
  <w:endnote w:type="continuationSeparator" w:id="0">
    <w:p w14:paraId="3313923C" w14:textId="77777777" w:rsidR="00A62078" w:rsidRDefault="00A62078" w:rsidP="00E80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7F36" w14:textId="77777777" w:rsidR="00AD69BC" w:rsidRDefault="002F5B51" w:rsidP="00AD69BC">
    <w:pPr>
      <w:pStyle w:val="Stopka"/>
      <w:tabs>
        <w:tab w:val="clear" w:pos="9072"/>
        <w:tab w:val="left" w:pos="6585"/>
      </w:tabs>
    </w:pPr>
    <w:r>
      <w:tab/>
      <w:t xml:space="preserve">  </w:t>
    </w:r>
    <w:r w:rsidR="00AD69BC">
      <w:t xml:space="preserve">                              </w:t>
    </w:r>
    <w:r w:rsidR="00AD69BC">
      <w:tab/>
    </w:r>
  </w:p>
  <w:tbl>
    <w:tblPr>
      <w:tblW w:w="10774" w:type="dxa"/>
      <w:tblInd w:w="-743" w:type="dxa"/>
      <w:tblLook w:val="04A0" w:firstRow="1" w:lastRow="0" w:firstColumn="1" w:lastColumn="0" w:noHBand="0" w:noVBand="1"/>
    </w:tblPr>
    <w:tblGrid>
      <w:gridCol w:w="1446"/>
      <w:gridCol w:w="9328"/>
    </w:tblGrid>
    <w:tr w:rsidR="00AD69BC" w:rsidRPr="00303DB1" w14:paraId="599251AB" w14:textId="77777777" w:rsidTr="00436F8D">
      <w:trPr>
        <w:trHeight w:val="1408"/>
      </w:trPr>
      <w:tc>
        <w:tcPr>
          <w:tcW w:w="1446" w:type="dxa"/>
          <w:shd w:val="clear" w:color="auto" w:fill="auto"/>
        </w:tcPr>
        <w:p w14:paraId="625A0A90" w14:textId="77777777" w:rsidR="00AD69BC" w:rsidRDefault="00AD69BC" w:rsidP="00AD69BC">
          <w:pPr>
            <w:rPr>
              <w:noProof/>
              <w:lang w:eastAsia="pl-PL"/>
            </w:rPr>
          </w:pPr>
        </w:p>
      </w:tc>
      <w:tc>
        <w:tcPr>
          <w:tcW w:w="9328" w:type="dxa"/>
          <w:shd w:val="clear" w:color="auto" w:fill="auto"/>
        </w:tcPr>
        <w:p w14:paraId="33542F3F" w14:textId="68AE155D" w:rsidR="00D33B99" w:rsidRDefault="00673169" w:rsidP="00D33B99">
          <w:pPr>
            <w:spacing w:after="0"/>
            <w:jc w:val="center"/>
            <w:rPr>
              <w:rFonts w:ascii="Times New Roman" w:hAnsi="Times New Roman"/>
              <w:noProof/>
              <w:sz w:val="24"/>
              <w:szCs w:val="18"/>
              <w:lang w:eastAsia="pl-PL"/>
            </w:rPr>
          </w:pPr>
          <w:r>
            <w:rPr>
              <w:noProof/>
              <w:sz w:val="18"/>
              <w:szCs w:val="18"/>
            </w:rPr>
            <w:drawing>
              <wp:anchor distT="0" distB="0" distL="114300" distR="114300" simplePos="0" relativeHeight="251660288" behindDoc="1" locked="0" layoutInCell="1" allowOverlap="1" wp14:anchorId="164791A2" wp14:editId="2FE538CB">
                <wp:simplePos x="0" y="0"/>
                <wp:positionH relativeFrom="column">
                  <wp:posOffset>-68580</wp:posOffset>
                </wp:positionH>
                <wp:positionV relativeFrom="paragraph">
                  <wp:posOffset>75565</wp:posOffset>
                </wp:positionV>
                <wp:extent cx="2924175" cy="613410"/>
                <wp:effectExtent l="0" t="0" r="0" b="0"/>
                <wp:wrapTight wrapText="bothSides">
                  <wp:wrapPolygon edited="0">
                    <wp:start x="0" y="0"/>
                    <wp:lineTo x="0" y="20795"/>
                    <wp:lineTo x="6473" y="20795"/>
                    <wp:lineTo x="17449" y="18112"/>
                    <wp:lineTo x="17871" y="12075"/>
                    <wp:lineTo x="16464" y="11404"/>
                    <wp:lineTo x="21107" y="8050"/>
                    <wp:lineTo x="20685" y="4025"/>
                    <wp:lineTo x="6473" y="0"/>
                    <wp:lineTo x="0" y="0"/>
                  </wp:wrapPolygon>
                </wp:wrapTight>
                <wp:docPr id="4" name="Obraz 4" descr="C:\Users\weronika.wroblewska\AppData\Local\Microsoft\Windows\INetCache\Content.MSO\B78B1B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eronika.wroblewska\AppData\Local\Microsoft\Windows\INetCache\Content.MSO\B78B1BEA.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4175" cy="6134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4B0884" w14:textId="51B6B0EB" w:rsidR="00AD69BC" w:rsidRPr="00303DB1" w:rsidRDefault="00AD69BC" w:rsidP="00D33B99">
          <w:pPr>
            <w:spacing w:line="360" w:lineRule="auto"/>
            <w:jc w:val="center"/>
            <w:rPr>
              <w:noProof/>
              <w:sz w:val="18"/>
              <w:szCs w:val="18"/>
              <w:lang w:eastAsia="pl-PL"/>
            </w:rPr>
          </w:pPr>
        </w:p>
      </w:tc>
    </w:tr>
  </w:tbl>
  <w:p w14:paraId="5D540348" w14:textId="77777777" w:rsidR="00C0398D" w:rsidRDefault="00C039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8F0E7" w14:textId="77777777" w:rsidR="00A62078" w:rsidRDefault="00A62078" w:rsidP="00E80A08">
      <w:pPr>
        <w:spacing w:after="0" w:line="240" w:lineRule="auto"/>
      </w:pPr>
      <w:r>
        <w:separator/>
      </w:r>
    </w:p>
  </w:footnote>
  <w:footnote w:type="continuationSeparator" w:id="0">
    <w:p w14:paraId="6FA715ED" w14:textId="77777777" w:rsidR="00A62078" w:rsidRDefault="00A62078" w:rsidP="00E80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0C572" w14:textId="77777777" w:rsidR="00C0398D" w:rsidRDefault="00C0398D" w:rsidP="00C0398D">
    <w:pPr>
      <w:pStyle w:val="Nagwek"/>
      <w:jc w:val="center"/>
    </w:pPr>
  </w:p>
  <w:p w14:paraId="22B38846" w14:textId="77777777" w:rsidR="00C0398D" w:rsidRDefault="00E920CE" w:rsidP="00E920CE">
    <w:pPr>
      <w:pStyle w:val="Nagwek"/>
      <w:tabs>
        <w:tab w:val="left" w:pos="435"/>
        <w:tab w:val="center" w:pos="4129"/>
      </w:tabs>
    </w:pPr>
    <w:r w:rsidRPr="009575BF">
      <w:rPr>
        <w:noProof/>
        <w:lang w:val="en-GB" w:eastAsia="en-GB"/>
      </w:rPr>
      <w:drawing>
        <wp:inline distT="0" distB="0" distL="0" distR="0" wp14:anchorId="2D80C622" wp14:editId="403DDFD1">
          <wp:extent cx="771525" cy="790575"/>
          <wp:effectExtent l="0" t="0" r="9525" b="9525"/>
          <wp:docPr id="3" name="Obraz 3" descr="C:\Users\agnieszka.humienna\AppData\Local\Microsoft\Windows\INetCache\Content.Word\logo_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gnieszka.humienna\AppData\Local\Microsoft\Windows\INetCache\Content.Word\logo_um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90575"/>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30BF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EC32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976B0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DC1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C2F0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6E4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B6AB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BEAD9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1C38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563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3775FD"/>
    <w:multiLevelType w:val="hybridMultilevel"/>
    <w:tmpl w:val="F37C749E"/>
    <w:lvl w:ilvl="0" w:tplc="2D50A486">
      <w:start w:val="1"/>
      <w:numFmt w:val="decimal"/>
      <w:lvlText w:val="%1."/>
      <w:lvlJc w:val="left"/>
      <w:pPr>
        <w:ind w:left="720" w:hanging="360"/>
      </w:pPr>
      <w:rPr>
        <w:rFonts w:ascii="Calibri" w:hAnsi="Calibri" w:hint="default"/>
        <w:sz w:val="22"/>
        <w:szCs w:val="22"/>
      </w:rPr>
    </w:lvl>
    <w:lvl w:ilvl="1" w:tplc="67AA5B2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3E46BD"/>
    <w:multiLevelType w:val="hybridMultilevel"/>
    <w:tmpl w:val="7C846182"/>
    <w:lvl w:ilvl="0" w:tplc="0415000F">
      <w:start w:val="1"/>
      <w:numFmt w:val="decimal"/>
      <w:lvlText w:val="%1."/>
      <w:lvlJc w:val="left"/>
      <w:pPr>
        <w:ind w:left="720" w:hanging="360"/>
      </w:pPr>
    </w:lvl>
    <w:lvl w:ilvl="1" w:tplc="7F38F4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AD5F3C"/>
    <w:multiLevelType w:val="hybridMultilevel"/>
    <w:tmpl w:val="0F4C43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6A0A9B"/>
    <w:multiLevelType w:val="hybridMultilevel"/>
    <w:tmpl w:val="1492A5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990BF6"/>
    <w:multiLevelType w:val="hybridMultilevel"/>
    <w:tmpl w:val="8B9A0B14"/>
    <w:lvl w:ilvl="0" w:tplc="6C78B984">
      <w:start w:val="1"/>
      <w:numFmt w:val="decimal"/>
      <w:lvlText w:val="%1."/>
      <w:lvlJc w:val="left"/>
      <w:pPr>
        <w:ind w:left="360" w:hanging="360"/>
      </w:pPr>
      <w:rPr>
        <w:rFonts w:ascii="Times New Roman" w:eastAsia="Calibri" w:hAnsi="Times New Roman" w:cs="Times New Roman"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27540AD9"/>
    <w:multiLevelType w:val="hybridMultilevel"/>
    <w:tmpl w:val="F05450F0"/>
    <w:lvl w:ilvl="0" w:tplc="EDC082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2897E44"/>
    <w:multiLevelType w:val="hybridMultilevel"/>
    <w:tmpl w:val="CBC4C5D8"/>
    <w:lvl w:ilvl="0" w:tplc="AB2E70D6">
      <w:start w:val="1"/>
      <w:numFmt w:val="decimal"/>
      <w:lvlText w:val="%1."/>
      <w:lvlJc w:val="left"/>
      <w:pPr>
        <w:ind w:left="1080" w:hanging="360"/>
      </w:pPr>
      <w:rPr>
        <w:rFonts w:ascii="Calibri" w:eastAsia="Microsoft YaHei" w:hAnsi="Calibri" w:cs="Calibr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70754DD"/>
    <w:multiLevelType w:val="hybridMultilevel"/>
    <w:tmpl w:val="48AA294A"/>
    <w:lvl w:ilvl="0" w:tplc="41DE6B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753384"/>
    <w:multiLevelType w:val="hybridMultilevel"/>
    <w:tmpl w:val="0174F5F6"/>
    <w:lvl w:ilvl="0" w:tplc="6082B9A0">
      <w:start w:val="1"/>
      <w:numFmt w:val="decimal"/>
      <w:lvlText w:val="%1."/>
      <w:lvlJc w:val="left"/>
      <w:pPr>
        <w:ind w:left="114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74559D5"/>
    <w:multiLevelType w:val="hybridMultilevel"/>
    <w:tmpl w:val="DA3A717E"/>
    <w:lvl w:ilvl="0" w:tplc="7E38C3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A457800"/>
    <w:multiLevelType w:val="hybridMultilevel"/>
    <w:tmpl w:val="C79EA5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ADB6D92"/>
    <w:multiLevelType w:val="hybridMultilevel"/>
    <w:tmpl w:val="1E8E9C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215FCE"/>
    <w:multiLevelType w:val="hybridMultilevel"/>
    <w:tmpl w:val="5AA8459C"/>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5D176B6"/>
    <w:multiLevelType w:val="hybridMultilevel"/>
    <w:tmpl w:val="AD5047E0"/>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5BFB7D59"/>
    <w:multiLevelType w:val="hybridMultilevel"/>
    <w:tmpl w:val="BD3EAA66"/>
    <w:lvl w:ilvl="0" w:tplc="4B72D52E">
      <w:start w:val="3"/>
      <w:numFmt w:val="bullet"/>
      <w:lvlText w:val=""/>
      <w:lvlJc w:val="left"/>
      <w:pPr>
        <w:ind w:left="1080" w:hanging="360"/>
      </w:pPr>
      <w:rPr>
        <w:rFonts w:ascii="Symbol" w:eastAsia="Calibr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0D4720E"/>
    <w:multiLevelType w:val="hybridMultilevel"/>
    <w:tmpl w:val="9D122856"/>
    <w:lvl w:ilvl="0" w:tplc="5ED0CD46">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91412C"/>
    <w:multiLevelType w:val="hybridMultilevel"/>
    <w:tmpl w:val="D3BED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387529"/>
    <w:multiLevelType w:val="hybridMultilevel"/>
    <w:tmpl w:val="08CAA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43C2F79"/>
    <w:multiLevelType w:val="hybridMultilevel"/>
    <w:tmpl w:val="01CA224E"/>
    <w:lvl w:ilvl="0" w:tplc="04150017">
      <w:start w:val="1"/>
      <w:numFmt w:val="lowerLetter"/>
      <w:lvlText w:val="%1)"/>
      <w:lvlJc w:val="left"/>
      <w:pPr>
        <w:ind w:left="786" w:hanging="360"/>
      </w:pPr>
    </w:lvl>
    <w:lvl w:ilvl="1" w:tplc="04150019" w:tentative="1">
      <w:start w:val="1"/>
      <w:numFmt w:val="lowerLetter"/>
      <w:lvlText w:val="%2."/>
      <w:lvlJc w:val="left"/>
      <w:pPr>
        <w:ind w:left="-323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1798" w:hanging="360"/>
      </w:pPr>
    </w:lvl>
    <w:lvl w:ilvl="4" w:tplc="04150019" w:tentative="1">
      <w:start w:val="1"/>
      <w:numFmt w:val="lowerLetter"/>
      <w:lvlText w:val="%5."/>
      <w:lvlJc w:val="left"/>
      <w:pPr>
        <w:ind w:left="-1078" w:hanging="360"/>
      </w:pPr>
    </w:lvl>
    <w:lvl w:ilvl="5" w:tplc="0415001B" w:tentative="1">
      <w:start w:val="1"/>
      <w:numFmt w:val="lowerRoman"/>
      <w:lvlText w:val="%6."/>
      <w:lvlJc w:val="right"/>
      <w:pPr>
        <w:ind w:left="-358" w:hanging="180"/>
      </w:pPr>
    </w:lvl>
    <w:lvl w:ilvl="6" w:tplc="0415000F" w:tentative="1">
      <w:start w:val="1"/>
      <w:numFmt w:val="decimal"/>
      <w:lvlText w:val="%7."/>
      <w:lvlJc w:val="left"/>
      <w:pPr>
        <w:ind w:left="362" w:hanging="360"/>
      </w:pPr>
    </w:lvl>
    <w:lvl w:ilvl="7" w:tplc="04150019" w:tentative="1">
      <w:start w:val="1"/>
      <w:numFmt w:val="lowerLetter"/>
      <w:lvlText w:val="%8."/>
      <w:lvlJc w:val="left"/>
      <w:pPr>
        <w:ind w:left="1082" w:hanging="360"/>
      </w:pPr>
    </w:lvl>
    <w:lvl w:ilvl="8" w:tplc="0415001B" w:tentative="1">
      <w:start w:val="1"/>
      <w:numFmt w:val="lowerRoman"/>
      <w:lvlText w:val="%9."/>
      <w:lvlJc w:val="right"/>
      <w:pPr>
        <w:ind w:left="1802" w:hanging="180"/>
      </w:pPr>
    </w:lvl>
  </w:abstractNum>
  <w:abstractNum w:abstractNumId="29" w15:restartNumberingAfterBreak="0">
    <w:nsid w:val="668002AB"/>
    <w:multiLevelType w:val="hybridMultilevel"/>
    <w:tmpl w:val="CB6EB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643B60"/>
    <w:multiLevelType w:val="hybridMultilevel"/>
    <w:tmpl w:val="973C81C8"/>
    <w:lvl w:ilvl="0" w:tplc="6082B9A0">
      <w:start w:val="1"/>
      <w:numFmt w:val="decimal"/>
      <w:lvlText w:val="%1."/>
      <w:lvlJc w:val="left"/>
      <w:pPr>
        <w:ind w:left="114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96D4B2B"/>
    <w:multiLevelType w:val="hybridMultilevel"/>
    <w:tmpl w:val="062036E4"/>
    <w:lvl w:ilvl="0" w:tplc="ABC64066">
      <w:start w:val="1"/>
      <w:numFmt w:val="decimal"/>
      <w:lvlText w:val="%1."/>
      <w:lvlJc w:val="left"/>
      <w:pPr>
        <w:ind w:left="360"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2" w15:restartNumberingAfterBreak="0">
    <w:nsid w:val="6C2D59C9"/>
    <w:multiLevelType w:val="multilevel"/>
    <w:tmpl w:val="6798D3D2"/>
    <w:lvl w:ilvl="0">
      <w:start w:val="1"/>
      <w:numFmt w:val="decimal"/>
      <w:lvlText w:val="%1."/>
      <w:lvlJc w:val="left"/>
      <w:pPr>
        <w:ind w:left="780" w:hanging="360"/>
      </w:pPr>
      <w:rPr>
        <w:rFonts w:hint="default"/>
      </w:rPr>
    </w:lvl>
    <w:lvl w:ilvl="1">
      <w:start w:val="1"/>
      <w:numFmt w:val="decimal"/>
      <w:isLgl/>
      <w:lvlText w:val="%1.%2."/>
      <w:lvlJc w:val="left"/>
      <w:pPr>
        <w:ind w:left="9084" w:hanging="720"/>
      </w:pPr>
      <w:rPr>
        <w:rFonts w:hint="default"/>
      </w:rPr>
    </w:lvl>
    <w:lvl w:ilvl="2">
      <w:start w:val="1"/>
      <w:numFmt w:val="decimal"/>
      <w:isLgl/>
      <w:lvlText w:val="%1.%2.%3."/>
      <w:lvlJc w:val="left"/>
      <w:pPr>
        <w:ind w:left="1718"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305" w:hanging="1440"/>
      </w:pPr>
      <w:rPr>
        <w:rFonts w:hint="default"/>
      </w:rPr>
    </w:lvl>
    <w:lvl w:ilvl="6">
      <w:start w:val="1"/>
      <w:numFmt w:val="decimal"/>
      <w:isLgl/>
      <w:lvlText w:val="%1.%2.%3.%4.%5.%6.%7."/>
      <w:lvlJc w:val="left"/>
      <w:pPr>
        <w:ind w:left="3594" w:hanging="1440"/>
      </w:pPr>
      <w:rPr>
        <w:rFonts w:hint="default"/>
      </w:rPr>
    </w:lvl>
    <w:lvl w:ilvl="7">
      <w:start w:val="1"/>
      <w:numFmt w:val="decimal"/>
      <w:isLgl/>
      <w:lvlText w:val="%1.%2.%3.%4.%5.%6.%7.%8."/>
      <w:lvlJc w:val="left"/>
      <w:pPr>
        <w:ind w:left="4243" w:hanging="1800"/>
      </w:pPr>
      <w:rPr>
        <w:rFonts w:hint="default"/>
      </w:rPr>
    </w:lvl>
    <w:lvl w:ilvl="8">
      <w:start w:val="1"/>
      <w:numFmt w:val="decimal"/>
      <w:isLgl/>
      <w:lvlText w:val="%1.%2.%3.%4.%5.%6.%7.%8.%9."/>
      <w:lvlJc w:val="left"/>
      <w:pPr>
        <w:ind w:left="4532" w:hanging="1800"/>
      </w:pPr>
      <w:rPr>
        <w:rFonts w:hint="default"/>
      </w:rPr>
    </w:lvl>
  </w:abstractNum>
  <w:abstractNum w:abstractNumId="33" w15:restartNumberingAfterBreak="0">
    <w:nsid w:val="736125A3"/>
    <w:multiLevelType w:val="hybridMultilevel"/>
    <w:tmpl w:val="4FAE58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5F04E1B"/>
    <w:multiLevelType w:val="hybridMultilevel"/>
    <w:tmpl w:val="11B21CBC"/>
    <w:lvl w:ilvl="0" w:tplc="0415000F">
      <w:start w:val="1"/>
      <w:numFmt w:val="decimal"/>
      <w:lvlText w:val="%1."/>
      <w:lvlJc w:val="left"/>
      <w:pPr>
        <w:ind w:left="720" w:hanging="360"/>
      </w:pPr>
    </w:lvl>
    <w:lvl w:ilvl="1" w:tplc="7F38F4A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65B519A"/>
    <w:multiLevelType w:val="hybridMultilevel"/>
    <w:tmpl w:val="0A70AEEA"/>
    <w:lvl w:ilvl="0" w:tplc="99E8089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E02763E"/>
    <w:multiLevelType w:val="multilevel"/>
    <w:tmpl w:val="CBC4C5D8"/>
    <w:lvl w:ilvl="0">
      <w:start w:val="1"/>
      <w:numFmt w:val="decimal"/>
      <w:lvlText w:val="%1."/>
      <w:lvlJc w:val="left"/>
      <w:pPr>
        <w:ind w:left="1080" w:hanging="360"/>
      </w:pPr>
      <w:rPr>
        <w:rFonts w:ascii="Calibri" w:eastAsia="Microsoft YaHe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5"/>
  </w:num>
  <w:num w:numId="12">
    <w:abstractNumId w:val="24"/>
  </w:num>
  <w:num w:numId="13">
    <w:abstractNumId w:val="13"/>
  </w:num>
  <w:num w:numId="14">
    <w:abstractNumId w:val="21"/>
  </w:num>
  <w:num w:numId="15">
    <w:abstractNumId w:val="12"/>
  </w:num>
  <w:num w:numId="16">
    <w:abstractNumId w:val="31"/>
  </w:num>
  <w:num w:numId="17">
    <w:abstractNumId w:val="32"/>
  </w:num>
  <w:num w:numId="18">
    <w:abstractNumId w:val="30"/>
  </w:num>
  <w:num w:numId="19">
    <w:abstractNumId w:val="18"/>
  </w:num>
  <w:num w:numId="20">
    <w:abstractNumId w:val="28"/>
  </w:num>
  <w:num w:numId="21">
    <w:abstractNumId w:val="10"/>
  </w:num>
  <w:num w:numId="22">
    <w:abstractNumId w:val="27"/>
  </w:num>
  <w:num w:numId="23">
    <w:abstractNumId w:val="11"/>
  </w:num>
  <w:num w:numId="24">
    <w:abstractNumId w:val="29"/>
  </w:num>
  <w:num w:numId="25">
    <w:abstractNumId w:val="22"/>
  </w:num>
  <w:num w:numId="26">
    <w:abstractNumId w:val="20"/>
  </w:num>
  <w:num w:numId="27">
    <w:abstractNumId w:val="34"/>
  </w:num>
  <w:num w:numId="28">
    <w:abstractNumId w:val="23"/>
  </w:num>
  <w:num w:numId="29">
    <w:abstractNumId w:val="26"/>
  </w:num>
  <w:num w:numId="30">
    <w:abstractNumId w:val="19"/>
  </w:num>
  <w:num w:numId="31">
    <w:abstractNumId w:val="35"/>
  </w:num>
  <w:num w:numId="32">
    <w:abstractNumId w:val="15"/>
  </w:num>
  <w:num w:numId="33">
    <w:abstractNumId w:val="16"/>
  </w:num>
  <w:num w:numId="34">
    <w:abstractNumId w:val="36"/>
  </w:num>
  <w:num w:numId="35">
    <w:abstractNumId w:val="17"/>
  </w:num>
  <w:num w:numId="36">
    <w:abstractNumId w:val="33"/>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C7B"/>
    <w:rsid w:val="00001F5B"/>
    <w:rsid w:val="00014C37"/>
    <w:rsid w:val="00027A7F"/>
    <w:rsid w:val="00031B64"/>
    <w:rsid w:val="00050A03"/>
    <w:rsid w:val="00052D7E"/>
    <w:rsid w:val="00065DA4"/>
    <w:rsid w:val="000732C9"/>
    <w:rsid w:val="00095CC0"/>
    <w:rsid w:val="000A0716"/>
    <w:rsid w:val="000A3BD0"/>
    <w:rsid w:val="000A70CA"/>
    <w:rsid w:val="000B6080"/>
    <w:rsid w:val="000D4938"/>
    <w:rsid w:val="000D4C02"/>
    <w:rsid w:val="0010255D"/>
    <w:rsid w:val="00110E9B"/>
    <w:rsid w:val="00145747"/>
    <w:rsid w:val="00152C57"/>
    <w:rsid w:val="00176846"/>
    <w:rsid w:val="00176C03"/>
    <w:rsid w:val="00190557"/>
    <w:rsid w:val="001A01A7"/>
    <w:rsid w:val="001A4BDA"/>
    <w:rsid w:val="001C2B6E"/>
    <w:rsid w:val="00210450"/>
    <w:rsid w:val="0021226E"/>
    <w:rsid w:val="002140A9"/>
    <w:rsid w:val="00222143"/>
    <w:rsid w:val="0022360D"/>
    <w:rsid w:val="00232824"/>
    <w:rsid w:val="00232EAF"/>
    <w:rsid w:val="00253A5F"/>
    <w:rsid w:val="00276470"/>
    <w:rsid w:val="00295B62"/>
    <w:rsid w:val="00297284"/>
    <w:rsid w:val="002A01D9"/>
    <w:rsid w:val="002A381D"/>
    <w:rsid w:val="002C79AB"/>
    <w:rsid w:val="002F5B51"/>
    <w:rsid w:val="003021F1"/>
    <w:rsid w:val="003353A5"/>
    <w:rsid w:val="00341901"/>
    <w:rsid w:val="003A734A"/>
    <w:rsid w:val="003A77B1"/>
    <w:rsid w:val="003C013C"/>
    <w:rsid w:val="003D73FF"/>
    <w:rsid w:val="003F115D"/>
    <w:rsid w:val="003F6233"/>
    <w:rsid w:val="003F6FC0"/>
    <w:rsid w:val="00400498"/>
    <w:rsid w:val="00410F77"/>
    <w:rsid w:val="00425969"/>
    <w:rsid w:val="004274F7"/>
    <w:rsid w:val="00427D2D"/>
    <w:rsid w:val="00436E23"/>
    <w:rsid w:val="00437F9B"/>
    <w:rsid w:val="00463B25"/>
    <w:rsid w:val="00472E0A"/>
    <w:rsid w:val="00480171"/>
    <w:rsid w:val="00480E85"/>
    <w:rsid w:val="00497FE3"/>
    <w:rsid w:val="004C776C"/>
    <w:rsid w:val="004D762F"/>
    <w:rsid w:val="004F3F8A"/>
    <w:rsid w:val="00514A4B"/>
    <w:rsid w:val="00514E06"/>
    <w:rsid w:val="005401BA"/>
    <w:rsid w:val="00551CEF"/>
    <w:rsid w:val="00563A11"/>
    <w:rsid w:val="005733A3"/>
    <w:rsid w:val="00575E7F"/>
    <w:rsid w:val="00586603"/>
    <w:rsid w:val="005872C1"/>
    <w:rsid w:val="005A254C"/>
    <w:rsid w:val="005B3ED4"/>
    <w:rsid w:val="005C3C32"/>
    <w:rsid w:val="005E0B08"/>
    <w:rsid w:val="005E1299"/>
    <w:rsid w:val="00600FA6"/>
    <w:rsid w:val="006042CC"/>
    <w:rsid w:val="006065E4"/>
    <w:rsid w:val="00622078"/>
    <w:rsid w:val="00643B8F"/>
    <w:rsid w:val="006666C4"/>
    <w:rsid w:val="00673169"/>
    <w:rsid w:val="006731B1"/>
    <w:rsid w:val="00673257"/>
    <w:rsid w:val="006846C2"/>
    <w:rsid w:val="00697779"/>
    <w:rsid w:val="006A0A4B"/>
    <w:rsid w:val="006C3D23"/>
    <w:rsid w:val="006C5BD7"/>
    <w:rsid w:val="006D029D"/>
    <w:rsid w:val="006D10A9"/>
    <w:rsid w:val="006D67E5"/>
    <w:rsid w:val="006E0A06"/>
    <w:rsid w:val="006E7EED"/>
    <w:rsid w:val="006F1796"/>
    <w:rsid w:val="00701B02"/>
    <w:rsid w:val="00706CB8"/>
    <w:rsid w:val="00714839"/>
    <w:rsid w:val="00755368"/>
    <w:rsid w:val="0078071D"/>
    <w:rsid w:val="0078561A"/>
    <w:rsid w:val="00796D05"/>
    <w:rsid w:val="007A4192"/>
    <w:rsid w:val="007C6077"/>
    <w:rsid w:val="007C752A"/>
    <w:rsid w:val="007D2EC5"/>
    <w:rsid w:val="007E392A"/>
    <w:rsid w:val="007E4B02"/>
    <w:rsid w:val="00802945"/>
    <w:rsid w:val="00833118"/>
    <w:rsid w:val="0084019A"/>
    <w:rsid w:val="00845DB4"/>
    <w:rsid w:val="008469CE"/>
    <w:rsid w:val="00853EC3"/>
    <w:rsid w:val="00854B9A"/>
    <w:rsid w:val="00866C10"/>
    <w:rsid w:val="0088365F"/>
    <w:rsid w:val="0088554B"/>
    <w:rsid w:val="00891F71"/>
    <w:rsid w:val="008A38B5"/>
    <w:rsid w:val="008A4665"/>
    <w:rsid w:val="008B0E81"/>
    <w:rsid w:val="008C748F"/>
    <w:rsid w:val="008E1279"/>
    <w:rsid w:val="008E12F7"/>
    <w:rsid w:val="008E6BBC"/>
    <w:rsid w:val="008E7456"/>
    <w:rsid w:val="009143AD"/>
    <w:rsid w:val="00915F5B"/>
    <w:rsid w:val="00922F37"/>
    <w:rsid w:val="00923732"/>
    <w:rsid w:val="0093613C"/>
    <w:rsid w:val="00952C3D"/>
    <w:rsid w:val="00972213"/>
    <w:rsid w:val="009753DB"/>
    <w:rsid w:val="009C7862"/>
    <w:rsid w:val="009D1D7E"/>
    <w:rsid w:val="009E01CB"/>
    <w:rsid w:val="009E7652"/>
    <w:rsid w:val="00A12105"/>
    <w:rsid w:val="00A14C84"/>
    <w:rsid w:val="00A1509C"/>
    <w:rsid w:val="00A414B9"/>
    <w:rsid w:val="00A51DB9"/>
    <w:rsid w:val="00A62078"/>
    <w:rsid w:val="00A723E6"/>
    <w:rsid w:val="00A75DD1"/>
    <w:rsid w:val="00AC62EA"/>
    <w:rsid w:val="00AD2C09"/>
    <w:rsid w:val="00AD69BC"/>
    <w:rsid w:val="00AD701D"/>
    <w:rsid w:val="00AE3468"/>
    <w:rsid w:val="00AE3E2A"/>
    <w:rsid w:val="00B01521"/>
    <w:rsid w:val="00B0260B"/>
    <w:rsid w:val="00B1079C"/>
    <w:rsid w:val="00B161BB"/>
    <w:rsid w:val="00B24325"/>
    <w:rsid w:val="00B254B2"/>
    <w:rsid w:val="00B336EA"/>
    <w:rsid w:val="00B409B1"/>
    <w:rsid w:val="00B6097C"/>
    <w:rsid w:val="00B778A2"/>
    <w:rsid w:val="00B80E43"/>
    <w:rsid w:val="00B94CE3"/>
    <w:rsid w:val="00BC3DCA"/>
    <w:rsid w:val="00BC556D"/>
    <w:rsid w:val="00BE08A6"/>
    <w:rsid w:val="00BE1B50"/>
    <w:rsid w:val="00BE49EA"/>
    <w:rsid w:val="00C01844"/>
    <w:rsid w:val="00C02E94"/>
    <w:rsid w:val="00C0398D"/>
    <w:rsid w:val="00C06428"/>
    <w:rsid w:val="00C141D4"/>
    <w:rsid w:val="00C23F0B"/>
    <w:rsid w:val="00C279F9"/>
    <w:rsid w:val="00C35F2D"/>
    <w:rsid w:val="00C41401"/>
    <w:rsid w:val="00C60333"/>
    <w:rsid w:val="00C61BF0"/>
    <w:rsid w:val="00C652FA"/>
    <w:rsid w:val="00C76166"/>
    <w:rsid w:val="00C92FD4"/>
    <w:rsid w:val="00CA15EE"/>
    <w:rsid w:val="00CA2679"/>
    <w:rsid w:val="00CF7770"/>
    <w:rsid w:val="00D01F89"/>
    <w:rsid w:val="00D1292D"/>
    <w:rsid w:val="00D21D19"/>
    <w:rsid w:val="00D26E1E"/>
    <w:rsid w:val="00D27817"/>
    <w:rsid w:val="00D336E7"/>
    <w:rsid w:val="00D33B99"/>
    <w:rsid w:val="00D426EE"/>
    <w:rsid w:val="00D5168E"/>
    <w:rsid w:val="00D53677"/>
    <w:rsid w:val="00D578BB"/>
    <w:rsid w:val="00D75AC0"/>
    <w:rsid w:val="00D942C7"/>
    <w:rsid w:val="00D94C7B"/>
    <w:rsid w:val="00DA1A0B"/>
    <w:rsid w:val="00DE53C1"/>
    <w:rsid w:val="00E02228"/>
    <w:rsid w:val="00E4139F"/>
    <w:rsid w:val="00E4408D"/>
    <w:rsid w:val="00E57882"/>
    <w:rsid w:val="00E80A08"/>
    <w:rsid w:val="00E920CE"/>
    <w:rsid w:val="00EA140E"/>
    <w:rsid w:val="00EA25C6"/>
    <w:rsid w:val="00EA7BCD"/>
    <w:rsid w:val="00EE059F"/>
    <w:rsid w:val="00EF699E"/>
    <w:rsid w:val="00F0507A"/>
    <w:rsid w:val="00F05AD7"/>
    <w:rsid w:val="00F1673D"/>
    <w:rsid w:val="00F332C3"/>
    <w:rsid w:val="00F336CF"/>
    <w:rsid w:val="00F43721"/>
    <w:rsid w:val="00F46360"/>
    <w:rsid w:val="00F53197"/>
    <w:rsid w:val="00F63796"/>
    <w:rsid w:val="00F6793B"/>
    <w:rsid w:val="00F80F9E"/>
    <w:rsid w:val="00F81AAF"/>
    <w:rsid w:val="00F8308C"/>
    <w:rsid w:val="00FB7E91"/>
    <w:rsid w:val="00FD51F4"/>
    <w:rsid w:val="00FE2DC2"/>
    <w:rsid w:val="00FF26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7D8DC"/>
  <w15:chartTrackingRefBased/>
  <w15:docId w15:val="{0CA725FB-9076-49A3-A664-E5CE411F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E346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1C2B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dymka">
    <w:name w:val="Balloon Text"/>
    <w:basedOn w:val="Normalny"/>
    <w:semiHidden/>
    <w:rsid w:val="005C3C32"/>
    <w:rPr>
      <w:rFonts w:ascii="Tahoma" w:hAnsi="Tahoma" w:cs="Tahoma"/>
      <w:sz w:val="16"/>
      <w:szCs w:val="16"/>
    </w:rPr>
  </w:style>
  <w:style w:type="paragraph" w:styleId="Tytu">
    <w:name w:val="Title"/>
    <w:basedOn w:val="Normalny"/>
    <w:next w:val="Normalny"/>
    <w:link w:val="TytuZnak"/>
    <w:uiPriority w:val="10"/>
    <w:qFormat/>
    <w:rsid w:val="00E80A08"/>
    <w:pPr>
      <w:spacing w:after="0" w:line="240" w:lineRule="auto"/>
      <w:jc w:val="center"/>
    </w:pPr>
    <w:rPr>
      <w:b/>
      <w:sz w:val="24"/>
      <w:szCs w:val="24"/>
    </w:rPr>
  </w:style>
  <w:style w:type="character" w:customStyle="1" w:styleId="TytuZnak">
    <w:name w:val="Tytuł Znak"/>
    <w:basedOn w:val="Domylnaczcionkaakapitu"/>
    <w:link w:val="Tytu"/>
    <w:uiPriority w:val="10"/>
    <w:rsid w:val="00E80A08"/>
    <w:rPr>
      <w:b/>
      <w:sz w:val="24"/>
      <w:szCs w:val="24"/>
      <w:lang w:eastAsia="en-US"/>
    </w:rPr>
  </w:style>
  <w:style w:type="paragraph" w:styleId="Tekstprzypisudolnego">
    <w:name w:val="footnote text"/>
    <w:basedOn w:val="Normalny"/>
    <w:link w:val="TekstprzypisudolnegoZnak"/>
    <w:uiPriority w:val="99"/>
    <w:semiHidden/>
    <w:unhideWhenUsed/>
    <w:rsid w:val="00E80A0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0A08"/>
    <w:rPr>
      <w:lang w:eastAsia="en-US"/>
    </w:rPr>
  </w:style>
  <w:style w:type="character" w:styleId="Odwoanieprzypisudolnego">
    <w:name w:val="footnote reference"/>
    <w:basedOn w:val="Domylnaczcionkaakapitu"/>
    <w:uiPriority w:val="99"/>
    <w:semiHidden/>
    <w:unhideWhenUsed/>
    <w:rsid w:val="00E80A08"/>
    <w:rPr>
      <w:vertAlign w:val="superscript"/>
    </w:rPr>
  </w:style>
  <w:style w:type="paragraph" w:styleId="Akapitzlist">
    <w:name w:val="List Paragraph"/>
    <w:basedOn w:val="Normalny"/>
    <w:uiPriority w:val="34"/>
    <w:qFormat/>
    <w:rsid w:val="00E80A08"/>
    <w:pPr>
      <w:ind w:left="720"/>
      <w:contextualSpacing/>
    </w:pPr>
  </w:style>
  <w:style w:type="paragraph" w:styleId="Nagwek">
    <w:name w:val="header"/>
    <w:basedOn w:val="Normalny"/>
    <w:link w:val="NagwekZnak"/>
    <w:uiPriority w:val="99"/>
    <w:unhideWhenUsed/>
    <w:rsid w:val="00C039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0398D"/>
    <w:rPr>
      <w:sz w:val="22"/>
      <w:szCs w:val="22"/>
      <w:lang w:eastAsia="en-US"/>
    </w:rPr>
  </w:style>
  <w:style w:type="paragraph" w:styleId="Stopka">
    <w:name w:val="footer"/>
    <w:basedOn w:val="Normalny"/>
    <w:link w:val="StopkaZnak"/>
    <w:uiPriority w:val="99"/>
    <w:unhideWhenUsed/>
    <w:rsid w:val="00C039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0398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8777">
      <w:bodyDiv w:val="1"/>
      <w:marLeft w:val="0"/>
      <w:marRight w:val="0"/>
      <w:marTop w:val="0"/>
      <w:marBottom w:val="0"/>
      <w:divBdr>
        <w:top w:val="none" w:sz="0" w:space="0" w:color="auto"/>
        <w:left w:val="none" w:sz="0" w:space="0" w:color="auto"/>
        <w:bottom w:val="none" w:sz="0" w:space="0" w:color="auto"/>
        <w:right w:val="none" w:sz="0" w:space="0" w:color="auto"/>
      </w:divBdr>
    </w:div>
    <w:div w:id="154537021">
      <w:bodyDiv w:val="1"/>
      <w:marLeft w:val="0"/>
      <w:marRight w:val="0"/>
      <w:marTop w:val="0"/>
      <w:marBottom w:val="0"/>
      <w:divBdr>
        <w:top w:val="none" w:sz="0" w:space="0" w:color="auto"/>
        <w:left w:val="none" w:sz="0" w:space="0" w:color="auto"/>
        <w:bottom w:val="none" w:sz="0" w:space="0" w:color="auto"/>
        <w:right w:val="none" w:sz="0" w:space="0" w:color="auto"/>
      </w:divBdr>
    </w:div>
    <w:div w:id="595790241">
      <w:bodyDiv w:val="1"/>
      <w:marLeft w:val="0"/>
      <w:marRight w:val="0"/>
      <w:marTop w:val="0"/>
      <w:marBottom w:val="0"/>
      <w:divBdr>
        <w:top w:val="none" w:sz="0" w:space="0" w:color="auto"/>
        <w:left w:val="none" w:sz="0" w:space="0" w:color="auto"/>
        <w:bottom w:val="none" w:sz="0" w:space="0" w:color="auto"/>
        <w:right w:val="none" w:sz="0" w:space="0" w:color="auto"/>
      </w:divBdr>
    </w:div>
    <w:div w:id="214099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43A2D-AAAE-4AE5-8B0E-8CC1C32E5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2509</Words>
  <Characters>15055</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Wniosek o powierzenie pracownikowi Uczelni dodatkowych zadań  w związku z realizacją projektów i przyznanie dodatku zadaniowego</vt:lpstr>
    </vt:vector>
  </TitlesOfParts>
  <Company>Hewlett-Packard Company</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powierzenie pracownikowi Uczelni dodatkowych zadań  w związku z realizacją projektów i przyznanie dodatku zadaniowego</dc:title>
  <dc:subject/>
  <dc:creator>Uniwersytet Medyczny</dc:creator>
  <cp:keywords/>
  <cp:lastModifiedBy>Weronika Wróblewska</cp:lastModifiedBy>
  <cp:revision>18</cp:revision>
  <cp:lastPrinted>2025-01-28T07:55:00Z</cp:lastPrinted>
  <dcterms:created xsi:type="dcterms:W3CDTF">2025-01-03T11:37:00Z</dcterms:created>
  <dcterms:modified xsi:type="dcterms:W3CDTF">2025-01-28T09:31:00Z</dcterms:modified>
</cp:coreProperties>
</file>