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921A" w14:textId="12CE97C7" w:rsidR="00BF7CC8" w:rsidRPr="00FF7E85" w:rsidRDefault="003A6B41" w:rsidP="00B83638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FF7E85">
        <w:rPr>
          <w:b/>
          <w:color w:val="000000" w:themeColor="text1"/>
          <w:sz w:val="28"/>
          <w:szCs w:val="28"/>
        </w:rPr>
        <w:t>Umowa nr   AGU.213</w:t>
      </w:r>
      <w:r w:rsidR="009934D0">
        <w:rPr>
          <w:b/>
          <w:color w:val="000000" w:themeColor="text1"/>
          <w:sz w:val="28"/>
          <w:szCs w:val="28"/>
        </w:rPr>
        <w:t>.</w:t>
      </w:r>
      <w:r w:rsidR="008B5BFF">
        <w:rPr>
          <w:b/>
          <w:color w:val="000000" w:themeColor="text1"/>
          <w:sz w:val="28"/>
          <w:szCs w:val="28"/>
        </w:rPr>
        <w:t>4</w:t>
      </w:r>
      <w:r w:rsidR="009934D0">
        <w:rPr>
          <w:b/>
          <w:color w:val="000000" w:themeColor="text1"/>
          <w:sz w:val="28"/>
          <w:szCs w:val="28"/>
        </w:rPr>
        <w:t>.</w:t>
      </w:r>
      <w:r w:rsidRPr="00FF7E85">
        <w:rPr>
          <w:b/>
          <w:color w:val="000000" w:themeColor="text1"/>
          <w:sz w:val="28"/>
          <w:szCs w:val="28"/>
        </w:rPr>
        <w:t>202</w:t>
      </w:r>
      <w:r w:rsidR="008B5BFF">
        <w:rPr>
          <w:b/>
          <w:color w:val="000000" w:themeColor="text1"/>
          <w:sz w:val="28"/>
          <w:szCs w:val="28"/>
        </w:rPr>
        <w:t>5</w:t>
      </w:r>
    </w:p>
    <w:p w14:paraId="14F8B2F8" w14:textId="77777777" w:rsidR="009F17FB" w:rsidRPr="00FF7E85" w:rsidRDefault="009F17FB" w:rsidP="00B83638">
      <w:pPr>
        <w:pStyle w:val="Zwykytekst"/>
        <w:spacing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CE7362" w14:textId="3AF643A7" w:rsidR="00FF7E85" w:rsidRPr="003F66FE" w:rsidRDefault="00484249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>awarta w dniu</w:t>
      </w:r>
      <w:r w:rsidR="00A02527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638" w:rsidRPr="003F66FE">
        <w:rPr>
          <w:rFonts w:ascii="Times New Roman" w:hAnsi="Times New Roman"/>
          <w:color w:val="000000" w:themeColor="text1"/>
          <w:sz w:val="24"/>
          <w:szCs w:val="24"/>
        </w:rPr>
        <w:t>……….</w:t>
      </w:r>
      <w:r w:rsidR="00113B74" w:rsidRPr="003F66FE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B5BF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r. pomiędzy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Uniwersytetem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Medycznym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Białymstoku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BA21327" w14:textId="24086D93" w:rsidR="00BF351E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ul.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Jana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Kilińskiego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1,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089 Białystok,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NIP: 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542-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021-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17-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17,  REGON: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000288604</w:t>
      </w:r>
    </w:p>
    <w:p w14:paraId="79ABD4CA" w14:textId="77777777" w:rsidR="00FF7E85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reprezentowanym przez:</w:t>
      </w:r>
    </w:p>
    <w:p w14:paraId="4F0CFCD0" w14:textId="08036C9C" w:rsidR="00BF7CC8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Kanclerza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- mgr Konrada Raczkowskiego</w:t>
      </w:r>
    </w:p>
    <w:p w14:paraId="2E0A6E9C" w14:textId="34160EE6" w:rsidR="00BF7CC8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zwanym 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w dalszej części 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umowy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Zamawiającym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61421A2E" w14:textId="4D46532A" w:rsidR="00BF7CC8" w:rsidRPr="003F66FE" w:rsidRDefault="003A6B41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>a</w:t>
      </w:r>
    </w:p>
    <w:p w14:paraId="1DF14249" w14:textId="5695F4F1" w:rsidR="00303AAD" w:rsidRPr="003F66FE" w:rsidRDefault="00303AAD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5CF090" w14:textId="76494037" w:rsidR="00BF351E" w:rsidRPr="003F66FE" w:rsidRDefault="00BF351E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 xml:space="preserve">reprezentowanym przez: </w:t>
      </w:r>
    </w:p>
    <w:p w14:paraId="7363174F" w14:textId="74938670" w:rsidR="00BF7CC8" w:rsidRPr="003F66FE" w:rsidRDefault="00303AAD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</w:t>
      </w:r>
      <w:r w:rsidR="003A6B41" w:rsidRPr="003F66FE">
        <w:rPr>
          <w:color w:val="000000" w:themeColor="text1"/>
        </w:rPr>
        <w:t xml:space="preserve">wanym </w:t>
      </w:r>
      <w:r w:rsidRPr="003F66FE">
        <w:rPr>
          <w:color w:val="000000" w:themeColor="text1"/>
        </w:rPr>
        <w:t>w dalszej części umowy</w:t>
      </w:r>
      <w:r w:rsidR="003A6B41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„</w:t>
      </w:r>
      <w:r w:rsidR="003A6B41" w:rsidRPr="003F66FE">
        <w:rPr>
          <w:color w:val="000000" w:themeColor="text1"/>
        </w:rPr>
        <w:t>Wykonawcą</w:t>
      </w:r>
      <w:r w:rsidRPr="003F66FE">
        <w:rPr>
          <w:color w:val="000000" w:themeColor="text1"/>
        </w:rPr>
        <w:t>”</w:t>
      </w:r>
      <w:r w:rsidR="003A6B41" w:rsidRPr="003F66FE">
        <w:rPr>
          <w:color w:val="000000" w:themeColor="text1"/>
        </w:rPr>
        <w:t xml:space="preserve"> </w:t>
      </w:r>
    </w:p>
    <w:p w14:paraId="3B8229BC" w14:textId="2306CC21" w:rsidR="00BF7CC8" w:rsidRDefault="00BF7CC8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1FB91768" w14:textId="1AC3ACCD" w:rsidR="00831D12" w:rsidRPr="00831D12" w:rsidRDefault="00831D12" w:rsidP="00831D12">
      <w:pPr>
        <w:pStyle w:val="Zwykytekst"/>
        <w:spacing w:line="276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12">
        <w:rPr>
          <w:rFonts w:ascii="Times New Roman" w:hAnsi="Times New Roman"/>
          <w:b/>
          <w:color w:val="000000" w:themeColor="text1"/>
          <w:sz w:val="24"/>
          <w:szCs w:val="24"/>
        </w:rPr>
        <w:t>Zamówienie zostanie zrealizowane zgodnie ze złożoną ofertą Wykonawcy w wyniku przeprowadzonego zapytania ofertowego - zgodnie z art. 2 ust. 1 pkt 1 ustawy z dnia 11 września 2019 roku Prawo zamówień publicznych (tj. Dz. U. z 2024 r. poz. 1320), ustawa ta nie ma zastosowania do niniejszej umowy – wartość zamówienia jest mniejsza niż 130.000 PLN netto.</w:t>
      </w:r>
    </w:p>
    <w:p w14:paraId="5D45DDAA" w14:textId="55A06A5C" w:rsidR="00BF7CC8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3F66FE">
        <w:rPr>
          <w:b/>
          <w:color w:val="000000" w:themeColor="text1"/>
        </w:rPr>
        <w:t>§ 1</w:t>
      </w:r>
    </w:p>
    <w:p w14:paraId="57732E99" w14:textId="77D7DD44" w:rsidR="00303AAD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Przedmiotem umowy jest wykonywanie usług pralniczych na rzecz jednostek organizacyjnych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Uniwersytetu Medycznego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054B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Białymstoku</w:t>
      </w:r>
      <w:r w:rsidR="0097604E" w:rsidRPr="003F66FE">
        <w:rPr>
          <w:color w:val="000000" w:themeColor="text1"/>
        </w:rPr>
        <w:t>, w tym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Domów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Studenta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Nr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1 i Nr</w:t>
      </w:r>
      <w:r w:rsidR="00054B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2</w:t>
      </w:r>
      <w:r w:rsidR="00054B08" w:rsidRPr="003F66FE">
        <w:rPr>
          <w:color w:val="000000" w:themeColor="text1"/>
        </w:rPr>
        <w:t>, w okresie</w:t>
      </w:r>
      <w:r w:rsidR="003F66FE">
        <w:rPr>
          <w:color w:val="000000" w:themeColor="text1"/>
        </w:rPr>
        <w:br/>
      </w:r>
      <w:r w:rsidR="00054B08" w:rsidRPr="003F66FE">
        <w:rPr>
          <w:color w:val="000000" w:themeColor="text1"/>
        </w:rPr>
        <w:t xml:space="preserve">od </w:t>
      </w:r>
      <w:r w:rsidR="00054B08" w:rsidRPr="003F66FE">
        <w:rPr>
          <w:b/>
          <w:color w:val="000000" w:themeColor="text1"/>
        </w:rPr>
        <w:t>01.06.202</w:t>
      </w:r>
      <w:r w:rsidR="00AB2E39">
        <w:rPr>
          <w:b/>
          <w:color w:val="000000" w:themeColor="text1"/>
        </w:rPr>
        <w:t>5</w:t>
      </w:r>
      <w:r w:rsidR="00303AAD" w:rsidRPr="003F66FE">
        <w:rPr>
          <w:b/>
          <w:color w:val="000000" w:themeColor="text1"/>
        </w:rPr>
        <w:t xml:space="preserve"> </w:t>
      </w:r>
      <w:r w:rsidR="00054B08" w:rsidRPr="003F66FE">
        <w:rPr>
          <w:b/>
          <w:color w:val="000000" w:themeColor="text1"/>
        </w:rPr>
        <w:t>r</w:t>
      </w:r>
      <w:r w:rsidR="00054B08" w:rsidRPr="003F66FE">
        <w:rPr>
          <w:color w:val="000000" w:themeColor="text1"/>
        </w:rPr>
        <w:t>.</w:t>
      </w:r>
      <w:r w:rsidR="0097604E" w:rsidRPr="003F66FE">
        <w:rPr>
          <w:color w:val="000000" w:themeColor="text1"/>
        </w:rPr>
        <w:t xml:space="preserve"> </w:t>
      </w:r>
      <w:r w:rsidR="002060DE" w:rsidRPr="003F66FE">
        <w:rPr>
          <w:color w:val="000000" w:themeColor="text1"/>
        </w:rPr>
        <w:t xml:space="preserve">do </w:t>
      </w:r>
      <w:r w:rsidR="002060DE" w:rsidRPr="003F66FE">
        <w:rPr>
          <w:b/>
          <w:color w:val="000000" w:themeColor="text1"/>
        </w:rPr>
        <w:t>31.05.202</w:t>
      </w:r>
      <w:r w:rsidR="00AB2E39">
        <w:rPr>
          <w:b/>
          <w:color w:val="000000" w:themeColor="text1"/>
        </w:rPr>
        <w:t>6</w:t>
      </w:r>
      <w:r w:rsidR="0097604E" w:rsidRPr="003F66FE">
        <w:rPr>
          <w:b/>
          <w:color w:val="000000" w:themeColor="text1"/>
        </w:rPr>
        <w:t xml:space="preserve"> </w:t>
      </w:r>
      <w:r w:rsidR="002060DE" w:rsidRPr="003F66FE">
        <w:rPr>
          <w:b/>
          <w:color w:val="000000" w:themeColor="text1"/>
        </w:rPr>
        <w:t>r.</w:t>
      </w:r>
      <w:r w:rsidR="002060DE" w:rsidRPr="003F66FE">
        <w:rPr>
          <w:color w:val="000000" w:themeColor="text1"/>
        </w:rPr>
        <w:t xml:space="preserve"> </w:t>
      </w:r>
      <w:r w:rsidR="00DB078E" w:rsidRPr="003F66FE">
        <w:rPr>
          <w:color w:val="000000" w:themeColor="text1"/>
        </w:rPr>
        <w:t xml:space="preserve">zgodnie z </w:t>
      </w:r>
      <w:r w:rsidR="004D07CB" w:rsidRPr="003F66FE">
        <w:rPr>
          <w:color w:val="000000" w:themeColor="text1"/>
        </w:rPr>
        <w:t xml:space="preserve">opisem przedmiotu zamówienia, będącym integralną częścią umowy. </w:t>
      </w:r>
    </w:p>
    <w:p w14:paraId="662758CD" w14:textId="061D402A" w:rsidR="00303AAD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2</w:t>
      </w:r>
    </w:p>
    <w:p w14:paraId="2E7F7B05" w14:textId="0EE5B3E3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Wykonawca oświadcza, że jest uprawniony oraz posiada niezbędne kwalifikacje do pełnej</w:t>
      </w:r>
      <w:r w:rsid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realizacji przedmiotu zamówienia.</w:t>
      </w:r>
    </w:p>
    <w:p w14:paraId="241D2193" w14:textId="77777777" w:rsidR="007A37DD" w:rsidRPr="003F66FE" w:rsidRDefault="007A37DD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571DD8F0" w14:textId="2B333E96" w:rsidR="004673A4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3</w:t>
      </w:r>
    </w:p>
    <w:p w14:paraId="0B3A6C4C" w14:textId="74921736" w:rsidR="00303AAD" w:rsidRPr="003F66FE" w:rsidRDefault="003A6B41" w:rsidP="00C17B65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Szacunkowa wartość przedmiotu umowy wynosi</w:t>
      </w:r>
      <w:r w:rsidR="00431F15" w:rsidRPr="003F66FE">
        <w:rPr>
          <w:color w:val="000000" w:themeColor="text1"/>
        </w:rPr>
        <w:t xml:space="preserve"> </w:t>
      </w:r>
      <w:r w:rsidR="00303AAD" w:rsidRPr="003F66FE">
        <w:rPr>
          <w:color w:val="000000" w:themeColor="text1"/>
        </w:rPr>
        <w:t>………</w:t>
      </w:r>
      <w:r w:rsidR="003F66FE">
        <w:rPr>
          <w:color w:val="000000" w:themeColor="text1"/>
        </w:rPr>
        <w:t>………</w:t>
      </w:r>
      <w:r w:rsidR="00303AAD" w:rsidRPr="003F66FE">
        <w:rPr>
          <w:color w:val="000000" w:themeColor="text1"/>
        </w:rPr>
        <w:t>………………..…..</w:t>
      </w:r>
      <w:r w:rsidR="00431F1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zł brutto</w:t>
      </w:r>
    </w:p>
    <w:p w14:paraId="2F184E46" w14:textId="091CD8F2" w:rsidR="00BF7CC8" w:rsidRPr="003F66FE" w:rsidRDefault="00A02527" w:rsidP="00C17B65">
      <w:pPr>
        <w:pStyle w:val="Standard"/>
        <w:spacing w:line="276" w:lineRule="auto"/>
        <w:ind w:left="360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słownie</w:t>
      </w:r>
      <w:r w:rsidRPr="003F66FE">
        <w:rPr>
          <w:color w:val="000000" w:themeColor="text1"/>
        </w:rPr>
        <w:t>:</w:t>
      </w:r>
      <w:r w:rsidR="00431F15" w:rsidRPr="003F66FE">
        <w:rPr>
          <w:color w:val="000000" w:themeColor="text1"/>
        </w:rPr>
        <w:t xml:space="preserve"> </w:t>
      </w:r>
      <w:r w:rsidR="00303AAD" w:rsidRPr="003F66FE">
        <w:rPr>
          <w:color w:val="000000" w:themeColor="text1"/>
        </w:rPr>
        <w:t>……………………………………………</w:t>
      </w:r>
      <w:r w:rsidR="003F66FE">
        <w:rPr>
          <w:color w:val="000000" w:themeColor="text1"/>
        </w:rPr>
        <w:t>……….</w:t>
      </w:r>
      <w:r w:rsidR="00303AAD" w:rsidRPr="003F66FE">
        <w:rPr>
          <w:color w:val="000000" w:themeColor="text1"/>
        </w:rPr>
        <w:t>…………………………………</w:t>
      </w:r>
      <w:r w:rsidR="00431F15" w:rsidRPr="003F66FE">
        <w:rPr>
          <w:color w:val="000000" w:themeColor="text1"/>
        </w:rPr>
        <w:t>.</w:t>
      </w:r>
    </w:p>
    <w:p w14:paraId="527F9A29" w14:textId="5BE97E48" w:rsidR="00BF7CC8" w:rsidRPr="003F66FE" w:rsidRDefault="003A6B41" w:rsidP="00C17B65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Za wykonanie przedmiotu zamówienia Wykonawcy przysługuje wynagrodzenie zgodnie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z tabelą zawartą w załączniku nr 1 do formularza ofertowego, stanowiącego  integralną część umowy.</w:t>
      </w:r>
    </w:p>
    <w:p w14:paraId="044A02B8" w14:textId="3F9175F6" w:rsidR="00BF7CC8" w:rsidRPr="003F66FE" w:rsidRDefault="003A6B41" w:rsidP="00C17B65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Ceny</w:t>
      </w:r>
      <w:r w:rsidR="00801C6C" w:rsidRPr="003F66FE">
        <w:rPr>
          <w:color w:val="000000" w:themeColor="text1"/>
        </w:rPr>
        <w:t xml:space="preserve"> </w:t>
      </w:r>
      <w:r w:rsidR="00DB078E" w:rsidRPr="003F66FE">
        <w:rPr>
          <w:color w:val="000000" w:themeColor="text1"/>
        </w:rPr>
        <w:t xml:space="preserve">określone w załączniku nr 1 </w:t>
      </w:r>
      <w:r w:rsidRPr="003F66FE">
        <w:rPr>
          <w:color w:val="000000" w:themeColor="text1"/>
        </w:rPr>
        <w:t>są stałe przez cały okres obowiązywania umowy</w:t>
      </w:r>
      <w:r w:rsidR="004D07CB" w:rsidRPr="003F66FE">
        <w:rPr>
          <w:color w:val="000000" w:themeColor="text1"/>
        </w:rPr>
        <w:t>,</w:t>
      </w:r>
      <w:r w:rsidR="003F66FE">
        <w:rPr>
          <w:color w:val="000000" w:themeColor="text1"/>
        </w:rPr>
        <w:t xml:space="preserve"> </w:t>
      </w:r>
      <w:r w:rsidR="0067420F" w:rsidRPr="003F66FE">
        <w:rPr>
          <w:color w:val="000000" w:themeColor="text1"/>
        </w:rPr>
        <w:t>a wartość</w:t>
      </w:r>
      <w:r w:rsidR="00801C6C" w:rsidRPr="003F66FE">
        <w:rPr>
          <w:color w:val="000000" w:themeColor="text1"/>
        </w:rPr>
        <w:t xml:space="preserve"> </w:t>
      </w:r>
      <w:r w:rsidR="0067420F" w:rsidRPr="003F66FE">
        <w:rPr>
          <w:color w:val="000000" w:themeColor="text1"/>
        </w:rPr>
        <w:t>umowy nie przekroczy 150 000 zł brutto.</w:t>
      </w:r>
    </w:p>
    <w:p w14:paraId="26570EEF" w14:textId="7DB4E6F9" w:rsidR="00054B08" w:rsidRPr="003F66FE" w:rsidRDefault="00054B08" w:rsidP="00C17B65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Wykonawca zobowiązuje się do realizacji przedmiotu zamówienia, zgodnie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z</w:t>
      </w:r>
      <w:r w:rsid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zapotrzebowaniem Zamawiającego. Strony</w:t>
      </w:r>
      <w:r w:rsidR="0097604E" w:rsidRPr="003F66FE">
        <w:rPr>
          <w:color w:val="000000" w:themeColor="text1"/>
        </w:rPr>
        <w:t xml:space="preserve"> ustalają, iż podane w tabeli (</w:t>
      </w:r>
      <w:r w:rsidRPr="003F66FE">
        <w:rPr>
          <w:color w:val="000000" w:themeColor="text1"/>
        </w:rPr>
        <w:t>załącznik</w:t>
      </w:r>
      <w:r w:rsidR="00801C6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nr 1</w:t>
      </w:r>
      <w:r w:rsidR="003F66FE">
        <w:rPr>
          <w:color w:val="000000" w:themeColor="text1"/>
        </w:rPr>
        <w:t xml:space="preserve"> 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do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niniejszej umowy) ilości ,,przedmiotu usług'' stanowią wielkość szacunkową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i w rzeczywistości mogą być mniejsze lub większe.</w:t>
      </w:r>
    </w:p>
    <w:p w14:paraId="039F7B80" w14:textId="583023AD" w:rsidR="00FD7AA4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                                                                               </w:t>
      </w:r>
    </w:p>
    <w:p w14:paraId="2CD764BE" w14:textId="4BA67B72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4</w:t>
      </w:r>
    </w:p>
    <w:p w14:paraId="5E409C99" w14:textId="77777777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 Strony ustalają następujące zasady płatności za świadczone usługi:</w:t>
      </w:r>
    </w:p>
    <w:p w14:paraId="43659D98" w14:textId="7AB64047" w:rsidR="00B074F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a) </w:t>
      </w:r>
      <w:r w:rsidR="0055182F">
        <w:rPr>
          <w:color w:val="000000" w:themeColor="text1"/>
        </w:rPr>
        <w:t>Z</w:t>
      </w:r>
      <w:r w:rsidRPr="003F66FE">
        <w:rPr>
          <w:color w:val="000000" w:themeColor="text1"/>
        </w:rPr>
        <w:t>amawiający</w:t>
      </w:r>
      <w:r w:rsidR="000D405A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zobowiązuje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się 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zapłacić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Wykonawcy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za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wykonanie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każdej</w:t>
      </w:r>
      <w:r w:rsidR="000D405A" w:rsidRPr="003F66FE">
        <w:rPr>
          <w:color w:val="000000" w:themeColor="text1"/>
        </w:rPr>
        <w:t xml:space="preserve"> 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wartość</w:t>
      </w:r>
      <w:r w:rsidR="00194D04">
        <w:rPr>
          <w:color w:val="000000" w:themeColor="text1"/>
        </w:rPr>
        <w:br/>
        <w:t xml:space="preserve">  </w:t>
      </w:r>
      <w:r w:rsidR="000D405A" w:rsidRPr="003F66FE">
        <w:rPr>
          <w:color w:val="000000" w:themeColor="text1"/>
        </w:rPr>
        <w:t xml:space="preserve">   </w:t>
      </w:r>
      <w:r w:rsidRPr="003F66FE">
        <w:rPr>
          <w:color w:val="000000" w:themeColor="text1"/>
        </w:rPr>
        <w:t xml:space="preserve">brutto </w:t>
      </w:r>
      <w:r w:rsidR="00510B98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na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podstawie</w:t>
      </w:r>
      <w:r w:rsidR="000D405A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wystawionej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faktury VAT, zgodnie z cenami zawartymi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0D405A" w:rsidRPr="003F66FE">
        <w:rPr>
          <w:color w:val="000000" w:themeColor="text1"/>
        </w:rPr>
        <w:t xml:space="preserve">  z</w:t>
      </w:r>
      <w:r w:rsidRPr="003F66FE">
        <w:rPr>
          <w:color w:val="000000" w:themeColor="text1"/>
        </w:rPr>
        <w:t>ałączniku</w:t>
      </w:r>
      <w:r w:rsidR="00194D04">
        <w:rPr>
          <w:color w:val="000000" w:themeColor="text1"/>
        </w:rPr>
        <w:br/>
        <w:t xml:space="preserve">     </w:t>
      </w:r>
      <w:r w:rsidRPr="003F66FE">
        <w:rPr>
          <w:color w:val="000000" w:themeColor="text1"/>
        </w:rPr>
        <w:t>nr</w:t>
      </w:r>
      <w:r w:rsidR="00510B9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1</w:t>
      </w:r>
      <w:r w:rsidR="00510B9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="00B00576" w:rsidRPr="003F66FE">
        <w:rPr>
          <w:color w:val="000000" w:themeColor="text1"/>
        </w:rPr>
        <w:t>do</w:t>
      </w:r>
      <w:r w:rsidR="000D405A" w:rsidRPr="003F66FE">
        <w:rPr>
          <w:color w:val="000000" w:themeColor="text1"/>
        </w:rPr>
        <w:t xml:space="preserve"> 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formularza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ofertowego</w:t>
      </w:r>
      <w:r w:rsidR="009934D0" w:rsidRPr="003F66FE">
        <w:rPr>
          <w:color w:val="000000" w:themeColor="text1"/>
        </w:rPr>
        <w:t>,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stanowiącego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integralną 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część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niniejszej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umowy,</w:t>
      </w:r>
      <w:r w:rsidR="00194D04">
        <w:rPr>
          <w:color w:val="000000" w:themeColor="text1"/>
        </w:rPr>
        <w:br/>
        <w:t xml:space="preserve">    </w:t>
      </w:r>
      <w:r w:rsidR="00B074F8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>na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>podstawie</w:t>
      </w:r>
      <w:r w:rsidR="000D405A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>zestawienia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wykonanych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usług</w:t>
      </w:r>
      <w:r w:rsidR="000D405A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>pralniczych,</w:t>
      </w:r>
      <w:r w:rsidR="000D405A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>po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ich</w:t>
      </w:r>
      <w:r w:rsidR="00194D04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>zrealizowaniu i odebraniu</w:t>
      </w:r>
      <w:r w:rsidR="00194D04">
        <w:rPr>
          <w:color w:val="000000" w:themeColor="text1"/>
        </w:rPr>
        <w:br/>
        <w:t xml:space="preserve">     </w:t>
      </w:r>
      <w:r w:rsidR="00B074F8" w:rsidRPr="003F66FE">
        <w:rPr>
          <w:color w:val="000000" w:themeColor="text1"/>
        </w:rPr>
        <w:t>przez zamawiającego.</w:t>
      </w:r>
    </w:p>
    <w:p w14:paraId="515BD852" w14:textId="6D73A425" w:rsidR="00BF7CC8" w:rsidRPr="003F66FE" w:rsidRDefault="003A6B41" w:rsidP="00C17B65">
      <w:pPr>
        <w:pStyle w:val="Standard"/>
        <w:tabs>
          <w:tab w:val="left" w:pos="9214"/>
        </w:tabs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lastRenderedPageBreak/>
        <w:t xml:space="preserve"> b) płatność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wykonanie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każdej 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510B98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nastąpi</w:t>
      </w:r>
      <w:r w:rsidR="00510B9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 przelewem</w:t>
      </w:r>
      <w:r w:rsidR="00B074F8" w:rsidRPr="003F66FE">
        <w:rPr>
          <w:color w:val="000000" w:themeColor="text1"/>
        </w:rPr>
        <w:t xml:space="preserve"> w</w:t>
      </w:r>
      <w:r w:rsidRPr="003F66FE">
        <w:rPr>
          <w:color w:val="000000" w:themeColor="text1"/>
        </w:rPr>
        <w:t xml:space="preserve">  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terminie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14 </w:t>
      </w:r>
      <w:r w:rsidRPr="003F66FE">
        <w:rPr>
          <w:color w:val="000000" w:themeColor="text1"/>
        </w:rPr>
        <w:t>dni</w:t>
      </w:r>
      <w:r w:rsidR="00B074F8" w:rsidRPr="003F66FE">
        <w:rPr>
          <w:color w:val="000000" w:themeColor="text1"/>
        </w:rPr>
        <w:t>,</w:t>
      </w:r>
      <w:r w:rsidR="00510B98" w:rsidRPr="003F66FE">
        <w:rPr>
          <w:color w:val="000000" w:themeColor="text1"/>
        </w:rPr>
        <w:t xml:space="preserve"> 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od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dnia</w:t>
      </w:r>
      <w:r w:rsidR="00C3660C">
        <w:rPr>
          <w:color w:val="000000" w:themeColor="text1"/>
        </w:rPr>
        <w:br/>
        <w:t xml:space="preserve">  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otrzymania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faktury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VAT,  na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rachunek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bankowy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Wykonawcy</w:t>
      </w:r>
      <w:r w:rsidR="00B074F8" w:rsidRPr="003F66FE">
        <w:rPr>
          <w:color w:val="000000" w:themeColor="text1"/>
        </w:rPr>
        <w:t xml:space="preserve"> o numerze</w:t>
      </w:r>
      <w:r w:rsidR="00C3660C">
        <w:rPr>
          <w:color w:val="000000" w:themeColor="text1"/>
        </w:rPr>
        <w:t>:</w:t>
      </w:r>
      <w:r w:rsidR="00B074F8" w:rsidRPr="003F66FE">
        <w:rPr>
          <w:color w:val="000000" w:themeColor="text1"/>
        </w:rPr>
        <w:t xml:space="preserve"> </w:t>
      </w:r>
    </w:p>
    <w:p w14:paraId="4B86A19F" w14:textId="31A7CF18" w:rsidR="00B074F8" w:rsidRPr="003F66FE" w:rsidRDefault="00B074F8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</w:t>
      </w:r>
      <w:r w:rsidR="000D405A" w:rsidRPr="003F66FE">
        <w:rPr>
          <w:color w:val="000000" w:themeColor="text1"/>
        </w:rPr>
        <w:t>…………………………………………………………………………………………..</w:t>
      </w:r>
    </w:p>
    <w:p w14:paraId="06F336D1" w14:textId="55ABC298" w:rsidR="00B074F8" w:rsidRPr="003F66FE" w:rsidRDefault="000D405A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4022BD" w:rsidRPr="003F66FE">
        <w:rPr>
          <w:color w:val="000000" w:themeColor="text1"/>
        </w:rPr>
        <w:t xml:space="preserve">c) Fakturę należy przesłać na adres: </w:t>
      </w:r>
      <w:hyperlink r:id="rId8" w:history="1">
        <w:r w:rsidR="004F533D" w:rsidRPr="003F66FE">
          <w:rPr>
            <w:rStyle w:val="Hipercze"/>
          </w:rPr>
          <w:t>efaktura@umb.edu.pl</w:t>
        </w:r>
      </w:hyperlink>
      <w:r w:rsidR="00C3660C">
        <w:rPr>
          <w:color w:val="000000" w:themeColor="text1"/>
        </w:rPr>
        <w:t>.</w:t>
      </w:r>
    </w:p>
    <w:p w14:paraId="3B8AB28A" w14:textId="47ED2EB6" w:rsidR="004022BD" w:rsidRPr="003F66FE" w:rsidRDefault="00655F75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Wykonawca niniejszym oświadcza, iż:</w:t>
      </w:r>
    </w:p>
    <w:p w14:paraId="60BA71A8" w14:textId="57F1118E" w:rsidR="004022BD" w:rsidRPr="003F66FE" w:rsidRDefault="00655F75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dzień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zawarcia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przedmiotowej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4DDC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4DDC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jest/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 zarejestrowany na  potrzeby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podatku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 towarów i usług jako „podatnik VAT czynny”</w:t>
      </w:r>
      <w:r w:rsidR="0097604E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467AA8A" w14:textId="2F047920" w:rsidR="004022BD" w:rsidRPr="003F66FE" w:rsidRDefault="00655F75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Wskazany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umowie rachunek bankowy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   zgłoszony    w    organie   podatkowym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uwidoczniony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"Wykazie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podmiotów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zarejestrowanych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podatnicy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zarejestrowanych oraz wykreślonych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przywróconych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rejestru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,a</w:t>
      </w:r>
      <w:proofErr w:type="spellEnd"/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prowadzonym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Szefa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Krajowej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Skarbowej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zwanej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dalej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"białą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księgą", co  Wykonawca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potwierdza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formie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wydruku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wykazu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podatników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„białej księgi”.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Wydruk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niniejszej umowy.</w:t>
      </w:r>
    </w:p>
    <w:p w14:paraId="5E831390" w14:textId="1BA9BB82" w:rsidR="004022BD" w:rsidRPr="003F66FE" w:rsidRDefault="004022BD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3.</w:t>
      </w:r>
      <w:r w:rsidR="00F30A8E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przypadku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zmiany wskazanego w  umowie rachunku bankowego,  Wykonawca jest</w:t>
      </w:r>
      <w:r w:rsidR="00C3660C">
        <w:rPr>
          <w:color w:val="000000" w:themeColor="text1"/>
        </w:rPr>
        <w:br/>
        <w:t xml:space="preserve">     </w:t>
      </w:r>
      <w:r w:rsidR="0055182F">
        <w:rPr>
          <w:color w:val="000000" w:themeColor="text1"/>
        </w:rPr>
        <w:t>z</w:t>
      </w:r>
      <w:r w:rsidR="000D405A" w:rsidRPr="003F66FE">
        <w:rPr>
          <w:color w:val="000000" w:themeColor="text1"/>
        </w:rPr>
        <w:t>o</w:t>
      </w:r>
      <w:r w:rsidRPr="003F66FE">
        <w:rPr>
          <w:color w:val="000000" w:themeColor="text1"/>
        </w:rPr>
        <w:t>bowiązany</w:t>
      </w:r>
      <w:r w:rsidR="001E7D33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poinformować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Zamawiającego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o powyższym, w terminie 7 dni  od dnia</w:t>
      </w:r>
      <w:r w:rsidR="00C3660C">
        <w:rPr>
          <w:color w:val="000000" w:themeColor="text1"/>
        </w:rPr>
        <w:br/>
        <w:t xml:space="preserve">     </w:t>
      </w:r>
      <w:r w:rsidRPr="003F66FE">
        <w:rPr>
          <w:color w:val="000000" w:themeColor="text1"/>
        </w:rPr>
        <w:t>dokonania zmiany na piśmie</w:t>
      </w:r>
      <w:r w:rsidR="002A3DA7" w:rsidRPr="003F66FE">
        <w:rPr>
          <w:color w:val="000000" w:themeColor="text1"/>
        </w:rPr>
        <w:t>.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Zmiana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tym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przedmiocie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wymaga aneksu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umowy.</w:t>
      </w:r>
    </w:p>
    <w:p w14:paraId="6F984534" w14:textId="09E07C62" w:rsidR="004022BD" w:rsidRPr="003F66FE" w:rsidRDefault="00F30A8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zastrzegają,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iż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przypadku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zmiany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rachunku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bankowego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Wykonawcę, do  czasu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uwidocznienia nowego rachunku bankowego w "białej księdze",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płatności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określony w umowie  ulega przesunięciu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uwidocznienia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nowego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rachunku bankowego w "białej księdze"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zawiadomienia o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powyższym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Zamawiającego,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możliwości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naliczania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odsetek   za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opóźnienie,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też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kierowania innych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roszczeń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stosunku do Zamawiającego.</w:t>
      </w:r>
    </w:p>
    <w:p w14:paraId="0A6ACB79" w14:textId="27A1AF68" w:rsidR="004022BD" w:rsidRPr="003F66FE" w:rsidRDefault="004022BD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                                                                      </w:t>
      </w:r>
    </w:p>
    <w:p w14:paraId="06843706" w14:textId="49D584F4" w:rsidR="00F30A8E" w:rsidRPr="003F66FE" w:rsidRDefault="003A6B41" w:rsidP="00C17B65">
      <w:pPr>
        <w:pStyle w:val="Standard"/>
        <w:spacing w:line="276" w:lineRule="auto"/>
        <w:jc w:val="both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                                                                             § </w:t>
      </w:r>
      <w:r w:rsidR="004022BD" w:rsidRPr="003F66FE">
        <w:rPr>
          <w:b/>
          <w:color w:val="000000" w:themeColor="text1"/>
        </w:rPr>
        <w:t>5</w:t>
      </w:r>
    </w:p>
    <w:p w14:paraId="1FE8AD6A" w14:textId="2FAFCA71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1.Wykonawca zobowiązuje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się do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zapewnienia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transportu  rzeczy, będących   przedmiotem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1D7992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</w:t>
      </w:r>
      <w:r w:rsidR="00A52D8D" w:rsidRPr="003F66FE">
        <w:rPr>
          <w:color w:val="000000" w:themeColor="text1"/>
        </w:rPr>
        <w:t>b</w:t>
      </w:r>
      <w:r w:rsidRPr="003F66FE">
        <w:rPr>
          <w:color w:val="000000" w:themeColor="text1"/>
        </w:rPr>
        <w:t>ezpośrednio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</w:t>
      </w:r>
      <w:r w:rsidR="0097604E" w:rsidRPr="003F66FE">
        <w:rPr>
          <w:color w:val="000000" w:themeColor="text1"/>
        </w:rPr>
        <w:t xml:space="preserve"> i z</w:t>
      </w:r>
      <w:r w:rsidR="001D7992">
        <w:rPr>
          <w:color w:val="000000" w:themeColor="text1"/>
        </w:rPr>
        <w:t xml:space="preserve"> </w:t>
      </w:r>
      <w:r w:rsidR="00E926C1" w:rsidRPr="003F66FE">
        <w:rPr>
          <w:color w:val="000000" w:themeColor="text1"/>
        </w:rPr>
        <w:t>punktów</w:t>
      </w:r>
      <w:r w:rsidR="001D7992">
        <w:rPr>
          <w:color w:val="000000" w:themeColor="text1"/>
        </w:rPr>
        <w:t xml:space="preserve"> </w:t>
      </w:r>
      <w:r w:rsidR="00E926C1" w:rsidRPr="003F66FE">
        <w:rPr>
          <w:color w:val="000000" w:themeColor="text1"/>
        </w:rPr>
        <w:t>przyjęć</w:t>
      </w:r>
      <w:r w:rsidR="0097604E" w:rsidRPr="003F66FE">
        <w:rPr>
          <w:color w:val="000000" w:themeColor="text1"/>
        </w:rPr>
        <w:t xml:space="preserve"> Zamawiającego</w:t>
      </w:r>
      <w:r w:rsidR="00A52D8D" w:rsidRPr="003F66FE">
        <w:rPr>
          <w:color w:val="000000" w:themeColor="text1"/>
        </w:rPr>
        <w:t xml:space="preserve"> </w:t>
      </w:r>
      <w:r w:rsidR="0097604E" w:rsidRPr="003F66FE">
        <w:rPr>
          <w:color w:val="000000" w:themeColor="text1"/>
        </w:rPr>
        <w:t xml:space="preserve"> (</w:t>
      </w:r>
      <w:r w:rsidRPr="003F66FE">
        <w:rPr>
          <w:color w:val="000000" w:themeColor="text1"/>
        </w:rPr>
        <w:t xml:space="preserve">wraz </w:t>
      </w:r>
      <w:r w:rsidR="00A52D8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 </w:t>
      </w:r>
      <w:r w:rsidR="00A52D8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załadowaniem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i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wyładowaniem).</w:t>
      </w:r>
      <w:r w:rsidR="001E7D33" w:rsidRPr="003F66FE">
        <w:rPr>
          <w:color w:val="000000" w:themeColor="text1"/>
        </w:rPr>
        <w:t xml:space="preserve"> </w:t>
      </w:r>
      <w:r w:rsidR="001D7992">
        <w:rPr>
          <w:color w:val="000000" w:themeColor="text1"/>
        </w:rPr>
        <w:br/>
        <w:t xml:space="preserve"> 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Wynagrodzenie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określone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206A49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§ 3 obejmuje koszty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transportu.</w:t>
      </w:r>
    </w:p>
    <w:p w14:paraId="1EFE1E79" w14:textId="2E92A235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2.Wykonawca zobowiązuje się do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wykonania usług pralniczych  w  terminie  nie  dłuższym</w:t>
      </w:r>
      <w:r w:rsidR="001D7992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>n</w:t>
      </w:r>
      <w:r w:rsidRPr="003F66FE">
        <w:rPr>
          <w:color w:val="000000" w:themeColor="text1"/>
        </w:rPr>
        <w:t>iż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7</w:t>
      </w:r>
      <w:r w:rsidR="001D7992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dni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od 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chwili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zgłoszenia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konieczności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wykonania 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usługi, 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szczególnych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sytuacjach</w:t>
      </w:r>
      <w:r w:rsidR="001D7992">
        <w:rPr>
          <w:color w:val="000000" w:themeColor="text1"/>
        </w:rPr>
        <w:br/>
        <w:t xml:space="preserve">   </w:t>
      </w:r>
      <w:r w:rsidRPr="003F66FE">
        <w:rPr>
          <w:color w:val="000000" w:themeColor="text1"/>
        </w:rPr>
        <w:t xml:space="preserve"> –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terminie</w:t>
      </w:r>
      <w:r w:rsidR="0097604E" w:rsidRPr="003F66FE">
        <w:rPr>
          <w:color w:val="000000" w:themeColor="text1"/>
        </w:rPr>
        <w:t xml:space="preserve"> do </w:t>
      </w:r>
      <w:r w:rsidRPr="003F66FE">
        <w:rPr>
          <w:color w:val="000000" w:themeColor="text1"/>
        </w:rPr>
        <w:t xml:space="preserve"> 3 dni</w:t>
      </w:r>
      <w:r w:rsidR="00AE6808" w:rsidRPr="003F66FE">
        <w:rPr>
          <w:color w:val="000000" w:themeColor="text1"/>
        </w:rPr>
        <w:t xml:space="preserve"> od chwili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 zgłoszenia 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konieczności 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wykonania usługi.</w:t>
      </w:r>
      <w:r w:rsidRPr="003F66FE">
        <w:rPr>
          <w:color w:val="000000" w:themeColor="text1"/>
        </w:rPr>
        <w:t xml:space="preserve"> </w:t>
      </w:r>
    </w:p>
    <w:p w14:paraId="6151ACAD" w14:textId="2BF648D5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3.Wykonawca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zobowiązuje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się do </w:t>
      </w:r>
      <w:r w:rsidR="00821B8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wykonania  każdej</w:t>
      </w:r>
      <w:r w:rsidR="00821B8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zleconej przez Zamawiającego</w:t>
      </w:r>
      <w:r w:rsidR="001D7992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>u</w:t>
      </w:r>
      <w:r w:rsidRPr="003F66FE">
        <w:rPr>
          <w:color w:val="000000" w:themeColor="text1"/>
        </w:rPr>
        <w:t>sługi</w:t>
      </w:r>
      <w:r w:rsidR="001D7992">
        <w:rPr>
          <w:color w:val="000000" w:themeColor="text1"/>
        </w:rPr>
        <w:br/>
        <w:t xml:space="preserve">   </w:t>
      </w:r>
      <w:r w:rsidR="001E7D33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>z</w:t>
      </w:r>
      <w:r w:rsidR="00821B8C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>uwzględnieniem szczególnych poniższych</w:t>
      </w:r>
      <w:r w:rsidR="00821B8C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 xml:space="preserve">wymagań:                                                                                                                                                                                                                           </w:t>
      </w:r>
      <w:r w:rsidRPr="003F66FE">
        <w:rPr>
          <w:color w:val="000000" w:themeColor="text1"/>
        </w:rPr>
        <w:t xml:space="preserve">   </w:t>
      </w:r>
      <w:r w:rsidR="007A207E" w:rsidRPr="003F66FE">
        <w:rPr>
          <w:color w:val="000000" w:themeColor="text1"/>
        </w:rPr>
        <w:t xml:space="preserve">     </w:t>
      </w:r>
    </w:p>
    <w:p w14:paraId="155A641C" w14:textId="2254CB81" w:rsidR="00BF7CC8" w:rsidRPr="003F66FE" w:rsidRDefault="00D848E9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a) pranie</w:t>
      </w:r>
      <w:r w:rsidR="00821B8C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bielizny bez zostawiania plam</w:t>
      </w:r>
      <w:r w:rsidR="00AE6808" w:rsidRPr="003F66FE">
        <w:rPr>
          <w:color w:val="000000" w:themeColor="text1"/>
        </w:rPr>
        <w:t>,</w:t>
      </w:r>
    </w:p>
    <w:p w14:paraId="47BF31EE" w14:textId="09CA5FFD" w:rsidR="00BF7CC8" w:rsidRPr="003F66FE" w:rsidRDefault="00D848E9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b) krochmalenie pościeli, obrusów, fartuchów, ścierek, serwetek,</w:t>
      </w:r>
    </w:p>
    <w:p w14:paraId="0CEB544D" w14:textId="3A2CA419" w:rsidR="00BF7CC8" w:rsidRPr="003F66FE" w:rsidRDefault="00D848E9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c) maglowanie i ( lub) prasowanie pościeli, zasłon, fartuchów, tóg, obrusów, serwetek</w:t>
      </w:r>
      <w:r w:rsidR="00655F75" w:rsidRPr="003F66FE">
        <w:rPr>
          <w:color w:val="000000" w:themeColor="text1"/>
        </w:rPr>
        <w:t>,</w:t>
      </w:r>
      <w:r w:rsidR="001D7992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firanek,</w:t>
      </w:r>
      <w:r w:rsidR="009C1A2E">
        <w:rPr>
          <w:color w:val="000000" w:themeColor="text1"/>
        </w:rPr>
        <w:br/>
        <w:t xml:space="preserve">      </w:t>
      </w:r>
      <w:r w:rsidR="003A6B41" w:rsidRPr="003F66FE">
        <w:rPr>
          <w:color w:val="000000" w:themeColor="text1"/>
        </w:rPr>
        <w:t xml:space="preserve"> ścierek</w:t>
      </w:r>
      <w:r w:rsidR="00AE6808" w:rsidRPr="003F66FE">
        <w:rPr>
          <w:color w:val="000000" w:themeColor="text1"/>
        </w:rPr>
        <w:t>,</w:t>
      </w:r>
    </w:p>
    <w:p w14:paraId="3B0DC379" w14:textId="34BE9ED0" w:rsidR="00BF7CC8" w:rsidRPr="003F66FE" w:rsidRDefault="00D848E9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AE6808" w:rsidRPr="003F66FE">
        <w:rPr>
          <w:color w:val="000000" w:themeColor="text1"/>
        </w:rPr>
        <w:t>d) przyjmowanie do prania nie</w:t>
      </w:r>
      <w:r w:rsidR="003A6B41" w:rsidRPr="003F66FE">
        <w:rPr>
          <w:color w:val="000000" w:themeColor="text1"/>
        </w:rPr>
        <w:t>oznakowanej pościeli,</w:t>
      </w:r>
    </w:p>
    <w:p w14:paraId="10AD8238" w14:textId="1836AC00" w:rsidR="00BF7CC8" w:rsidRPr="003F66FE" w:rsidRDefault="00D848E9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f)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zapewnienie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transportu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rzeczy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będących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przedmiotem usługi bezpośrednio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do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i 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magazynów</w:t>
      </w:r>
      <w:r w:rsidR="009C1A2E">
        <w:rPr>
          <w:color w:val="000000" w:themeColor="text1"/>
        </w:rPr>
        <w:br/>
        <w:t xml:space="preserve">    </w:t>
      </w:r>
      <w:r w:rsidR="003A6B41"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Zamawiającego (</w:t>
      </w:r>
      <w:r w:rsidR="003A6B41" w:rsidRPr="003F66FE">
        <w:rPr>
          <w:color w:val="000000" w:themeColor="text1"/>
        </w:rPr>
        <w:t>wraz z załadunkiem i wyładunkiem)</w:t>
      </w:r>
      <w:r w:rsidR="00655F75" w:rsidRPr="003F66FE">
        <w:rPr>
          <w:color w:val="000000" w:themeColor="text1"/>
        </w:rPr>
        <w:t>.</w:t>
      </w:r>
      <w:r w:rsidR="003A6B41" w:rsidRPr="003F66FE">
        <w:rPr>
          <w:color w:val="000000" w:themeColor="text1"/>
        </w:rPr>
        <w:t xml:space="preserve">        </w:t>
      </w:r>
    </w:p>
    <w:p w14:paraId="751B8F17" w14:textId="3821D444" w:rsidR="004022BD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4.W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razie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stwierdzenia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niewłaściwego wykonania usługi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Zamawiający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złoży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stosowną</w:t>
      </w:r>
      <w:r w:rsidR="009C1A2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>r</w:t>
      </w:r>
      <w:r w:rsidRPr="003F66FE">
        <w:rPr>
          <w:color w:val="000000" w:themeColor="text1"/>
        </w:rPr>
        <w:t>eklamację</w:t>
      </w:r>
      <w:r w:rsidR="009C1A2E">
        <w:rPr>
          <w:color w:val="000000" w:themeColor="text1"/>
        </w:rPr>
        <w:br/>
        <w:t xml:space="preserve"> 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Wykonawcy</w:t>
      </w:r>
      <w:r w:rsidR="009C1A2E">
        <w:rPr>
          <w:color w:val="000000" w:themeColor="text1"/>
        </w:rPr>
        <w:t xml:space="preserve">, </w:t>
      </w:r>
      <w:r w:rsidRPr="003F66FE">
        <w:rPr>
          <w:color w:val="000000" w:themeColor="text1"/>
        </w:rPr>
        <w:t>który udzieli na nią odpowiedzi w terminie 3 dni,</w:t>
      </w:r>
      <w:r w:rsidR="007C7E2B" w:rsidRPr="003F66FE">
        <w:rPr>
          <w:color w:val="000000" w:themeColor="text1"/>
        </w:rPr>
        <w:t xml:space="preserve"> 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a po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bezskutecznym</w:t>
      </w:r>
      <w:r w:rsidR="00AE6808"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upływie</w:t>
      </w:r>
      <w:r w:rsidR="009C1A2E">
        <w:rPr>
          <w:color w:val="000000" w:themeColor="text1"/>
        </w:rPr>
        <w:br/>
        <w:t xml:space="preserve"> 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tego terminu</w:t>
      </w:r>
      <w:r w:rsidR="004022B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reklamacja będzie uznana w całości zgodnie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 żądaniem  Zamawiającego.</w:t>
      </w:r>
    </w:p>
    <w:p w14:paraId="14AC4842" w14:textId="5022E3E7" w:rsidR="00F30A8E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>5</w:t>
      </w:r>
      <w:r w:rsidR="00AE6808" w:rsidRPr="003F66FE">
        <w:rPr>
          <w:color w:val="000000" w:themeColor="text1"/>
        </w:rPr>
        <w:t>.</w:t>
      </w:r>
      <w:r w:rsidRPr="003F66FE">
        <w:rPr>
          <w:color w:val="000000" w:themeColor="text1"/>
        </w:rPr>
        <w:t>W przypadku zniszczenia przedmiotu  usługi Wykonawca zobowiązuje  się do</w:t>
      </w:r>
      <w:r w:rsidR="00AB2E3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zwrotu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je</w:t>
      </w:r>
      <w:r w:rsidR="00655F75" w:rsidRPr="003F66FE">
        <w:rPr>
          <w:color w:val="000000" w:themeColor="text1"/>
        </w:rPr>
        <w:t>j</w:t>
      </w:r>
      <w:r w:rsidR="00AB2E39">
        <w:rPr>
          <w:color w:val="000000" w:themeColor="text1"/>
        </w:rPr>
        <w:br/>
        <w:t xml:space="preserve">    </w:t>
      </w:r>
      <w:r w:rsidR="00655F75" w:rsidRPr="003F66FE">
        <w:rPr>
          <w:color w:val="000000" w:themeColor="text1"/>
        </w:rPr>
        <w:t xml:space="preserve"> </w:t>
      </w:r>
      <w:r w:rsidR="007A4FFD" w:rsidRPr="003F66FE">
        <w:rPr>
          <w:color w:val="000000" w:themeColor="text1"/>
        </w:rPr>
        <w:t>r</w:t>
      </w:r>
      <w:r w:rsidRPr="003F66FE">
        <w:rPr>
          <w:color w:val="000000" w:themeColor="text1"/>
        </w:rPr>
        <w:t>ównowartośc</w:t>
      </w:r>
      <w:r w:rsidR="007A4FFD" w:rsidRPr="003F66FE">
        <w:rPr>
          <w:color w:val="000000" w:themeColor="text1"/>
        </w:rPr>
        <w:t>i.</w:t>
      </w:r>
    </w:p>
    <w:p w14:paraId="4E754306" w14:textId="289DD774" w:rsidR="007D3C36" w:rsidRDefault="007D3C36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4A5F35F0" w14:textId="41A505E3" w:rsidR="009C1A2E" w:rsidRDefault="009C1A2E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72DFBD2A" w14:textId="77777777" w:rsidR="009C1A2E" w:rsidRPr="003F66FE" w:rsidRDefault="009C1A2E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3F7CC533" w14:textId="5E9B3F93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lastRenderedPageBreak/>
        <w:t xml:space="preserve">§ </w:t>
      </w:r>
      <w:r w:rsidR="004022BD" w:rsidRPr="003F66FE">
        <w:rPr>
          <w:b/>
          <w:color w:val="000000" w:themeColor="text1"/>
        </w:rPr>
        <w:t>6</w:t>
      </w:r>
    </w:p>
    <w:p w14:paraId="30A60B2C" w14:textId="77777777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1.Wykonawca zapłaci Zamawiającemu karę umowną:</w:t>
      </w:r>
    </w:p>
    <w:p w14:paraId="2C079D28" w14:textId="0C7DB9F4" w:rsidR="00655F75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a) za</w:t>
      </w:r>
      <w:r w:rsidR="00C53B94" w:rsidRPr="009D054D">
        <w:rPr>
          <w:color w:val="000000" w:themeColor="text1"/>
        </w:rPr>
        <w:t xml:space="preserve"> </w:t>
      </w:r>
      <w:r w:rsidR="007A23A4" w:rsidRPr="009D054D">
        <w:rPr>
          <w:color w:val="000000" w:themeColor="text1"/>
        </w:rPr>
        <w:t xml:space="preserve"> zwłokę</w:t>
      </w:r>
      <w:r w:rsidRPr="009D054D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wykonaniu usługi – w  wysokości 1%  wartości  usługi  pralniczej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  każdy</w:t>
      </w:r>
      <w:r w:rsidR="007A23A4">
        <w:rPr>
          <w:color w:val="000000" w:themeColor="text1"/>
        </w:rPr>
        <w:t xml:space="preserve"> 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dzień</w:t>
      </w:r>
      <w:r w:rsidR="001E3AD9">
        <w:rPr>
          <w:color w:val="000000" w:themeColor="text1"/>
        </w:rPr>
        <w:br/>
        <w:t xml:space="preserve"> </w:t>
      </w:r>
      <w:r w:rsidR="00655F75" w:rsidRPr="003F66FE">
        <w:rPr>
          <w:color w:val="000000" w:themeColor="text1"/>
        </w:rPr>
        <w:t xml:space="preserve"> </w:t>
      </w:r>
      <w:r w:rsidR="001E3AD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opóźnienia 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liczony od daty, w której miała być wykonana</w:t>
      </w:r>
      <w:r w:rsidR="009C1A2E">
        <w:rPr>
          <w:color w:val="000000" w:themeColor="text1"/>
        </w:rPr>
        <w:t>,</w:t>
      </w:r>
    </w:p>
    <w:p w14:paraId="1FA96FA6" w14:textId="36525DC3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b) z</w:t>
      </w:r>
      <w:r w:rsidRPr="009D054D">
        <w:rPr>
          <w:color w:val="000000" w:themeColor="text1"/>
        </w:rPr>
        <w:t>a</w:t>
      </w:r>
      <w:r w:rsidR="007A23A4" w:rsidRPr="009D054D">
        <w:rPr>
          <w:color w:val="000000" w:themeColor="text1"/>
        </w:rPr>
        <w:t xml:space="preserve"> zwłokę</w:t>
      </w:r>
      <w:r w:rsidRPr="009D054D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usunięciu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wad w wykonaniu usługi –wysokości 1 % wartości  usługi pralniczej</w:t>
      </w:r>
      <w:r w:rsidR="009C1A2E">
        <w:rPr>
          <w:color w:val="000000" w:themeColor="text1"/>
        </w:rPr>
        <w:br/>
        <w:t xml:space="preserve">  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- za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każdy dzień opóźnienia liczony od dnia przeznaczonego na usunięcie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wad</w:t>
      </w:r>
      <w:r w:rsidR="004022BD" w:rsidRPr="003F66FE">
        <w:rPr>
          <w:color w:val="000000" w:themeColor="text1"/>
        </w:rPr>
        <w:t>.</w:t>
      </w:r>
    </w:p>
    <w:p w14:paraId="531F2FFA" w14:textId="6680226E" w:rsidR="00BF7CC8" w:rsidRPr="003F66FE" w:rsidRDefault="00655F75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c) </w:t>
      </w:r>
      <w:r w:rsidR="00C53B94" w:rsidRPr="003F66FE">
        <w:rPr>
          <w:color w:val="000000" w:themeColor="text1"/>
        </w:rPr>
        <w:t>z</w:t>
      </w:r>
      <w:r w:rsidR="003A6B41" w:rsidRPr="003F66FE">
        <w:rPr>
          <w:color w:val="000000" w:themeColor="text1"/>
        </w:rPr>
        <w:t>a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odstąpienie od umowy przez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Zamawiającego z przyczyn,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 które ponosi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o</w:t>
      </w:r>
      <w:r w:rsidR="003A6B41" w:rsidRPr="003F66FE">
        <w:rPr>
          <w:color w:val="000000" w:themeColor="text1"/>
        </w:rPr>
        <w:t>dpowiedzialność</w:t>
      </w:r>
      <w:r w:rsidR="009C1A2E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Wykonawca -w wysokości 10 % niezrealizowanej </w:t>
      </w:r>
      <w:r w:rsidR="009934D0" w:rsidRPr="003F66FE">
        <w:rPr>
          <w:color w:val="000000" w:themeColor="text1"/>
        </w:rPr>
        <w:t>wartoś</w:t>
      </w:r>
      <w:r w:rsidR="00C80614" w:rsidRPr="003F66FE">
        <w:rPr>
          <w:color w:val="000000" w:themeColor="text1"/>
        </w:rPr>
        <w:t>ci</w:t>
      </w:r>
      <w:r w:rsidR="009C1A2E">
        <w:rPr>
          <w:color w:val="000000" w:themeColor="text1"/>
        </w:rPr>
        <w:t xml:space="preserve"> </w:t>
      </w:r>
      <w:r w:rsidR="007C7E2B" w:rsidRPr="003F66FE">
        <w:rPr>
          <w:color w:val="000000" w:themeColor="text1"/>
        </w:rPr>
        <w:t xml:space="preserve">i </w:t>
      </w:r>
      <w:r w:rsidR="003A6B41" w:rsidRPr="003F66FE">
        <w:rPr>
          <w:color w:val="000000" w:themeColor="text1"/>
        </w:rPr>
        <w:t>przedmiotu  umowy.</w:t>
      </w:r>
    </w:p>
    <w:p w14:paraId="48DDAB1B" w14:textId="5175A07E" w:rsidR="003D169A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3D169A" w:rsidRPr="003F66FE">
        <w:rPr>
          <w:color w:val="000000" w:themeColor="text1"/>
        </w:rPr>
        <w:t xml:space="preserve">2. </w:t>
      </w:r>
      <w:r w:rsidRPr="003F66FE">
        <w:rPr>
          <w:color w:val="000000" w:themeColor="text1"/>
        </w:rPr>
        <w:t>Zamawiający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zapłaci  Wykonawcy karę umowną  za  odstąpienie od umowy z  przyczyn</w:t>
      </w:r>
      <w:r w:rsidR="009C1A2E">
        <w:rPr>
          <w:color w:val="000000" w:themeColor="text1"/>
        </w:rPr>
        <w:br/>
        <w:t xml:space="preserve">    </w:t>
      </w:r>
      <w:r w:rsidR="009934D0" w:rsidRPr="003F66FE">
        <w:rPr>
          <w:color w:val="000000" w:themeColor="text1"/>
        </w:rPr>
        <w:t>z</w:t>
      </w:r>
      <w:r w:rsidRPr="003F66FE">
        <w:rPr>
          <w:color w:val="000000" w:themeColor="text1"/>
        </w:rPr>
        <w:t>awinionych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przez Zamawiającego –  w wysokości  10% niezrealizowanej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wartości  przedmiotu</w:t>
      </w:r>
      <w:r w:rsidR="009C1A2E">
        <w:rPr>
          <w:color w:val="000000" w:themeColor="text1"/>
        </w:rPr>
        <w:br/>
        <w:t xml:space="preserve"> </w:t>
      </w:r>
      <w:r w:rsidRPr="003F66FE">
        <w:rPr>
          <w:color w:val="000000" w:themeColor="text1"/>
        </w:rPr>
        <w:t xml:space="preserve">   umowy,</w:t>
      </w:r>
      <w:r w:rsidR="0081729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 </w:t>
      </w:r>
      <w:r w:rsidR="00595591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zastrzeżeniem ust. 3 niniejszego paragrafu</w:t>
      </w:r>
      <w:r w:rsidR="00C80614" w:rsidRPr="003F66FE">
        <w:rPr>
          <w:color w:val="000000" w:themeColor="text1"/>
        </w:rPr>
        <w:t>.</w:t>
      </w:r>
    </w:p>
    <w:p w14:paraId="78ADDA13" w14:textId="77777777" w:rsidR="001E3AD9" w:rsidRDefault="003D169A" w:rsidP="00C17B65">
      <w:pPr>
        <w:pStyle w:val="Standard"/>
        <w:spacing w:line="276" w:lineRule="auto"/>
        <w:ind w:left="284" w:hanging="218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3.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razie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wystąpienia  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istotnej  zmiany  okoliczności   powodującej, że  wykonanie  umowy  nie leży  w</w:t>
      </w:r>
      <w:r w:rsidR="00C53B94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interesie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publicznym, czego nie można było przewidzieć w chwili zawarcia umowy, Zamawiający może</w:t>
      </w:r>
      <w:r w:rsidRPr="003F66FE">
        <w:rPr>
          <w:color w:val="000000" w:themeColor="text1"/>
        </w:rPr>
        <w:t xml:space="preserve">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odstąpić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od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umowy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terminie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miesiąca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 od 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powzięcia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wiadomości  o   powyższych  okolicznościach.</w:t>
      </w:r>
    </w:p>
    <w:p w14:paraId="64EA41F7" w14:textId="4A534C95" w:rsidR="003D169A" w:rsidRPr="003F66FE" w:rsidRDefault="003D169A" w:rsidP="00C17B65">
      <w:pPr>
        <w:pStyle w:val="Standard"/>
        <w:spacing w:line="276" w:lineRule="auto"/>
        <w:ind w:left="284" w:hanging="218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4.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takim wypadku Wykonawca może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żądać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jedynie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wynagrodzenia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należnego   mu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z tytułu   wykonania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części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umowy.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takim przypadku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Wykonawcy nie przysługuje kara umowna wskazana w ust. 2.</w:t>
      </w:r>
    </w:p>
    <w:p w14:paraId="09F193E6" w14:textId="6DCBB9D5" w:rsidR="003D169A" w:rsidRPr="003F66FE" w:rsidRDefault="003A6B41" w:rsidP="00C17B65">
      <w:pPr>
        <w:pStyle w:val="Standard"/>
        <w:numPr>
          <w:ilvl w:val="0"/>
          <w:numId w:val="17"/>
        </w:numPr>
        <w:spacing w:line="276" w:lineRule="auto"/>
        <w:ind w:left="284" w:hanging="284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Odstąpienie od umowy, o którym mowa w </w:t>
      </w:r>
      <w:r w:rsidR="0097604E" w:rsidRPr="003F66FE">
        <w:rPr>
          <w:color w:val="000000" w:themeColor="text1"/>
        </w:rPr>
        <w:t>us</w:t>
      </w:r>
      <w:r w:rsidRPr="003F66FE">
        <w:rPr>
          <w:color w:val="000000" w:themeColor="text1"/>
        </w:rPr>
        <w:t>t. 1</w:t>
      </w:r>
      <w:r w:rsidR="0097604E" w:rsidRPr="003F66FE">
        <w:rPr>
          <w:color w:val="000000" w:themeColor="text1"/>
        </w:rPr>
        <w:t xml:space="preserve"> lit. </w:t>
      </w:r>
      <w:r w:rsidRPr="003F66FE">
        <w:rPr>
          <w:color w:val="000000" w:themeColor="text1"/>
        </w:rPr>
        <w:t>c</w:t>
      </w:r>
      <w:r w:rsidR="0097604E" w:rsidRPr="003F66FE">
        <w:rPr>
          <w:color w:val="000000" w:themeColor="text1"/>
        </w:rPr>
        <w:t>)</w:t>
      </w:r>
      <w:r w:rsidRPr="003F66FE">
        <w:rPr>
          <w:color w:val="000000" w:themeColor="text1"/>
        </w:rPr>
        <w:t xml:space="preserve"> i </w:t>
      </w:r>
      <w:r w:rsidR="0097604E" w:rsidRPr="003F66FE">
        <w:rPr>
          <w:color w:val="000000" w:themeColor="text1"/>
        </w:rPr>
        <w:t xml:space="preserve">ust. </w:t>
      </w:r>
      <w:r w:rsidRPr="003F66FE">
        <w:rPr>
          <w:color w:val="000000" w:themeColor="text1"/>
        </w:rPr>
        <w:t xml:space="preserve">2 może nastąpić </w:t>
      </w:r>
      <w:r w:rsidR="006D27DA" w:rsidRPr="003F66FE">
        <w:rPr>
          <w:color w:val="000000" w:themeColor="text1"/>
        </w:rPr>
        <w:t xml:space="preserve">po uprzednim bezskutecznym wezwaniu do usunięcia nieprawidłowości z </w:t>
      </w:r>
      <w:r w:rsidR="006576C9">
        <w:rPr>
          <w:color w:val="000000" w:themeColor="text1"/>
        </w:rPr>
        <w:t>zachowaniem</w:t>
      </w:r>
      <w:r w:rsidR="006D27D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1</w:t>
      </w:r>
      <w:r w:rsidR="00C80614" w:rsidRPr="003F66FE">
        <w:rPr>
          <w:color w:val="000000" w:themeColor="text1"/>
        </w:rPr>
        <w:t> </w:t>
      </w:r>
      <w:r w:rsidRPr="003F66FE">
        <w:rPr>
          <w:color w:val="000000" w:themeColor="text1"/>
        </w:rPr>
        <w:t xml:space="preserve"> - miesięcznego</w:t>
      </w:r>
      <w:r w:rsidR="0097604E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 okresu</w:t>
      </w:r>
      <w:r w:rsidR="006576C9">
        <w:rPr>
          <w:color w:val="000000" w:themeColor="text1"/>
        </w:rPr>
        <w:t xml:space="preserve"> wypowiedzenia</w:t>
      </w:r>
      <w:r w:rsidRPr="003F66FE">
        <w:rPr>
          <w:color w:val="000000" w:themeColor="text1"/>
        </w:rPr>
        <w:t xml:space="preserve"> (ze skutkiem na </w:t>
      </w:r>
      <w:r w:rsidR="007C7E2B" w:rsidRPr="003F66FE">
        <w:rPr>
          <w:color w:val="000000" w:themeColor="text1"/>
        </w:rPr>
        <w:t xml:space="preserve">koniec miesiąca), a w </w:t>
      </w:r>
      <w:r w:rsidRPr="003F66FE">
        <w:rPr>
          <w:color w:val="000000" w:themeColor="text1"/>
        </w:rPr>
        <w:t>przypadku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rażącego  naruszenia  postanowień  umowy – ze skutkiem natychmiastowym.</w:t>
      </w:r>
    </w:p>
    <w:p w14:paraId="51D1628D" w14:textId="1D407003" w:rsidR="00BF7CC8" w:rsidRPr="003F66FE" w:rsidRDefault="007C7E2B" w:rsidP="00C17B65">
      <w:pPr>
        <w:pStyle w:val="Standard"/>
        <w:numPr>
          <w:ilvl w:val="0"/>
          <w:numId w:val="17"/>
        </w:numPr>
        <w:spacing w:line="276" w:lineRule="auto"/>
        <w:ind w:left="284" w:hanging="284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Wykonawca wyraża zgodę na potrącenie należytych kar umownych </w:t>
      </w:r>
      <w:r w:rsidR="003A6B41" w:rsidRPr="003F66FE">
        <w:rPr>
          <w:color w:val="000000" w:themeColor="text1"/>
        </w:rPr>
        <w:t>z</w:t>
      </w:r>
      <w:r w:rsidR="00C80614" w:rsidRPr="003F66FE">
        <w:rPr>
          <w:color w:val="000000" w:themeColor="text1"/>
        </w:rPr>
        <w:t> </w:t>
      </w:r>
      <w:r w:rsidR="003A6B41" w:rsidRPr="003F66FE">
        <w:rPr>
          <w:color w:val="000000" w:themeColor="text1"/>
        </w:rPr>
        <w:t>przysługującego</w:t>
      </w:r>
      <w:r w:rsidR="009C1A2E">
        <w:rPr>
          <w:color w:val="000000" w:themeColor="text1"/>
        </w:rPr>
        <w:br/>
      </w:r>
      <w:r w:rsidR="003A6B41" w:rsidRPr="003F66FE">
        <w:rPr>
          <w:color w:val="000000" w:themeColor="text1"/>
        </w:rPr>
        <w:t xml:space="preserve"> mu wynagrodzenia.</w:t>
      </w:r>
    </w:p>
    <w:p w14:paraId="7266789C" w14:textId="71578722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7</w:t>
      </w:r>
    </w:p>
    <w:p w14:paraId="602DFC8B" w14:textId="77777777" w:rsidR="00BF7CC8" w:rsidRPr="003F66FE" w:rsidRDefault="003A6B41" w:rsidP="00C17B65">
      <w:pPr>
        <w:pStyle w:val="Standard"/>
        <w:numPr>
          <w:ilvl w:val="0"/>
          <w:numId w:val="15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Zmiany umowy wymagają formy pisemnej pod rygorem nieważności.</w:t>
      </w:r>
    </w:p>
    <w:p w14:paraId="5F3E54B5" w14:textId="6D722F40" w:rsidR="00BF7CC8" w:rsidRPr="003F66FE" w:rsidRDefault="003A6B41" w:rsidP="00C17B65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Zakazuje się zmian postanowień niniejszej umowy oraz wprowadzania nowych postanowień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do umowy niekorzystnych dla Zamawiającego, jeżeli przy ich uwzględnieniu należałoby zmienić treść oferty, na podstawie której dokonano wyboru Wykonawcy, chyba że konieczność wprowadzenia takich zmian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wynika</w:t>
      </w:r>
      <w:r w:rsidR="00360EAF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z</w:t>
      </w:r>
      <w:r w:rsidR="00C80614" w:rsidRPr="003F66FE">
        <w:rPr>
          <w:color w:val="000000" w:themeColor="text1"/>
        </w:rPr>
        <w:t> </w:t>
      </w:r>
      <w:r w:rsidRPr="003F66FE">
        <w:rPr>
          <w:color w:val="000000" w:themeColor="text1"/>
        </w:rPr>
        <w:t xml:space="preserve">okoliczności, </w:t>
      </w:r>
      <w:r w:rsidR="00360EAF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których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nie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można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było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przewidzieć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w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chwili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zawarcia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</w:t>
      </w:r>
      <w:r w:rsidR="003D169A" w:rsidRPr="003F66FE">
        <w:rPr>
          <w:color w:val="000000" w:themeColor="text1"/>
        </w:rPr>
        <w:t>, lub zmiana jest korzystna dla Zamawiającego</w:t>
      </w:r>
      <w:r w:rsidRPr="003F66FE">
        <w:rPr>
          <w:color w:val="000000" w:themeColor="text1"/>
        </w:rPr>
        <w:t>.</w:t>
      </w:r>
    </w:p>
    <w:p w14:paraId="746F89E4" w14:textId="5765A618" w:rsidR="00200C59" w:rsidRPr="009C1A2E" w:rsidRDefault="003D169A" w:rsidP="00C17B65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Integralną część umowy stanowi zapytanie ofertowe wraz z ofertą Wykonawcy </w:t>
      </w:r>
      <w:r w:rsidR="009C1A2E">
        <w:rPr>
          <w:color w:val="000000" w:themeColor="text1"/>
        </w:rPr>
        <w:t>–</w:t>
      </w:r>
      <w:r w:rsidRPr="003F66FE">
        <w:rPr>
          <w:color w:val="000000" w:themeColor="text1"/>
        </w:rPr>
        <w:t xml:space="preserve"> załącznik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nr 1</w:t>
      </w:r>
      <w:r w:rsidR="0081729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 Umowy.</w:t>
      </w:r>
    </w:p>
    <w:p w14:paraId="0E858AAB" w14:textId="7609E35D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8</w:t>
      </w:r>
    </w:p>
    <w:p w14:paraId="34258795" w14:textId="58FE7716" w:rsidR="003D169A" w:rsidRPr="003F66FE" w:rsidRDefault="007C7E2B" w:rsidP="00C17B65">
      <w:pPr>
        <w:pStyle w:val="Standard"/>
        <w:numPr>
          <w:ilvl w:val="1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3F66FE">
        <w:rPr>
          <w:color w:val="000000" w:themeColor="text1"/>
        </w:rPr>
        <w:t>W sprawach nie</w:t>
      </w:r>
      <w:r w:rsidR="003A6B41" w:rsidRPr="003F66FE">
        <w:rPr>
          <w:color w:val="000000" w:themeColor="text1"/>
        </w:rPr>
        <w:t>uregulowanych w niniejszej umowie mają zastosowanie przepisy Kodeksu Cywilnego</w:t>
      </w:r>
      <w:r w:rsidR="00E926C1" w:rsidRPr="003F66FE">
        <w:rPr>
          <w:color w:val="000000" w:themeColor="text1"/>
        </w:rPr>
        <w:t>.</w:t>
      </w:r>
      <w:r w:rsidR="003A6B41" w:rsidRPr="003F66FE">
        <w:rPr>
          <w:color w:val="000000" w:themeColor="text1"/>
        </w:rPr>
        <w:t xml:space="preserve"> </w:t>
      </w:r>
    </w:p>
    <w:p w14:paraId="59F48CBB" w14:textId="09BE515C" w:rsidR="008C368D" w:rsidRPr="009C1A2E" w:rsidRDefault="003D169A" w:rsidP="00C17B65">
      <w:pPr>
        <w:pStyle w:val="Standard"/>
        <w:numPr>
          <w:ilvl w:val="1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3F66FE">
        <w:rPr>
          <w:color w:val="000000" w:themeColor="text1"/>
        </w:rPr>
        <w:t>Realizując zadanie publiczne objęte niniejszą umową Wykonawca zobowiązany jest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i zasadne z uwagi na przedmiot umowy.</w:t>
      </w:r>
    </w:p>
    <w:p w14:paraId="4D42E932" w14:textId="74646A95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9</w:t>
      </w:r>
    </w:p>
    <w:p w14:paraId="1AF8F942" w14:textId="3FAB686B" w:rsidR="00BF7CC8" w:rsidRPr="003F66FE" w:rsidRDefault="003A6B41" w:rsidP="00C17B65">
      <w:pPr>
        <w:pStyle w:val="Standard"/>
        <w:spacing w:line="276" w:lineRule="auto"/>
        <w:ind w:left="360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Spory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wynikłe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na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tle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realizacji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niniejszej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umowy</w:t>
      </w:r>
      <w:r w:rsidR="006576C9">
        <w:rPr>
          <w:color w:val="000000" w:themeColor="text1"/>
        </w:rPr>
        <w:t xml:space="preserve"> w pierwszej kolejności powinny być rozstrzygane polubownie między stronami. W przypadku braku porozumienia, wszelkie spory</w:t>
      </w:r>
      <w:r w:rsidRPr="003F66FE">
        <w:rPr>
          <w:color w:val="000000" w:themeColor="text1"/>
        </w:rPr>
        <w:t xml:space="preserve">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będzie</w:t>
      </w:r>
      <w:r w:rsidR="006576C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rozstrzygał właściwy Sąd</w:t>
      </w:r>
      <w:r w:rsidR="006576C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Białymstoku.</w:t>
      </w:r>
    </w:p>
    <w:p w14:paraId="788AF892" w14:textId="77777777" w:rsidR="009C1A2E" w:rsidRPr="003F66FE" w:rsidRDefault="009C1A2E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409C3311" w14:textId="4B59C373" w:rsidR="00BF7CC8" w:rsidRPr="003F66FE" w:rsidRDefault="003A6B41" w:rsidP="00C17B65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lastRenderedPageBreak/>
        <w:t xml:space="preserve">§ </w:t>
      </w:r>
      <w:r w:rsidR="006339FA" w:rsidRPr="003F66FE">
        <w:rPr>
          <w:b/>
          <w:color w:val="000000" w:themeColor="text1"/>
        </w:rPr>
        <w:t>10</w:t>
      </w:r>
    </w:p>
    <w:p w14:paraId="435FD99C" w14:textId="68EEF41A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Umowę sporządzono w dwóch jednobrzmiących egzemplarzach, po jednym egzemplarzu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dla Zamawiającego i Wykonawcy.</w:t>
      </w:r>
    </w:p>
    <w:p w14:paraId="66E07755" w14:textId="77777777" w:rsidR="002A5641" w:rsidRPr="003F66FE" w:rsidRDefault="002A5641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4C4ED829" w14:textId="77777777" w:rsidR="00360EAF" w:rsidRPr="003F66FE" w:rsidRDefault="003A6B41" w:rsidP="00C17B6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30A8E" w:rsidRPr="003F66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11</w:t>
      </w:r>
    </w:p>
    <w:p w14:paraId="34021383" w14:textId="77777777" w:rsidR="00917E49" w:rsidRDefault="00BB0DCE" w:rsidP="00C17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przetwarzaniu przez Uniwersytet Medyczny w Białymstoku danych osobowych osób reprezentujących, pełnomocników, pracowników, współpracowników, pozostałego personelu Wykonawcy w związku z wykonywaniem umowy</w:t>
      </w:r>
      <w:r w:rsidR="00917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DDA05A1" w14:textId="7D161560" w:rsidR="00BB0DCE" w:rsidRPr="003F66FE" w:rsidRDefault="00BB0DCE" w:rsidP="00C17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Uniwersytet Medyczny w Białymstoku informuje, że staje się administratorem danych osobowych osób</w:t>
      </w:r>
      <w:r w:rsidR="00917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reprezentujących Wykonawcę, pełnomocników, pracowników, współpracowników, pozostałego personelu Wykonawcy podanych przez Wykonawcę</w:t>
      </w:r>
      <w:r w:rsidR="009C1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wykonywaniem umowy.</w:t>
      </w:r>
    </w:p>
    <w:p w14:paraId="79C1B660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realizacji Umowy Uniwersytet Medyczny w Białymstoku przetwarza dane osobowe: </w:t>
      </w:r>
    </w:p>
    <w:p w14:paraId="177E705F" w14:textId="5365143D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 osób reprezentujących Wykonawc</w:t>
      </w:r>
      <w:r w:rsidR="00760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imię, nazwisko, pełniona funkcja, </w:t>
      </w:r>
    </w:p>
    <w:p w14:paraId="68A9AAC6" w14:textId="5B7FFAA5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pracowników, współpracowników, personelu Wykonawcy w zakresie podstawowych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służbowych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kontaktowych,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jak: imię i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nazwisko,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telefonu,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</w:t>
      </w:r>
      <w:r w:rsidR="009C1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e-mail, </w:t>
      </w:r>
    </w:p>
    <w:p w14:paraId="50096BF5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pełnomocników Stron w zakresie imię, nazwisko, adres zamieszkania, numer </w:t>
      </w:r>
    </w:p>
    <w:p w14:paraId="147F83C7" w14:textId="419E1A23" w:rsidR="00BB0DCE" w:rsidRPr="003F66FE" w:rsidRDefault="00867153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BB0DCE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dokumentu tożsamości – jeśli dotyczy.</w:t>
      </w:r>
    </w:p>
    <w:p w14:paraId="7AEF20BD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Uniwersytet Medyczny w Białymstoku przetwarza dane osobowe na podstawie art. 6 ust. 1 lit f RODO - uzasadnionego interesu jakim jest realizacja umowy i kontakt w celu wykonywania umowy. </w:t>
      </w:r>
    </w:p>
    <w:p w14:paraId="42C7DC62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9" w:history="1">
        <w:r w:rsidRPr="003F66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poprzez inne dane kontaktowe podane na stronach internetowych Uczelni.</w:t>
      </w:r>
    </w:p>
    <w:p w14:paraId="085E80D5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300AC41E" w14:textId="265F4A70" w:rsidR="000F71C2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Odbiorcami danych osobowych będą podmioty zewnętrzne świadczące usługi związane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</w:t>
      </w:r>
      <w:r w:rsidR="008C368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9386DA0" w14:textId="79F66D11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Każdej osobie, której dane są przetwarzane, przysługuje prawo dostępu do treści swoich danych oraz prawo ich sprostowania, usunięcia, ograniczenia przetwarzania, prawo do przenoszenia danych, prawo wniesienia sprzeciwu na zasadach określonych w RODO. Z przysługujących praw można skorzystać kontaktując się z Inspektorem Ochrony Danych.Każda osoba ma prawo wniesienia skargi do Prezesa Urzędu Ochrony Danych Osobowych, ul. Stawki 2, 00-193 Warszawa, gdy uzna, iż przetwarzanie danych osobowych narusza przepisy RODO.</w:t>
      </w:r>
    </w:p>
    <w:p w14:paraId="64D2870A" w14:textId="3E2EF108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podanych danych osobowych nie będą podejmowane zautomatyzowane decyzje,</w:t>
      </w:r>
      <w:r w:rsidR="00760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nie będzie wykonywane profilowanie. </w:t>
      </w:r>
    </w:p>
    <w:p w14:paraId="7B936465" w14:textId="77777777" w:rsidR="00BB0DCE" w:rsidRPr="003F66FE" w:rsidRDefault="00BB0DCE" w:rsidP="00C17B6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tych danych osobowych jest dobrowolne, ale konieczne do podpisania Umowy.</w:t>
      </w:r>
    </w:p>
    <w:p w14:paraId="607F67C2" w14:textId="77777777" w:rsidR="00BF7CC8" w:rsidRPr="003F66FE" w:rsidRDefault="003A6B41" w:rsidP="00C17B65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ab/>
      </w:r>
      <w:r w:rsidRPr="003F66FE">
        <w:rPr>
          <w:color w:val="000000" w:themeColor="text1"/>
        </w:rPr>
        <w:tab/>
      </w:r>
    </w:p>
    <w:p w14:paraId="12BC5B11" w14:textId="1A926EA4" w:rsidR="00BF7CC8" w:rsidRPr="003F66FE" w:rsidRDefault="00C17B65" w:rsidP="00C17B65">
      <w:pPr>
        <w:pStyle w:val="Standard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  <w:r w:rsidR="003A6B41" w:rsidRPr="003F66FE">
        <w:rPr>
          <w:b/>
          <w:color w:val="000000" w:themeColor="text1"/>
        </w:rPr>
        <w:t>Wykonawca:</w:t>
      </w:r>
      <w:r w:rsidR="003A6B41" w:rsidRPr="003F66FE">
        <w:rPr>
          <w:b/>
          <w:color w:val="000000" w:themeColor="text1"/>
        </w:rPr>
        <w:tab/>
      </w:r>
      <w:r w:rsidR="003A6B41" w:rsidRPr="003F66FE">
        <w:rPr>
          <w:b/>
          <w:color w:val="000000" w:themeColor="text1"/>
        </w:rPr>
        <w:tab/>
      </w:r>
      <w:r w:rsidR="003A6B41" w:rsidRPr="003F66FE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                       </w:t>
      </w:r>
      <w:r w:rsidR="003A6B41" w:rsidRPr="003F66FE">
        <w:rPr>
          <w:b/>
          <w:color w:val="000000" w:themeColor="text1"/>
        </w:rPr>
        <w:tab/>
        <w:t xml:space="preserve">              Zamawiający:</w:t>
      </w:r>
    </w:p>
    <w:p w14:paraId="5EFE49A1" w14:textId="77777777" w:rsidR="00BF7CC8" w:rsidRPr="003F66FE" w:rsidRDefault="00BF7CC8" w:rsidP="00C17B65">
      <w:pPr>
        <w:pStyle w:val="Standard"/>
        <w:jc w:val="center"/>
        <w:rPr>
          <w:b/>
          <w:color w:val="000000" w:themeColor="text1"/>
        </w:rPr>
      </w:pPr>
    </w:p>
    <w:p w14:paraId="5C5B9701" w14:textId="77777777" w:rsidR="00BF7CC8" w:rsidRPr="003F66FE" w:rsidRDefault="00BF7CC8" w:rsidP="00C17B65">
      <w:pPr>
        <w:pStyle w:val="Standard"/>
        <w:spacing w:line="276" w:lineRule="auto"/>
        <w:jc w:val="both"/>
        <w:rPr>
          <w:b/>
          <w:color w:val="000000" w:themeColor="text1"/>
        </w:rPr>
      </w:pPr>
    </w:p>
    <w:p w14:paraId="40BCE252" w14:textId="77777777" w:rsidR="00BF7CC8" w:rsidRPr="003F66FE" w:rsidRDefault="00BF7CC8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29433F47" w14:textId="77777777" w:rsidR="00BF7CC8" w:rsidRPr="003F66FE" w:rsidRDefault="00BF7CC8" w:rsidP="00C17B65">
      <w:pPr>
        <w:pStyle w:val="Standard"/>
        <w:spacing w:line="276" w:lineRule="auto"/>
        <w:jc w:val="both"/>
        <w:rPr>
          <w:color w:val="000000" w:themeColor="text1"/>
        </w:rPr>
      </w:pPr>
    </w:p>
    <w:p w14:paraId="13DF5851" w14:textId="77777777" w:rsidR="00BF7CC8" w:rsidRPr="003F66FE" w:rsidRDefault="00BF7CC8" w:rsidP="00C17B65">
      <w:pPr>
        <w:pStyle w:val="Standard"/>
        <w:jc w:val="both"/>
        <w:rPr>
          <w:color w:val="000000" w:themeColor="text1"/>
        </w:rPr>
      </w:pPr>
    </w:p>
    <w:p w14:paraId="7A4BE6E0" w14:textId="77777777" w:rsidR="00BF7CC8" w:rsidRPr="003F66FE" w:rsidRDefault="003A6B41" w:rsidP="00C17B65">
      <w:pPr>
        <w:pStyle w:val="Standard"/>
        <w:jc w:val="both"/>
        <w:rPr>
          <w:color w:val="000000" w:themeColor="text1"/>
        </w:rPr>
      </w:pPr>
      <w:r w:rsidRPr="003F66FE">
        <w:rPr>
          <w:color w:val="000000" w:themeColor="text1"/>
        </w:rPr>
        <w:lastRenderedPageBreak/>
        <w:t xml:space="preserve">                               </w:t>
      </w:r>
    </w:p>
    <w:sectPr w:rsidR="00BF7CC8" w:rsidRPr="003F66FE" w:rsidSect="00C17B65">
      <w:headerReference w:type="default" r:id="rId10"/>
      <w:pgSz w:w="11906" w:h="16838"/>
      <w:pgMar w:top="0" w:right="113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7A03" w14:textId="77777777" w:rsidR="00A747FF" w:rsidRDefault="00A747FF">
      <w:pPr>
        <w:spacing w:after="0" w:line="240" w:lineRule="auto"/>
      </w:pPr>
      <w:r>
        <w:separator/>
      </w:r>
    </w:p>
  </w:endnote>
  <w:endnote w:type="continuationSeparator" w:id="0">
    <w:p w14:paraId="639512DF" w14:textId="77777777" w:rsidR="00A747FF" w:rsidRDefault="00A7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10DC" w14:textId="77777777" w:rsidR="00A747FF" w:rsidRDefault="00A747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2A34A2" w14:textId="77777777" w:rsidR="00A747FF" w:rsidRDefault="00A7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23A1" w14:textId="77777777" w:rsidR="00BF1517" w:rsidRDefault="00A747FF" w:rsidP="00F612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DE8"/>
    <w:multiLevelType w:val="multilevel"/>
    <w:tmpl w:val="BAB41348"/>
    <w:styleLink w:val="WWNum11"/>
    <w:lvl w:ilvl="0">
      <w:start w:val="5"/>
      <w:numFmt w:val="decimal"/>
      <w:lvlText w:val="%1."/>
      <w:lvlJc w:val="left"/>
      <w:pPr>
        <w:ind w:left="3372" w:hanging="360"/>
      </w:pPr>
    </w:lvl>
    <w:lvl w:ilvl="1">
      <w:start w:val="1"/>
      <w:numFmt w:val="lowerLetter"/>
      <w:lvlText w:val="%2."/>
      <w:lvlJc w:val="left"/>
      <w:pPr>
        <w:ind w:left="4092" w:hanging="360"/>
      </w:pPr>
    </w:lvl>
    <w:lvl w:ilvl="2">
      <w:start w:val="1"/>
      <w:numFmt w:val="lowerRoman"/>
      <w:lvlText w:val="%1.%2.%3."/>
      <w:lvlJc w:val="right"/>
      <w:pPr>
        <w:ind w:left="4812" w:hanging="180"/>
      </w:pPr>
    </w:lvl>
    <w:lvl w:ilvl="3">
      <w:start w:val="1"/>
      <w:numFmt w:val="decimal"/>
      <w:lvlText w:val="%1.%2.%3.%4."/>
      <w:lvlJc w:val="left"/>
      <w:pPr>
        <w:ind w:left="5532" w:hanging="360"/>
      </w:pPr>
    </w:lvl>
    <w:lvl w:ilvl="4">
      <w:start w:val="1"/>
      <w:numFmt w:val="lowerLetter"/>
      <w:lvlText w:val="%1.%2.%3.%4.%5."/>
      <w:lvlJc w:val="left"/>
      <w:pPr>
        <w:ind w:left="6252" w:hanging="360"/>
      </w:pPr>
    </w:lvl>
    <w:lvl w:ilvl="5">
      <w:start w:val="1"/>
      <w:numFmt w:val="lowerRoman"/>
      <w:lvlText w:val="%1.%2.%3.%4.%5.%6."/>
      <w:lvlJc w:val="right"/>
      <w:pPr>
        <w:ind w:left="6972" w:hanging="180"/>
      </w:pPr>
    </w:lvl>
    <w:lvl w:ilvl="6">
      <w:start w:val="1"/>
      <w:numFmt w:val="decimal"/>
      <w:lvlText w:val="%1.%2.%3.%4.%5.%6.%7."/>
      <w:lvlJc w:val="left"/>
      <w:pPr>
        <w:ind w:left="7692" w:hanging="360"/>
      </w:pPr>
    </w:lvl>
    <w:lvl w:ilvl="7">
      <w:start w:val="1"/>
      <w:numFmt w:val="lowerLetter"/>
      <w:lvlText w:val="%1.%2.%3.%4.%5.%6.%7.%8."/>
      <w:lvlJc w:val="left"/>
      <w:pPr>
        <w:ind w:left="8412" w:hanging="360"/>
      </w:pPr>
    </w:lvl>
    <w:lvl w:ilvl="8">
      <w:start w:val="1"/>
      <w:numFmt w:val="lowerRoman"/>
      <w:lvlText w:val="%1.%2.%3.%4.%5.%6.%7.%8.%9."/>
      <w:lvlJc w:val="right"/>
      <w:pPr>
        <w:ind w:left="9132" w:hanging="180"/>
      </w:pPr>
    </w:lvl>
  </w:abstractNum>
  <w:abstractNum w:abstractNumId="1" w15:restartNumberingAfterBreak="0">
    <w:nsid w:val="02C32B77"/>
    <w:multiLevelType w:val="multilevel"/>
    <w:tmpl w:val="362488F8"/>
    <w:numStyleLink w:val="WWNum2"/>
  </w:abstractNum>
  <w:abstractNum w:abstractNumId="2" w15:restartNumberingAfterBreak="0">
    <w:nsid w:val="04531B2E"/>
    <w:multiLevelType w:val="multilevel"/>
    <w:tmpl w:val="C9A431CA"/>
    <w:styleLink w:val="WWNum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891B27"/>
    <w:multiLevelType w:val="multilevel"/>
    <w:tmpl w:val="C2FCF2E8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A122F0"/>
    <w:multiLevelType w:val="multilevel"/>
    <w:tmpl w:val="F4CA9C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3D254A"/>
    <w:multiLevelType w:val="multilevel"/>
    <w:tmpl w:val="7592BF6E"/>
    <w:styleLink w:val="WWNum4"/>
    <w:lvl w:ilvl="0">
      <w:start w:val="1"/>
      <w:numFmt w:val="decimal"/>
      <w:lvlText w:val="%1."/>
      <w:lvlJc w:val="left"/>
      <w:pPr>
        <w:ind w:left="30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6248E"/>
    <w:multiLevelType w:val="multilevel"/>
    <w:tmpl w:val="362488F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725449"/>
    <w:multiLevelType w:val="hybridMultilevel"/>
    <w:tmpl w:val="788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464E"/>
    <w:multiLevelType w:val="hybridMultilevel"/>
    <w:tmpl w:val="75F8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C6F"/>
    <w:multiLevelType w:val="multilevel"/>
    <w:tmpl w:val="23EA385E"/>
    <w:styleLink w:val="WWNum10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33D103BC"/>
    <w:multiLevelType w:val="multilevel"/>
    <w:tmpl w:val="DA265FBA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7A911CC"/>
    <w:multiLevelType w:val="multilevel"/>
    <w:tmpl w:val="DA8E208A"/>
    <w:styleLink w:val="WWNum5"/>
    <w:lvl w:ilvl="0">
      <w:start w:val="1"/>
      <w:numFmt w:val="lowerLetter"/>
      <w:lvlText w:val="%1)"/>
      <w:lvlJc w:val="left"/>
      <w:pPr>
        <w:ind w:left="1931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E1025EE"/>
    <w:multiLevelType w:val="hybridMultilevel"/>
    <w:tmpl w:val="D84EDA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2740"/>
    <w:multiLevelType w:val="multilevel"/>
    <w:tmpl w:val="E01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3E0E"/>
    <w:multiLevelType w:val="multilevel"/>
    <w:tmpl w:val="362488F8"/>
    <w:numStyleLink w:val="WWNum2"/>
  </w:abstractNum>
  <w:abstractNum w:abstractNumId="15" w15:restartNumberingAfterBreak="0">
    <w:nsid w:val="65B75F3D"/>
    <w:multiLevelType w:val="multilevel"/>
    <w:tmpl w:val="EDFA372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6AA1736B"/>
    <w:multiLevelType w:val="multilevel"/>
    <w:tmpl w:val="5036772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F507B4A"/>
    <w:multiLevelType w:val="multilevel"/>
    <w:tmpl w:val="458454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5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2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C8"/>
    <w:rsid w:val="00017A52"/>
    <w:rsid w:val="00035F8C"/>
    <w:rsid w:val="000470FB"/>
    <w:rsid w:val="00054B08"/>
    <w:rsid w:val="00057403"/>
    <w:rsid w:val="00064E30"/>
    <w:rsid w:val="00072DA4"/>
    <w:rsid w:val="00080687"/>
    <w:rsid w:val="000C5C10"/>
    <w:rsid w:val="000D405A"/>
    <w:rsid w:val="000F71C2"/>
    <w:rsid w:val="00113B74"/>
    <w:rsid w:val="00122231"/>
    <w:rsid w:val="00155C4A"/>
    <w:rsid w:val="00194D04"/>
    <w:rsid w:val="001B596F"/>
    <w:rsid w:val="001C2F16"/>
    <w:rsid w:val="001D7992"/>
    <w:rsid w:val="001E3AD9"/>
    <w:rsid w:val="001E7D33"/>
    <w:rsid w:val="00200C59"/>
    <w:rsid w:val="002060DE"/>
    <w:rsid w:val="00206A49"/>
    <w:rsid w:val="002140F8"/>
    <w:rsid w:val="00216227"/>
    <w:rsid w:val="0025490F"/>
    <w:rsid w:val="00276A77"/>
    <w:rsid w:val="002A3DA7"/>
    <w:rsid w:val="002A5641"/>
    <w:rsid w:val="002D32E6"/>
    <w:rsid w:val="002D78EF"/>
    <w:rsid w:val="00303AAD"/>
    <w:rsid w:val="003065BF"/>
    <w:rsid w:val="00317E2A"/>
    <w:rsid w:val="003249C1"/>
    <w:rsid w:val="00332E93"/>
    <w:rsid w:val="003578CA"/>
    <w:rsid w:val="00360EAF"/>
    <w:rsid w:val="003A255E"/>
    <w:rsid w:val="003A6B41"/>
    <w:rsid w:val="003C5BC6"/>
    <w:rsid w:val="003D169A"/>
    <w:rsid w:val="003F66FE"/>
    <w:rsid w:val="004022BD"/>
    <w:rsid w:val="00406F66"/>
    <w:rsid w:val="00431F15"/>
    <w:rsid w:val="004439AF"/>
    <w:rsid w:val="004673A4"/>
    <w:rsid w:val="00484249"/>
    <w:rsid w:val="004D07CB"/>
    <w:rsid w:val="004F533D"/>
    <w:rsid w:val="00510B98"/>
    <w:rsid w:val="0055182F"/>
    <w:rsid w:val="00595591"/>
    <w:rsid w:val="005A661B"/>
    <w:rsid w:val="005A74C2"/>
    <w:rsid w:val="005D7480"/>
    <w:rsid w:val="00603C98"/>
    <w:rsid w:val="00630D25"/>
    <w:rsid w:val="006339FA"/>
    <w:rsid w:val="00655F75"/>
    <w:rsid w:val="006576C9"/>
    <w:rsid w:val="00665DFA"/>
    <w:rsid w:val="0067420F"/>
    <w:rsid w:val="00691D06"/>
    <w:rsid w:val="006A1A67"/>
    <w:rsid w:val="006A5994"/>
    <w:rsid w:val="006D27DA"/>
    <w:rsid w:val="006E56EC"/>
    <w:rsid w:val="006F46FB"/>
    <w:rsid w:val="007332E3"/>
    <w:rsid w:val="007604EE"/>
    <w:rsid w:val="0078515F"/>
    <w:rsid w:val="007A207E"/>
    <w:rsid w:val="007A23A4"/>
    <w:rsid w:val="007A37DD"/>
    <w:rsid w:val="007A4FFD"/>
    <w:rsid w:val="007C7E2B"/>
    <w:rsid w:val="007D3C36"/>
    <w:rsid w:val="00801C6C"/>
    <w:rsid w:val="0081722D"/>
    <w:rsid w:val="00817290"/>
    <w:rsid w:val="00821B8C"/>
    <w:rsid w:val="00831D12"/>
    <w:rsid w:val="00857505"/>
    <w:rsid w:val="00860617"/>
    <w:rsid w:val="00867153"/>
    <w:rsid w:val="00870DE6"/>
    <w:rsid w:val="008B055F"/>
    <w:rsid w:val="008B056A"/>
    <w:rsid w:val="008B5BFF"/>
    <w:rsid w:val="008C368D"/>
    <w:rsid w:val="008E5912"/>
    <w:rsid w:val="00902F16"/>
    <w:rsid w:val="00914DDC"/>
    <w:rsid w:val="00917E49"/>
    <w:rsid w:val="00967FFA"/>
    <w:rsid w:val="0097604E"/>
    <w:rsid w:val="009934D0"/>
    <w:rsid w:val="009B6634"/>
    <w:rsid w:val="009C1A2E"/>
    <w:rsid w:val="009C1AB3"/>
    <w:rsid w:val="009C5E02"/>
    <w:rsid w:val="009D054D"/>
    <w:rsid w:val="009D41C6"/>
    <w:rsid w:val="009F17FB"/>
    <w:rsid w:val="009F5F91"/>
    <w:rsid w:val="00A02527"/>
    <w:rsid w:val="00A52D8D"/>
    <w:rsid w:val="00A747FF"/>
    <w:rsid w:val="00A8591B"/>
    <w:rsid w:val="00A93B25"/>
    <w:rsid w:val="00AB2E39"/>
    <w:rsid w:val="00AC671D"/>
    <w:rsid w:val="00AC67F4"/>
    <w:rsid w:val="00AE6808"/>
    <w:rsid w:val="00B00576"/>
    <w:rsid w:val="00B0544E"/>
    <w:rsid w:val="00B074F8"/>
    <w:rsid w:val="00B26697"/>
    <w:rsid w:val="00B62BE5"/>
    <w:rsid w:val="00B704A6"/>
    <w:rsid w:val="00B8224B"/>
    <w:rsid w:val="00B83638"/>
    <w:rsid w:val="00B87A94"/>
    <w:rsid w:val="00B9758E"/>
    <w:rsid w:val="00BA555C"/>
    <w:rsid w:val="00BB0DCE"/>
    <w:rsid w:val="00BC5472"/>
    <w:rsid w:val="00BF351E"/>
    <w:rsid w:val="00BF7CC8"/>
    <w:rsid w:val="00C12569"/>
    <w:rsid w:val="00C17B65"/>
    <w:rsid w:val="00C3660C"/>
    <w:rsid w:val="00C42215"/>
    <w:rsid w:val="00C53B94"/>
    <w:rsid w:val="00C60B15"/>
    <w:rsid w:val="00C80614"/>
    <w:rsid w:val="00C82F8A"/>
    <w:rsid w:val="00CB4F90"/>
    <w:rsid w:val="00D04C2C"/>
    <w:rsid w:val="00D30B57"/>
    <w:rsid w:val="00D40DFD"/>
    <w:rsid w:val="00D6019A"/>
    <w:rsid w:val="00D848E9"/>
    <w:rsid w:val="00DB078E"/>
    <w:rsid w:val="00DD3077"/>
    <w:rsid w:val="00DF6F16"/>
    <w:rsid w:val="00E233E9"/>
    <w:rsid w:val="00E72067"/>
    <w:rsid w:val="00E926C1"/>
    <w:rsid w:val="00E96A3B"/>
    <w:rsid w:val="00ED4732"/>
    <w:rsid w:val="00EF38E1"/>
    <w:rsid w:val="00F30A8E"/>
    <w:rsid w:val="00F6121C"/>
    <w:rsid w:val="00F76C8A"/>
    <w:rsid w:val="00F773EA"/>
    <w:rsid w:val="00F86C4C"/>
    <w:rsid w:val="00FB1C37"/>
    <w:rsid w:val="00FD7AA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0C4"/>
  <w15:docId w15:val="{FB4436FD-0C43-4C6C-9018-074C9B7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wcity3">
    <w:name w:val="Body Text Indent 3"/>
    <w:basedOn w:val="Standard"/>
    <w:pPr>
      <w:spacing w:after="120"/>
      <w:ind w:left="283"/>
    </w:pPr>
    <w:rPr>
      <w:rFonts w:ascii="Tahoma" w:hAnsi="Tahoma"/>
      <w:sz w:val="20"/>
      <w:szCs w:val="20"/>
    </w:rPr>
  </w:style>
  <w:style w:type="paragraph" w:styleId="Zwykytekst">
    <w:name w:val="Plain Text"/>
    <w:basedOn w:val="Standard"/>
    <w:rPr>
      <w:rFonts w:ascii="Tahoma" w:hAnsi="Tahoma"/>
      <w:sz w:val="16"/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ahoma" w:eastAsia="Times New Roman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NumberingSymbols">
    <w:name w:val="Numbering Symbols"/>
  </w:style>
  <w:style w:type="character" w:styleId="Hipercze">
    <w:name w:val="Hyperlink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5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54B0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22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04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B59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CA67-7491-496B-A438-E5D99DE2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Uniwersytet Medyczny</dc:creator>
  <cp:lastModifiedBy>Urszula Brańska</cp:lastModifiedBy>
  <cp:revision>26</cp:revision>
  <cp:lastPrinted>2023-04-18T10:25:00Z</cp:lastPrinted>
  <dcterms:created xsi:type="dcterms:W3CDTF">2023-04-24T06:55:00Z</dcterms:created>
  <dcterms:modified xsi:type="dcterms:W3CDTF">2025-04-28T12:04:00Z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