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C9" w:rsidRDefault="00901BC9" w:rsidP="00901BC9">
      <w:pPr>
        <w:spacing w:after="160" w:line="256" w:lineRule="auto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                                                                                        </w:t>
      </w:r>
      <w:r w:rsidR="0011010C">
        <w:rPr>
          <w:rFonts w:eastAsiaTheme="minorHAnsi"/>
          <w:color w:val="auto"/>
          <w:szCs w:val="24"/>
          <w:lang w:eastAsia="en-US"/>
        </w:rPr>
        <w:t xml:space="preserve">            Białystok,  dnia  13.10.2025</w:t>
      </w:r>
      <w:r>
        <w:rPr>
          <w:rFonts w:eastAsiaTheme="minorHAnsi"/>
          <w:color w:val="auto"/>
          <w:szCs w:val="24"/>
          <w:lang w:eastAsia="en-US"/>
        </w:rPr>
        <w:t xml:space="preserve"> r.</w:t>
      </w:r>
    </w:p>
    <w:p w:rsidR="002772B5" w:rsidRDefault="002772B5"/>
    <w:p w:rsidR="002772B5" w:rsidRDefault="002772B5" w:rsidP="002772B5"/>
    <w:p w:rsidR="00AF28BC" w:rsidRDefault="002772B5" w:rsidP="002772B5">
      <w:pPr>
        <w:tabs>
          <w:tab w:val="left" w:pos="3960"/>
        </w:tabs>
        <w:jc w:val="center"/>
        <w:rPr>
          <w:b/>
        </w:rPr>
      </w:pPr>
      <w:r>
        <w:rPr>
          <w:b/>
        </w:rPr>
        <w:t>Informacja o wyborze najkorzystniejszej oferty</w:t>
      </w:r>
    </w:p>
    <w:p w:rsidR="002772B5" w:rsidRDefault="0011010C" w:rsidP="002772B5">
      <w:pPr>
        <w:tabs>
          <w:tab w:val="left" w:pos="3960"/>
        </w:tabs>
        <w:jc w:val="center"/>
        <w:rPr>
          <w:b/>
        </w:rPr>
      </w:pPr>
      <w:r>
        <w:rPr>
          <w:b/>
        </w:rPr>
        <w:t>z dnia 09.10.2025</w:t>
      </w:r>
      <w:r w:rsidR="002772B5">
        <w:rPr>
          <w:b/>
        </w:rPr>
        <w:t xml:space="preserve"> r.</w:t>
      </w:r>
    </w:p>
    <w:p w:rsidR="002772B5" w:rsidRDefault="002772B5" w:rsidP="002772B5">
      <w:pPr>
        <w:tabs>
          <w:tab w:val="left" w:pos="3960"/>
        </w:tabs>
        <w:jc w:val="center"/>
        <w:rPr>
          <w:b/>
        </w:rPr>
      </w:pPr>
    </w:p>
    <w:p w:rsidR="0011010C" w:rsidRPr="00E07EE2" w:rsidRDefault="002772B5" w:rsidP="00B459F0">
      <w:pPr>
        <w:spacing w:after="240"/>
        <w:ind w:left="360" w:firstLine="348"/>
        <w:jc w:val="both"/>
        <w:rPr>
          <w:rFonts w:cstheme="minorHAnsi"/>
          <w:szCs w:val="24"/>
        </w:rPr>
      </w:pPr>
      <w:r w:rsidRPr="002772B5">
        <w:rPr>
          <w:b/>
          <w:color w:val="000000" w:themeColor="text1"/>
          <w:szCs w:val="24"/>
        </w:rPr>
        <w:t xml:space="preserve">Dotyczy:  </w:t>
      </w:r>
      <w:r w:rsidR="0011010C" w:rsidRPr="00E07EE2">
        <w:rPr>
          <w:rFonts w:cstheme="minorHAnsi"/>
          <w:szCs w:val="24"/>
        </w:rPr>
        <w:t>wykonanie projektu technicznego aranżacji (adaptacja i wyposażenie pomieszczeń) Strefy Relaksu i Wypoczynku (</w:t>
      </w:r>
      <w:proofErr w:type="spellStart"/>
      <w:r w:rsidR="0011010C" w:rsidRPr="00E07EE2">
        <w:rPr>
          <w:rFonts w:cstheme="minorHAnsi"/>
          <w:szCs w:val="24"/>
        </w:rPr>
        <w:t>SRiW</w:t>
      </w:r>
      <w:proofErr w:type="spellEnd"/>
      <w:r w:rsidR="0011010C" w:rsidRPr="00E07EE2">
        <w:rPr>
          <w:rFonts w:cstheme="minorHAnsi"/>
          <w:szCs w:val="24"/>
        </w:rPr>
        <w:t xml:space="preserve">) wraz z projektem instalacji elektrycznej na kampusie UMB prowadzące do utworzenia przestrzeni przyjaznych STUDENTOM w ramach 3 różnych funkcji: relaksu, cichej nauki i coworkingu celem stworzenia łącznie 7 </w:t>
      </w:r>
      <w:proofErr w:type="spellStart"/>
      <w:r w:rsidR="0011010C" w:rsidRPr="00E07EE2">
        <w:rPr>
          <w:rFonts w:cstheme="minorHAnsi"/>
          <w:szCs w:val="24"/>
        </w:rPr>
        <w:t>SRiW</w:t>
      </w:r>
      <w:proofErr w:type="spellEnd"/>
      <w:r w:rsidR="0011010C" w:rsidRPr="00E07EE2">
        <w:rPr>
          <w:rFonts w:cstheme="minorHAnsi"/>
          <w:szCs w:val="24"/>
        </w:rPr>
        <w:t xml:space="preserve"> w budynku Collegium </w:t>
      </w:r>
      <w:proofErr w:type="spellStart"/>
      <w:r w:rsidR="0011010C" w:rsidRPr="00E07EE2">
        <w:rPr>
          <w:rFonts w:cstheme="minorHAnsi"/>
          <w:szCs w:val="24"/>
        </w:rPr>
        <w:t>Universum</w:t>
      </w:r>
      <w:proofErr w:type="spellEnd"/>
      <w:r w:rsidR="0011010C" w:rsidRPr="00E07EE2">
        <w:rPr>
          <w:rFonts w:cstheme="minorHAnsi"/>
          <w:szCs w:val="24"/>
        </w:rPr>
        <w:t xml:space="preserve"> oraz </w:t>
      </w:r>
      <w:proofErr w:type="spellStart"/>
      <w:r w:rsidR="0011010C" w:rsidRPr="00E07EE2">
        <w:rPr>
          <w:rFonts w:cstheme="minorHAnsi"/>
          <w:szCs w:val="24"/>
        </w:rPr>
        <w:t>Euroregionalnym</w:t>
      </w:r>
      <w:proofErr w:type="spellEnd"/>
      <w:r w:rsidR="0011010C" w:rsidRPr="00E07EE2">
        <w:rPr>
          <w:rFonts w:cstheme="minorHAnsi"/>
          <w:szCs w:val="24"/>
        </w:rPr>
        <w:t xml:space="preserve"> Centrum Farmacji tj.:</w:t>
      </w:r>
    </w:p>
    <w:p w:rsidR="0011010C" w:rsidRPr="00E07EE2" w:rsidRDefault="0011010C" w:rsidP="0011010C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cstheme="minorHAnsi"/>
          <w:szCs w:val="24"/>
        </w:rPr>
      </w:pPr>
      <w:r w:rsidRPr="00E07EE2">
        <w:rPr>
          <w:rFonts w:cstheme="minorHAnsi"/>
          <w:szCs w:val="24"/>
        </w:rPr>
        <w:t xml:space="preserve">Collegium </w:t>
      </w:r>
      <w:proofErr w:type="spellStart"/>
      <w:r w:rsidRPr="00E07EE2">
        <w:rPr>
          <w:rFonts w:cstheme="minorHAnsi"/>
          <w:szCs w:val="24"/>
        </w:rPr>
        <w:t>Universum</w:t>
      </w:r>
      <w:proofErr w:type="spellEnd"/>
      <w:r w:rsidRPr="00E07EE2">
        <w:rPr>
          <w:rFonts w:cstheme="minorHAnsi"/>
          <w:szCs w:val="24"/>
        </w:rPr>
        <w:t xml:space="preserve"> - 3 </w:t>
      </w:r>
      <w:proofErr w:type="spellStart"/>
      <w:r w:rsidRPr="00E07EE2">
        <w:rPr>
          <w:rFonts w:cstheme="minorHAnsi"/>
          <w:szCs w:val="24"/>
        </w:rPr>
        <w:t>SRiW</w:t>
      </w:r>
      <w:proofErr w:type="spellEnd"/>
    </w:p>
    <w:p w:rsidR="0011010C" w:rsidRPr="00E07EE2" w:rsidRDefault="0011010C" w:rsidP="0011010C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cstheme="minorHAnsi"/>
          <w:szCs w:val="24"/>
        </w:rPr>
      </w:pPr>
      <w:proofErr w:type="spellStart"/>
      <w:r w:rsidRPr="00E07EE2">
        <w:rPr>
          <w:rFonts w:cstheme="minorHAnsi"/>
          <w:szCs w:val="24"/>
        </w:rPr>
        <w:t>Euroregionalne</w:t>
      </w:r>
      <w:proofErr w:type="spellEnd"/>
      <w:r w:rsidRPr="00E07EE2">
        <w:rPr>
          <w:rFonts w:cstheme="minorHAnsi"/>
          <w:szCs w:val="24"/>
        </w:rPr>
        <w:t xml:space="preserve"> Centrum Farmacji - 4 </w:t>
      </w:r>
      <w:proofErr w:type="spellStart"/>
      <w:r w:rsidRPr="00E07EE2">
        <w:rPr>
          <w:rFonts w:cstheme="minorHAnsi"/>
          <w:szCs w:val="24"/>
        </w:rPr>
        <w:t>SRiW</w:t>
      </w:r>
      <w:proofErr w:type="spellEnd"/>
      <w:r w:rsidRPr="00E07EE2">
        <w:rPr>
          <w:rFonts w:cstheme="minorHAnsi"/>
          <w:szCs w:val="24"/>
        </w:rPr>
        <w:t>.</w:t>
      </w:r>
      <w:bookmarkStart w:id="0" w:name="_GoBack"/>
      <w:bookmarkEnd w:id="0"/>
    </w:p>
    <w:p w:rsidR="002772B5" w:rsidRPr="002772B5" w:rsidRDefault="002772B5" w:rsidP="002772B5">
      <w:pPr>
        <w:pStyle w:val="Nagwek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772B5" w:rsidRDefault="002772B5" w:rsidP="002772B5">
      <w:pPr>
        <w:tabs>
          <w:tab w:val="left" w:pos="3960"/>
        </w:tabs>
        <w:rPr>
          <w:b/>
        </w:rPr>
      </w:pPr>
    </w:p>
    <w:p w:rsidR="002772B5" w:rsidRPr="002772B5" w:rsidRDefault="002772B5" w:rsidP="002772B5"/>
    <w:p w:rsidR="002772B5" w:rsidRDefault="002772B5" w:rsidP="002772B5"/>
    <w:tbl>
      <w:tblPr>
        <w:tblW w:w="92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3665"/>
        <w:gridCol w:w="4560"/>
      </w:tblGrid>
      <w:tr w:rsidR="002772B5" w:rsidTr="002772B5">
        <w:trPr>
          <w:trHeight w:val="660"/>
        </w:trPr>
        <w:tc>
          <w:tcPr>
            <w:tcW w:w="985" w:type="dxa"/>
          </w:tcPr>
          <w:p w:rsidR="002772B5" w:rsidRPr="002772B5" w:rsidRDefault="002772B5" w:rsidP="002772B5">
            <w:pPr>
              <w:jc w:val="center"/>
              <w:rPr>
                <w:b/>
              </w:rPr>
            </w:pPr>
            <w:r w:rsidRPr="002772B5">
              <w:rPr>
                <w:b/>
              </w:rPr>
              <w:t>Lp.</w:t>
            </w:r>
          </w:p>
        </w:tc>
        <w:tc>
          <w:tcPr>
            <w:tcW w:w="3665" w:type="dxa"/>
          </w:tcPr>
          <w:p w:rsidR="002772B5" w:rsidRPr="002772B5" w:rsidRDefault="002772B5" w:rsidP="002772B5">
            <w:pPr>
              <w:jc w:val="center"/>
              <w:rPr>
                <w:b/>
              </w:rPr>
            </w:pPr>
            <w:r w:rsidRPr="002772B5">
              <w:rPr>
                <w:b/>
              </w:rPr>
              <w:t>FIRMA</w:t>
            </w:r>
          </w:p>
        </w:tc>
        <w:tc>
          <w:tcPr>
            <w:tcW w:w="4560" w:type="dxa"/>
          </w:tcPr>
          <w:p w:rsidR="002772B5" w:rsidRPr="002772B5" w:rsidRDefault="002772B5" w:rsidP="002772B5">
            <w:pPr>
              <w:jc w:val="center"/>
              <w:rPr>
                <w:b/>
              </w:rPr>
            </w:pPr>
            <w:r w:rsidRPr="002772B5">
              <w:rPr>
                <w:b/>
              </w:rPr>
              <w:t>CENA</w:t>
            </w:r>
            <w:r>
              <w:rPr>
                <w:b/>
              </w:rPr>
              <w:t xml:space="preserve"> ZŁ</w:t>
            </w:r>
            <w:r w:rsidRPr="002772B5">
              <w:rPr>
                <w:b/>
              </w:rPr>
              <w:t xml:space="preserve"> BRUTTO</w:t>
            </w:r>
          </w:p>
        </w:tc>
      </w:tr>
      <w:tr w:rsidR="002772B5" w:rsidTr="002772B5">
        <w:trPr>
          <w:trHeight w:val="525"/>
        </w:trPr>
        <w:tc>
          <w:tcPr>
            <w:tcW w:w="985" w:type="dxa"/>
          </w:tcPr>
          <w:p w:rsidR="002772B5" w:rsidRDefault="002772B5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2772B5" w:rsidRDefault="0011010C" w:rsidP="002772B5">
            <w:pPr>
              <w:jc w:val="center"/>
            </w:pPr>
            <w:r>
              <w:t>OFF Design Magdalena Domagalska</w:t>
            </w:r>
          </w:p>
        </w:tc>
        <w:tc>
          <w:tcPr>
            <w:tcW w:w="4560" w:type="dxa"/>
          </w:tcPr>
          <w:p w:rsidR="002772B5" w:rsidRDefault="0011010C" w:rsidP="002772B5">
            <w:pPr>
              <w:jc w:val="center"/>
            </w:pPr>
            <w:r>
              <w:t>50 200, 00</w:t>
            </w:r>
          </w:p>
        </w:tc>
      </w:tr>
      <w:tr w:rsidR="002772B5" w:rsidTr="00D05FCB">
        <w:trPr>
          <w:trHeight w:val="600"/>
        </w:trPr>
        <w:tc>
          <w:tcPr>
            <w:tcW w:w="985" w:type="dxa"/>
          </w:tcPr>
          <w:p w:rsidR="002772B5" w:rsidRDefault="002772B5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D05FCB" w:rsidRDefault="0011010C" w:rsidP="002772B5">
            <w:pPr>
              <w:jc w:val="center"/>
            </w:pPr>
            <w:r>
              <w:t>METAWNĘTRZA Michalina Wojdyła</w:t>
            </w:r>
          </w:p>
        </w:tc>
        <w:tc>
          <w:tcPr>
            <w:tcW w:w="4560" w:type="dxa"/>
          </w:tcPr>
          <w:p w:rsidR="002772B5" w:rsidRDefault="0011010C" w:rsidP="002772B5">
            <w:pPr>
              <w:jc w:val="center"/>
            </w:pPr>
            <w:r>
              <w:t>116 451, 00</w:t>
            </w:r>
          </w:p>
        </w:tc>
      </w:tr>
      <w:tr w:rsidR="00D05FCB" w:rsidTr="00D05FCB">
        <w:trPr>
          <w:trHeight w:val="375"/>
        </w:trPr>
        <w:tc>
          <w:tcPr>
            <w:tcW w:w="985" w:type="dxa"/>
          </w:tcPr>
          <w:p w:rsidR="00D05FCB" w:rsidRDefault="00D05FCB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D05FCB" w:rsidRDefault="0011010C" w:rsidP="00D05FCB">
            <w:pPr>
              <w:jc w:val="center"/>
            </w:pPr>
            <w:r>
              <w:t xml:space="preserve">ABC Pracownia Projektowa Iwona </w:t>
            </w:r>
            <w:proofErr w:type="spellStart"/>
            <w:r>
              <w:t>Cimochowicz</w:t>
            </w:r>
            <w:proofErr w:type="spellEnd"/>
          </w:p>
        </w:tc>
        <w:tc>
          <w:tcPr>
            <w:tcW w:w="4560" w:type="dxa"/>
          </w:tcPr>
          <w:p w:rsidR="00D05FCB" w:rsidRDefault="0011010C" w:rsidP="0011010C">
            <w:pPr>
              <w:jc w:val="center"/>
            </w:pPr>
            <w:r>
              <w:t>83 640, 00</w:t>
            </w:r>
          </w:p>
        </w:tc>
      </w:tr>
      <w:tr w:rsidR="00D05FCB" w:rsidTr="00D05FCB">
        <w:trPr>
          <w:trHeight w:val="405"/>
        </w:trPr>
        <w:tc>
          <w:tcPr>
            <w:tcW w:w="985" w:type="dxa"/>
          </w:tcPr>
          <w:p w:rsidR="00D05FCB" w:rsidRDefault="00D05FCB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D05FCB" w:rsidRDefault="0011010C" w:rsidP="002772B5">
            <w:pPr>
              <w:jc w:val="center"/>
            </w:pPr>
            <w:r>
              <w:t>ARCHI</w:t>
            </w:r>
            <w:r>
              <w:t>NATA Pracownia Projektowa Renata Anna Gwoździej</w:t>
            </w:r>
          </w:p>
        </w:tc>
        <w:tc>
          <w:tcPr>
            <w:tcW w:w="4560" w:type="dxa"/>
          </w:tcPr>
          <w:p w:rsidR="00D05FCB" w:rsidRDefault="0011010C" w:rsidP="002772B5">
            <w:pPr>
              <w:jc w:val="center"/>
            </w:pPr>
            <w:r>
              <w:t>49 815,00</w:t>
            </w:r>
          </w:p>
        </w:tc>
      </w:tr>
      <w:tr w:rsidR="00D05FCB" w:rsidTr="00D05FCB">
        <w:trPr>
          <w:trHeight w:val="480"/>
        </w:trPr>
        <w:tc>
          <w:tcPr>
            <w:tcW w:w="985" w:type="dxa"/>
          </w:tcPr>
          <w:p w:rsidR="00D05FCB" w:rsidRDefault="00D05FCB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11010C" w:rsidRDefault="0011010C" w:rsidP="0011010C">
            <w:pPr>
              <w:rPr>
                <w:color w:val="auto"/>
                <w:szCs w:val="24"/>
              </w:rPr>
            </w:pPr>
            <w:r w:rsidRPr="0011010C">
              <w:rPr>
                <w:color w:val="auto"/>
                <w:szCs w:val="24"/>
              </w:rPr>
              <w:t>ENERGOPROJEKTY SP. Z O.O.</w:t>
            </w:r>
          </w:p>
          <w:p w:rsidR="00D05FCB" w:rsidRPr="0011010C" w:rsidRDefault="0011010C" w:rsidP="0011010C">
            <w:pPr>
              <w:rPr>
                <w:color w:val="auto"/>
                <w:szCs w:val="24"/>
              </w:rPr>
            </w:pPr>
            <w:r w:rsidRPr="0011010C">
              <w:rPr>
                <w:color w:val="auto"/>
                <w:szCs w:val="24"/>
              </w:rPr>
              <w:t>Andrzej Zygmunt Gałecki</w:t>
            </w:r>
          </w:p>
        </w:tc>
        <w:tc>
          <w:tcPr>
            <w:tcW w:w="4560" w:type="dxa"/>
          </w:tcPr>
          <w:p w:rsidR="00D05FCB" w:rsidRDefault="0011010C" w:rsidP="002772B5">
            <w:pPr>
              <w:jc w:val="center"/>
            </w:pPr>
            <w:r>
              <w:t>86 1</w:t>
            </w:r>
            <w:r w:rsidR="00D05FCB">
              <w:t>00, 00</w:t>
            </w:r>
          </w:p>
        </w:tc>
      </w:tr>
      <w:tr w:rsidR="00D05FCB" w:rsidTr="00D05FCB">
        <w:trPr>
          <w:trHeight w:val="480"/>
        </w:trPr>
        <w:tc>
          <w:tcPr>
            <w:tcW w:w="985" w:type="dxa"/>
          </w:tcPr>
          <w:p w:rsidR="00D05FCB" w:rsidRDefault="00D05FCB" w:rsidP="002772B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665" w:type="dxa"/>
          </w:tcPr>
          <w:p w:rsidR="00D05FCB" w:rsidRDefault="0011010C" w:rsidP="002772B5">
            <w:pPr>
              <w:jc w:val="center"/>
            </w:pPr>
            <w:r w:rsidRPr="0011010C">
              <w:t>UNIDESIGN PRACOWNIA PROJEKTOWA JAKUB KOTOWICZ</w:t>
            </w:r>
          </w:p>
        </w:tc>
        <w:tc>
          <w:tcPr>
            <w:tcW w:w="4560" w:type="dxa"/>
          </w:tcPr>
          <w:p w:rsidR="00D05FCB" w:rsidRDefault="008705EB" w:rsidP="0011010C">
            <w:pPr>
              <w:jc w:val="center"/>
            </w:pPr>
            <w:r>
              <w:t>118 000, 00</w:t>
            </w:r>
          </w:p>
        </w:tc>
      </w:tr>
      <w:tr w:rsidR="00995A37" w:rsidTr="00995A37">
        <w:trPr>
          <w:trHeight w:val="512"/>
        </w:trPr>
        <w:tc>
          <w:tcPr>
            <w:tcW w:w="985" w:type="dxa"/>
          </w:tcPr>
          <w:p w:rsidR="00995A37" w:rsidRDefault="00995A37" w:rsidP="00995A37"/>
        </w:tc>
        <w:tc>
          <w:tcPr>
            <w:tcW w:w="3665" w:type="dxa"/>
          </w:tcPr>
          <w:p w:rsidR="00995A37" w:rsidRDefault="00995A37" w:rsidP="002772B5">
            <w:pPr>
              <w:jc w:val="center"/>
            </w:pPr>
          </w:p>
        </w:tc>
        <w:tc>
          <w:tcPr>
            <w:tcW w:w="4560" w:type="dxa"/>
          </w:tcPr>
          <w:p w:rsidR="00995A37" w:rsidRDefault="00995A37" w:rsidP="002772B5">
            <w:pPr>
              <w:jc w:val="center"/>
            </w:pPr>
          </w:p>
        </w:tc>
      </w:tr>
    </w:tbl>
    <w:p w:rsidR="002772B5" w:rsidRPr="002772B5" w:rsidRDefault="002772B5" w:rsidP="002772B5"/>
    <w:sectPr w:rsidR="002772B5" w:rsidRPr="0027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07AC"/>
    <w:multiLevelType w:val="hybridMultilevel"/>
    <w:tmpl w:val="FC6C72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A72AA"/>
    <w:multiLevelType w:val="hybridMultilevel"/>
    <w:tmpl w:val="2F009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DD"/>
    <w:rsid w:val="0011010C"/>
    <w:rsid w:val="002772B5"/>
    <w:rsid w:val="00381DFF"/>
    <w:rsid w:val="0039762A"/>
    <w:rsid w:val="00495AC3"/>
    <w:rsid w:val="008705EB"/>
    <w:rsid w:val="00901BC9"/>
    <w:rsid w:val="00995A37"/>
    <w:rsid w:val="00AF28BC"/>
    <w:rsid w:val="00B459F0"/>
    <w:rsid w:val="00C832DD"/>
    <w:rsid w:val="00D05FCB"/>
    <w:rsid w:val="00D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FF9EB-2DAE-4DFA-AA77-EE2159E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7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50533-7113-4296-9166-610254D0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Sobiecki</dc:creator>
  <cp:keywords/>
  <dc:description/>
  <cp:lastModifiedBy>Piotr Sobiecki</cp:lastModifiedBy>
  <cp:revision>3</cp:revision>
  <dcterms:created xsi:type="dcterms:W3CDTF">2025-10-13T07:46:00Z</dcterms:created>
  <dcterms:modified xsi:type="dcterms:W3CDTF">2025-10-13T07:47:00Z</dcterms:modified>
</cp:coreProperties>
</file>