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DC400" w14:textId="781F5417" w:rsidR="008572DE" w:rsidRPr="009B6B58" w:rsidRDefault="008572DE" w:rsidP="009D6DAC">
      <w:pPr>
        <w:shd w:val="clear" w:color="auto" w:fill="FFFFFF"/>
        <w:tabs>
          <w:tab w:val="left" w:pos="900"/>
          <w:tab w:val="left" w:pos="4536"/>
        </w:tabs>
        <w:spacing w:after="0" w:line="36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B6B58">
        <w:rPr>
          <w:rFonts w:ascii="Calibri" w:eastAsia="Times New Roman" w:hAnsi="Calibri" w:cs="Calibri"/>
          <w:b/>
          <w:color w:val="000000"/>
          <w:lang w:eastAsia="pl-PL"/>
        </w:rPr>
        <w:t>UMOWA nr</w:t>
      </w:r>
      <w:r w:rsidRPr="009B6B58">
        <w:rPr>
          <w:rFonts w:ascii="Calibri" w:eastAsia="Times New Roman" w:hAnsi="Calibri" w:cs="Calibri"/>
          <w:b/>
          <w:bCs/>
          <w:color w:val="339966"/>
          <w:lang w:eastAsia="pl-PL"/>
        </w:rPr>
        <w:t xml:space="preserve"> </w:t>
      </w:r>
    </w:p>
    <w:p w14:paraId="70F003F4" w14:textId="77777777" w:rsidR="00916886" w:rsidRDefault="00916886" w:rsidP="009D6DAC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5C6B3445" w14:textId="17C11BE0" w:rsidR="00DF469F" w:rsidRPr="009B6B58" w:rsidRDefault="008572DE" w:rsidP="00DF469F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9B6B58">
        <w:rPr>
          <w:rFonts w:ascii="Calibri" w:eastAsia="Times New Roman" w:hAnsi="Calibri" w:cs="Calibri"/>
          <w:b/>
          <w:bCs/>
          <w:lang w:eastAsia="pl-PL"/>
        </w:rPr>
        <w:t xml:space="preserve">zawarta w dniu </w:t>
      </w:r>
      <w:r w:rsidR="0006577C" w:rsidRPr="009B6B58">
        <w:rPr>
          <w:rFonts w:ascii="Calibri" w:eastAsia="Times New Roman" w:hAnsi="Calibri" w:cs="Calibri"/>
          <w:b/>
          <w:bCs/>
          <w:lang w:eastAsia="pl-PL"/>
        </w:rPr>
        <w:t>……………………..</w:t>
      </w:r>
      <w:r w:rsidR="00DF469F" w:rsidRPr="00DF469F">
        <w:rPr>
          <w:rFonts w:ascii="Calibri" w:eastAsia="Times New Roman" w:hAnsi="Calibri" w:cs="Calibri"/>
          <w:bCs/>
          <w:lang w:eastAsia="pl-PL"/>
        </w:rPr>
        <w:t xml:space="preserve"> </w:t>
      </w:r>
      <w:r w:rsidR="00DF469F" w:rsidRPr="009B6B58">
        <w:rPr>
          <w:rFonts w:ascii="Calibri" w:eastAsia="Times New Roman" w:hAnsi="Calibri" w:cs="Calibri"/>
          <w:bCs/>
          <w:lang w:eastAsia="pl-PL"/>
        </w:rPr>
        <w:t>pomiędzy</w:t>
      </w:r>
    </w:p>
    <w:p w14:paraId="3394FE8E" w14:textId="03D080F6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0760C3FE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9B6B58">
        <w:rPr>
          <w:rFonts w:ascii="Calibri" w:eastAsia="Times New Roman" w:hAnsi="Calibri" w:cs="Calibri"/>
          <w:b/>
          <w:bCs/>
          <w:lang w:eastAsia="pl-PL"/>
        </w:rPr>
        <w:t xml:space="preserve">UNIWERSYTETEM MEDYCZNYM w Białymstoku, ul. Jana Kilińskiego 1, 15-089 Białystok, </w:t>
      </w:r>
      <w:r w:rsidRPr="009B6B58">
        <w:rPr>
          <w:rFonts w:ascii="Calibri" w:eastAsia="Times New Roman" w:hAnsi="Calibri" w:cs="Calibri"/>
          <w:bCs/>
          <w:lang w:eastAsia="pl-PL"/>
        </w:rPr>
        <w:t>reprezentowanym przez:</w:t>
      </w:r>
    </w:p>
    <w:p w14:paraId="264B8F83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9B6B58">
        <w:rPr>
          <w:rFonts w:ascii="Calibri" w:eastAsia="Times New Roman" w:hAnsi="Calibri" w:cs="Calibri"/>
          <w:b/>
          <w:bCs/>
          <w:lang w:eastAsia="pl-PL"/>
        </w:rPr>
        <w:t>mgr Konrada Raczkowskiego – Kanclerza UMB,</w:t>
      </w:r>
    </w:p>
    <w:p w14:paraId="3BCD5CD2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9B6B58">
        <w:rPr>
          <w:rFonts w:ascii="Calibri" w:eastAsia="Times New Roman" w:hAnsi="Calibri" w:cs="Calibri"/>
          <w:bCs/>
          <w:lang w:eastAsia="pl-PL"/>
        </w:rPr>
        <w:t xml:space="preserve">zwanym dalej </w:t>
      </w:r>
      <w:r w:rsidRPr="009B6B58">
        <w:rPr>
          <w:rFonts w:ascii="Calibri" w:eastAsia="Times New Roman" w:hAnsi="Calibri" w:cs="Calibri"/>
          <w:b/>
          <w:bCs/>
          <w:lang w:eastAsia="pl-PL"/>
        </w:rPr>
        <w:t xml:space="preserve">,,Zamawiającym”, </w:t>
      </w:r>
    </w:p>
    <w:p w14:paraId="506EC206" w14:textId="77777777" w:rsidR="008572DE" w:rsidRPr="009B6B58" w:rsidRDefault="008572DE" w:rsidP="009D6DAC">
      <w:pPr>
        <w:autoSpaceDE w:val="0"/>
        <w:autoSpaceDN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a</w:t>
      </w:r>
    </w:p>
    <w:p w14:paraId="0C596016" w14:textId="64E9FD00" w:rsidR="00B15BD0" w:rsidRDefault="00B15BD0" w:rsidP="00B15BD0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B15BD0">
        <w:rPr>
          <w:rFonts w:ascii="Calibri" w:eastAsia="Times New Roman" w:hAnsi="Calibri" w:cs="Calibri"/>
          <w:bCs/>
          <w:lang w:eastAsia="pl-PL"/>
        </w:rPr>
        <w:t>reprezentowaną przez :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7F9BD292" w14:textId="349399FB" w:rsidR="0088526F" w:rsidRDefault="00F10E60" w:rsidP="00B15BD0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………………………………</w:t>
      </w:r>
    </w:p>
    <w:p w14:paraId="17EA289F" w14:textId="6630B013" w:rsidR="0088526F" w:rsidRPr="00116454" w:rsidRDefault="00B15BD0" w:rsidP="00116454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9B6B58">
        <w:rPr>
          <w:rFonts w:ascii="Calibri" w:eastAsia="Times New Roman" w:hAnsi="Calibri" w:cs="Calibri"/>
          <w:b/>
          <w:bCs/>
          <w:lang w:eastAsia="pl-PL"/>
        </w:rPr>
        <w:t>zwana</w:t>
      </w:r>
      <w:r w:rsidR="008572DE" w:rsidRPr="009B6B58">
        <w:rPr>
          <w:rFonts w:ascii="Calibri" w:eastAsia="Times New Roman" w:hAnsi="Calibri" w:cs="Calibri"/>
          <w:b/>
          <w:bCs/>
          <w:lang w:eastAsia="pl-PL"/>
        </w:rPr>
        <w:t xml:space="preserve"> dalej ,,Wykonawcą”.</w:t>
      </w:r>
    </w:p>
    <w:p w14:paraId="147A7181" w14:textId="77777777" w:rsidR="008572DE" w:rsidRPr="009D6DAC" w:rsidRDefault="008572DE" w:rsidP="009D6DAC">
      <w:pPr>
        <w:pStyle w:val="Nagwek1"/>
      </w:pPr>
      <w:r w:rsidRPr="009D6DAC">
        <w:t>§ 1</w:t>
      </w:r>
    </w:p>
    <w:p w14:paraId="48015CE5" w14:textId="77777777" w:rsidR="007571BF" w:rsidRPr="007571BF" w:rsidRDefault="007571BF" w:rsidP="007571BF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571BF">
        <w:rPr>
          <w:rFonts w:asciiTheme="minorHAnsi" w:hAnsiTheme="minorHAnsi" w:cstheme="minorHAnsi"/>
          <w:sz w:val="22"/>
          <w:szCs w:val="22"/>
        </w:rPr>
        <w:t>Zgodnie z art. 2 ust. 1 pkt 1 ustawy z dnia 11 września 2019 roku Prawo zamówień publicznych (</w:t>
      </w:r>
      <w:proofErr w:type="spellStart"/>
      <w:r w:rsidRPr="007571B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571BF">
        <w:rPr>
          <w:rFonts w:asciiTheme="minorHAnsi" w:hAnsiTheme="minorHAnsi" w:cstheme="minorHAnsi"/>
          <w:sz w:val="22"/>
          <w:szCs w:val="22"/>
        </w:rPr>
        <w:t xml:space="preserve">. Dz. U. z 2024 r., poz. 1320, ze zm.), ustawa ta nie ma zastosowania do niniejszej umowy – wartość zamówienia jest mniejsza niż 130.000 PLN netto. </w:t>
      </w:r>
    </w:p>
    <w:p w14:paraId="1A78AF03" w14:textId="57CA63A0" w:rsidR="007571BF" w:rsidRPr="007571BF" w:rsidRDefault="007571BF" w:rsidP="007571BF">
      <w:pPr>
        <w:pStyle w:val="Nagwek1"/>
      </w:pPr>
      <w:r>
        <w:t>§ 2</w:t>
      </w:r>
    </w:p>
    <w:p w14:paraId="33743B2A" w14:textId="7055A7AA" w:rsidR="001C36DB" w:rsidRPr="001C36DB" w:rsidRDefault="008572DE" w:rsidP="001C36DB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36DB">
        <w:rPr>
          <w:rFonts w:asciiTheme="minorHAnsi" w:hAnsiTheme="minorHAnsi" w:cstheme="minorHAnsi"/>
          <w:sz w:val="22"/>
          <w:szCs w:val="22"/>
        </w:rPr>
        <w:t xml:space="preserve">WYKONAWCA zobowiązuje się do </w:t>
      </w:r>
      <w:r w:rsidR="00E03A01">
        <w:rPr>
          <w:rFonts w:asciiTheme="minorHAnsi" w:hAnsiTheme="minorHAnsi" w:cstheme="minorHAnsi"/>
          <w:sz w:val="22"/>
          <w:szCs w:val="22"/>
        </w:rPr>
        <w:t>wykonania</w:t>
      </w:r>
      <w:r w:rsidR="001C36DB" w:rsidRPr="001C36DB">
        <w:rPr>
          <w:rFonts w:asciiTheme="minorHAnsi" w:hAnsiTheme="minorHAnsi" w:cstheme="minorHAnsi"/>
          <w:sz w:val="22"/>
          <w:szCs w:val="22"/>
        </w:rPr>
        <w:t xml:space="preserve"> projektu technicznego aranżacji (adaptacja i wyposażenie pomieszczeń) Strefy Relaksu i Wypoczynku (</w:t>
      </w:r>
      <w:proofErr w:type="spellStart"/>
      <w:r w:rsidR="001C36DB"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="001C36DB" w:rsidRPr="001C36DB">
        <w:rPr>
          <w:rFonts w:asciiTheme="minorHAnsi" w:hAnsiTheme="minorHAnsi" w:cstheme="minorHAnsi"/>
          <w:sz w:val="22"/>
          <w:szCs w:val="22"/>
        </w:rPr>
        <w:t xml:space="preserve">) wraz z projektem instalacji elektrycznej na kampusie UMB prowadzące do utworzenia przestrzeni przyjaznych STUDENTOM w ramach 3 różnych funkcji: relaksu, cichej nauki i coworkingu celem stworzenia łącznie 7 </w:t>
      </w:r>
      <w:proofErr w:type="spellStart"/>
      <w:r w:rsidR="001C36DB"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="001C36DB" w:rsidRPr="001C36DB">
        <w:rPr>
          <w:rFonts w:asciiTheme="minorHAnsi" w:hAnsiTheme="minorHAnsi" w:cstheme="minorHAnsi"/>
          <w:sz w:val="22"/>
          <w:szCs w:val="22"/>
        </w:rPr>
        <w:t xml:space="preserve"> w budynku Collegium Uniwersum oraz </w:t>
      </w:r>
      <w:proofErr w:type="spellStart"/>
      <w:r w:rsidR="001C36DB" w:rsidRPr="001C36DB">
        <w:rPr>
          <w:rFonts w:asciiTheme="minorHAnsi" w:hAnsiTheme="minorHAnsi" w:cstheme="minorHAnsi"/>
          <w:sz w:val="22"/>
          <w:szCs w:val="22"/>
        </w:rPr>
        <w:t>Euroregionalnym</w:t>
      </w:r>
      <w:proofErr w:type="spellEnd"/>
      <w:r w:rsidR="001C36DB" w:rsidRPr="001C36DB">
        <w:rPr>
          <w:rFonts w:asciiTheme="minorHAnsi" w:hAnsiTheme="minorHAnsi" w:cstheme="minorHAnsi"/>
          <w:sz w:val="22"/>
          <w:szCs w:val="22"/>
        </w:rPr>
        <w:t xml:space="preserve"> Centrum Farmacji tj.: </w:t>
      </w:r>
    </w:p>
    <w:p w14:paraId="0D0E81F8" w14:textId="77777777" w:rsidR="001C36DB" w:rsidRPr="001C36DB" w:rsidRDefault="001C36DB" w:rsidP="001C36DB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36DB">
        <w:rPr>
          <w:rFonts w:asciiTheme="minorHAnsi" w:hAnsiTheme="minorHAnsi" w:cstheme="minorHAnsi"/>
          <w:sz w:val="22"/>
          <w:szCs w:val="22"/>
        </w:rPr>
        <w:t xml:space="preserve">• Collegium Uniwersum - 3 </w:t>
      </w:r>
      <w:proofErr w:type="spellStart"/>
      <w:r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Pr="001C36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CB40E" w14:textId="77777777" w:rsidR="001C36DB" w:rsidRPr="001C36DB" w:rsidRDefault="001C36DB" w:rsidP="001C36DB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36DB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1C36DB">
        <w:rPr>
          <w:rFonts w:asciiTheme="minorHAnsi" w:hAnsiTheme="minorHAnsi" w:cstheme="minorHAnsi"/>
          <w:sz w:val="22"/>
          <w:szCs w:val="22"/>
        </w:rPr>
        <w:t>Euroregionalne</w:t>
      </w:r>
      <w:proofErr w:type="spellEnd"/>
      <w:r w:rsidRPr="001C36DB">
        <w:rPr>
          <w:rFonts w:asciiTheme="minorHAnsi" w:hAnsiTheme="minorHAnsi" w:cstheme="minorHAnsi"/>
          <w:sz w:val="22"/>
          <w:szCs w:val="22"/>
        </w:rPr>
        <w:t xml:space="preserve"> Centrum Farmacji - 4 </w:t>
      </w:r>
      <w:proofErr w:type="spellStart"/>
      <w:r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Pr="001C36D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2BB568" w14:textId="16B42FF7" w:rsidR="008572DE" w:rsidRPr="009B6B58" w:rsidRDefault="001C36DB" w:rsidP="001C36DB">
      <w:pPr>
        <w:pStyle w:val="Akapitzlist"/>
        <w:numPr>
          <w:ilvl w:val="0"/>
          <w:numId w:val="35"/>
        </w:numPr>
        <w:tabs>
          <w:tab w:val="clear" w:pos="720"/>
        </w:tabs>
        <w:spacing w:after="0" w:line="360" w:lineRule="auto"/>
        <w:ind w:left="284" w:hanging="207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 </w:t>
      </w:r>
      <w:r w:rsidR="008572DE" w:rsidRPr="009B6B58">
        <w:rPr>
          <w:rFonts w:ascii="Calibri" w:eastAsia="Times New Roman" w:hAnsi="Calibri" w:cs="Calibri"/>
          <w:lang w:eastAsia="pl-PL"/>
        </w:rPr>
        <w:t>WYKONAWCA zobowiązuje się do wykonania przedmiotu umowy zgodnie ze złożoną ofertą,  obowiązującymi przepisami i niniejszą umową, Opisem przedmiotu zamówienia, a także uzgodnieniami z ZAMAWIAJĄCYM, podjętymi w trakcie realizacji umowy.</w:t>
      </w:r>
    </w:p>
    <w:p w14:paraId="6CDAFDF7" w14:textId="5D54E7EB" w:rsidR="008572DE" w:rsidRPr="009B6B58" w:rsidRDefault="008572DE" w:rsidP="009D6DAC">
      <w:pPr>
        <w:numPr>
          <w:ilvl w:val="0"/>
          <w:numId w:val="3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strike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lastRenderedPageBreak/>
        <w:t xml:space="preserve">Szczegółowy zakres prac </w:t>
      </w:r>
      <w:r w:rsidR="00B42614" w:rsidRPr="009B6B58">
        <w:rPr>
          <w:rFonts w:ascii="Calibri" w:eastAsia="Times New Roman" w:hAnsi="Calibri" w:cs="Calibri"/>
          <w:lang w:eastAsia="pl-PL"/>
        </w:rPr>
        <w:t>objętych umową</w:t>
      </w:r>
      <w:r w:rsidRPr="009B6B58">
        <w:rPr>
          <w:rFonts w:ascii="Calibri" w:eastAsia="Times New Roman" w:hAnsi="Calibri" w:cs="Calibri"/>
          <w:lang w:eastAsia="pl-PL"/>
        </w:rPr>
        <w:t xml:space="preserve"> oraz wykaz opracowań określa Opis przedmiotu zamówienia, stanowiący integralną część niniejszej umowy.</w:t>
      </w:r>
    </w:p>
    <w:p w14:paraId="284DECDC" w14:textId="2E981A0B" w:rsidR="008572DE" w:rsidRPr="009B6B58" w:rsidRDefault="008572DE" w:rsidP="009D6DAC">
      <w:pPr>
        <w:numPr>
          <w:ilvl w:val="0"/>
          <w:numId w:val="3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WYKONAWCA zobowiązuje się do wykonania </w:t>
      </w:r>
      <w:r w:rsidR="00257754" w:rsidRPr="009B6B58">
        <w:rPr>
          <w:rFonts w:ascii="Calibri" w:eastAsia="Times New Roman" w:hAnsi="Calibri" w:cs="Calibri"/>
          <w:lang w:eastAsia="pl-PL"/>
        </w:rPr>
        <w:t>dokumentacji, o której</w:t>
      </w:r>
      <w:r w:rsidRPr="009B6B58">
        <w:rPr>
          <w:rFonts w:ascii="Calibri" w:eastAsia="Times New Roman" w:hAnsi="Calibri" w:cs="Calibri"/>
          <w:lang w:eastAsia="pl-PL"/>
        </w:rPr>
        <w:t xml:space="preserve"> mowa w ust. 1 w sposób gwarantujący wykonanie, w trakcie późniejszej realizacji, </w:t>
      </w:r>
      <w:r w:rsidR="009C0AA1" w:rsidRPr="009B6B58">
        <w:rPr>
          <w:rFonts w:ascii="Calibri" w:eastAsia="Times New Roman" w:hAnsi="Calibri" w:cs="Calibri"/>
          <w:lang w:eastAsia="pl-PL"/>
        </w:rPr>
        <w:t>projektu budowlanego</w:t>
      </w:r>
      <w:r w:rsidR="0020136C" w:rsidRPr="009B6B58">
        <w:rPr>
          <w:rFonts w:ascii="Calibri" w:eastAsia="Times New Roman" w:hAnsi="Calibri" w:cs="Calibri"/>
          <w:lang w:eastAsia="pl-PL"/>
        </w:rPr>
        <w:t xml:space="preserve"> oraz </w:t>
      </w:r>
      <w:r w:rsidRPr="009B6B58">
        <w:rPr>
          <w:rFonts w:ascii="Calibri" w:eastAsia="Times New Roman" w:hAnsi="Calibri" w:cs="Calibri"/>
          <w:lang w:eastAsia="pl-PL"/>
        </w:rPr>
        <w:t xml:space="preserve">ujętych w </w:t>
      </w:r>
      <w:r w:rsidR="008D3539" w:rsidRPr="009B6B58">
        <w:rPr>
          <w:rFonts w:ascii="Calibri" w:eastAsia="Times New Roman" w:hAnsi="Calibri" w:cs="Calibri"/>
          <w:lang w:eastAsia="pl-PL"/>
        </w:rPr>
        <w:t xml:space="preserve">tej </w:t>
      </w:r>
      <w:r w:rsidR="00257754" w:rsidRPr="009B6B58">
        <w:rPr>
          <w:rFonts w:ascii="Calibri" w:eastAsia="Times New Roman" w:hAnsi="Calibri" w:cs="Calibri"/>
          <w:lang w:eastAsia="pl-PL"/>
        </w:rPr>
        <w:t>dokumentacji</w:t>
      </w:r>
      <w:r w:rsidR="008D3539" w:rsidRPr="009B6B58">
        <w:rPr>
          <w:rFonts w:ascii="Calibri" w:eastAsia="Times New Roman" w:hAnsi="Calibri" w:cs="Calibri"/>
          <w:lang w:eastAsia="pl-PL"/>
        </w:rPr>
        <w:t xml:space="preserve"> </w:t>
      </w:r>
      <w:r w:rsidRPr="009B6B58">
        <w:rPr>
          <w:rFonts w:ascii="Calibri" w:eastAsia="Times New Roman" w:hAnsi="Calibri" w:cs="Calibri"/>
          <w:lang w:eastAsia="pl-PL"/>
        </w:rPr>
        <w:t xml:space="preserve"> robót budowlanych.</w:t>
      </w:r>
    </w:p>
    <w:p w14:paraId="50847EC6" w14:textId="5A44C3D5" w:rsidR="008572DE" w:rsidRPr="009B6B58" w:rsidRDefault="00257754" w:rsidP="009D6DAC">
      <w:pPr>
        <w:numPr>
          <w:ilvl w:val="0"/>
          <w:numId w:val="3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Zamówiona dokumentacja</w:t>
      </w:r>
      <w:r w:rsidR="008572DE" w:rsidRPr="009B6B58">
        <w:rPr>
          <w:rFonts w:ascii="Calibri" w:eastAsia="Times New Roman" w:hAnsi="Calibri" w:cs="Calibri"/>
          <w:lang w:eastAsia="pl-PL"/>
        </w:rPr>
        <w:t xml:space="preserve">  stanowiąca przedmiot odbioru powinna być zaopatrzona w wykaz opracowań oraz pisemne oświadczenie WYKONAWCY, iż są one wykonane zgodnie z umową oraz z: </w:t>
      </w:r>
    </w:p>
    <w:p w14:paraId="06005D61" w14:textId="1E193C59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 xml:space="preserve">ustawą z dnia 7.07.1994 r. Prawo budowlane (tj. </w:t>
      </w:r>
      <w:r w:rsidR="00916886" w:rsidRPr="00916886">
        <w:rPr>
          <w:rFonts w:ascii="Calibri" w:eastAsia="Calibri" w:hAnsi="Calibri" w:cs="Calibri"/>
        </w:rPr>
        <w:t>Dz.U.2024.725 z dnia 2024.05.14</w:t>
      </w:r>
      <w:r w:rsidR="00916886">
        <w:rPr>
          <w:rFonts w:ascii="Calibri" w:eastAsia="Calibri" w:hAnsi="Calibri" w:cs="Calibri"/>
        </w:rPr>
        <w:t>)</w:t>
      </w:r>
    </w:p>
    <w:p w14:paraId="570B17D8" w14:textId="51CCDA2C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ustawą z dnia 11.09.2019 r. Prawo za</w:t>
      </w:r>
      <w:r w:rsidR="00DE2AC8" w:rsidRPr="009D6DAC">
        <w:rPr>
          <w:rFonts w:ascii="Calibri" w:eastAsia="Calibri" w:hAnsi="Calibri" w:cs="Calibri"/>
        </w:rPr>
        <w:t>mówień publicznych (Dz. U. z 202</w:t>
      </w:r>
      <w:r w:rsidR="00827CBD" w:rsidRPr="009D6DAC">
        <w:rPr>
          <w:rFonts w:ascii="Calibri" w:eastAsia="Calibri" w:hAnsi="Calibri" w:cs="Calibri"/>
        </w:rPr>
        <w:t>4</w:t>
      </w:r>
      <w:r w:rsidRPr="009D6DAC">
        <w:rPr>
          <w:rFonts w:ascii="Calibri" w:eastAsia="Calibri" w:hAnsi="Calibri" w:cs="Calibri"/>
        </w:rPr>
        <w:t xml:space="preserve"> r. poz. </w:t>
      </w:r>
      <w:r w:rsidR="00DE2AC8" w:rsidRPr="009D6DAC">
        <w:rPr>
          <w:rFonts w:ascii="Calibri" w:eastAsia="Calibri" w:hAnsi="Calibri" w:cs="Calibri"/>
        </w:rPr>
        <w:t>1</w:t>
      </w:r>
      <w:r w:rsidR="00827CBD" w:rsidRPr="009D6DAC">
        <w:rPr>
          <w:rFonts w:ascii="Calibri" w:eastAsia="Calibri" w:hAnsi="Calibri" w:cs="Calibri"/>
        </w:rPr>
        <w:t>320</w:t>
      </w:r>
      <w:r w:rsidRPr="009D6DAC">
        <w:rPr>
          <w:rFonts w:ascii="Calibri" w:eastAsia="Calibri" w:hAnsi="Calibri" w:cs="Calibri"/>
        </w:rPr>
        <w:t>);</w:t>
      </w:r>
    </w:p>
    <w:p w14:paraId="5F9EAFDB" w14:textId="78B3B5FD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Rozporządzeniem Ministra Infrastruktury z dnia 2.09.2004 r. w sprawie szczegółowego zakresu i formy dokumentacji projektowej, specyfikacji technicznej wykonania i odbioru robót budowlanych oraz programu funkcjonalno-użytkowego (</w:t>
      </w:r>
      <w:r w:rsidR="00916886" w:rsidRPr="00916886">
        <w:rPr>
          <w:rFonts w:ascii="Calibri" w:eastAsia="Calibri" w:hAnsi="Calibri" w:cs="Calibri"/>
        </w:rPr>
        <w:t>Dz.U.2021.2454 z dnia 2021.12.29</w:t>
      </w:r>
      <w:r w:rsidRPr="009D6DAC">
        <w:rPr>
          <w:rFonts w:ascii="Calibri" w:eastAsia="Calibri" w:hAnsi="Calibri" w:cs="Calibri"/>
        </w:rPr>
        <w:t>);</w:t>
      </w:r>
    </w:p>
    <w:p w14:paraId="65CD3E19" w14:textId="02DA2821" w:rsidR="008572DE" w:rsidRPr="009D6DAC" w:rsidRDefault="008572DE" w:rsidP="009D6DAC">
      <w:pPr>
        <w:pStyle w:val="Akapitzlist"/>
        <w:numPr>
          <w:ilvl w:val="1"/>
          <w:numId w:val="38"/>
        </w:numPr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 xml:space="preserve">Rozporządzeniem Ministra Infrastruktury z dnia 12.04.2002 r. w sprawie warunków technicznych, jakim powinny odpowiadać budynki i ich usytuowanie (tj. </w:t>
      </w:r>
      <w:r w:rsidR="00916886" w:rsidRPr="00916886">
        <w:rPr>
          <w:rFonts w:ascii="Calibri" w:eastAsia="Calibri" w:hAnsi="Calibri" w:cs="Calibri"/>
        </w:rPr>
        <w:t>Dz.U.2022.1225  z dnia 2022.06.0</w:t>
      </w:r>
      <w:r w:rsidR="00916886">
        <w:rPr>
          <w:rFonts w:ascii="Calibri" w:eastAsia="Calibri" w:hAnsi="Calibri" w:cs="Calibri"/>
        </w:rPr>
        <w:t>9)</w:t>
      </w:r>
    </w:p>
    <w:p w14:paraId="0DD4213F" w14:textId="1CDC13D6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Rozporządzeniem Ministra Pracy i Polityki Socjalnej z dnia 26 września 1997 r. w sprawie ogólnych przepisów bhp (</w:t>
      </w:r>
      <w:proofErr w:type="spellStart"/>
      <w:r w:rsidR="00916886" w:rsidRPr="00916886">
        <w:rPr>
          <w:rFonts w:ascii="Calibri" w:eastAsia="Calibri" w:hAnsi="Calibri" w:cs="Calibri"/>
        </w:rPr>
        <w:t>t.j</w:t>
      </w:r>
      <w:proofErr w:type="spellEnd"/>
      <w:r w:rsidR="00916886" w:rsidRPr="00916886">
        <w:rPr>
          <w:rFonts w:ascii="Calibri" w:eastAsia="Calibri" w:hAnsi="Calibri" w:cs="Calibri"/>
        </w:rPr>
        <w:t>. Dz.U.2003.169.1650 z dnia 2003.09.2</w:t>
      </w:r>
      <w:r w:rsidRPr="009D6DAC">
        <w:rPr>
          <w:rFonts w:ascii="Calibri" w:eastAsia="Calibri" w:hAnsi="Calibri" w:cs="Calibri"/>
        </w:rPr>
        <w:t>);</w:t>
      </w:r>
    </w:p>
    <w:p w14:paraId="1E0C3166" w14:textId="01F1E6E7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Rozporządzeniem Ministra Zdrowia z dnia 30.12.2004 r. w sprawie bhp przy pracy związanej z występowaniem w miejscu pracy czynników chemicznych (tj. Dz. U. z 2016 r. poz.1488).</w:t>
      </w:r>
      <w:r w:rsidRPr="009D6DAC">
        <w:rPr>
          <w:rFonts w:ascii="Calibri" w:eastAsia="Calibri" w:hAnsi="Calibri" w:cs="Calibri"/>
          <w:strike/>
        </w:rPr>
        <w:t xml:space="preserve"> </w:t>
      </w:r>
    </w:p>
    <w:p w14:paraId="54CFE2C8" w14:textId="2FE3F67C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rozporządzeniami oraz wytycznymi branżowymi;</w:t>
      </w:r>
    </w:p>
    <w:p w14:paraId="463BEC7F" w14:textId="07B37169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zasadami wiedzy technicznej;</w:t>
      </w:r>
    </w:p>
    <w:p w14:paraId="03EC95D0" w14:textId="1EE4AA9A" w:rsidR="008572DE" w:rsidRPr="009D6DAC" w:rsidRDefault="008572DE" w:rsidP="009D6DAC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obowiązującymi Polskimi Normami;</w:t>
      </w:r>
    </w:p>
    <w:p w14:paraId="4BB2C260" w14:textId="77777777" w:rsidR="000F06DA" w:rsidRDefault="008572DE" w:rsidP="000F06DA">
      <w:pPr>
        <w:pStyle w:val="Akapitzlist"/>
        <w:numPr>
          <w:ilvl w:val="1"/>
          <w:numId w:val="38"/>
        </w:numPr>
        <w:tabs>
          <w:tab w:val="num" w:pos="284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9D6DAC">
        <w:rPr>
          <w:rFonts w:ascii="Calibri" w:eastAsia="Calibri" w:hAnsi="Calibri" w:cs="Calibri"/>
        </w:rPr>
        <w:t>innymi szczególnymi ustaleniami uzgodnionymi z Zamawiającym, wynikłymi w trakcie wykonywania przedmiotu zamówienia.</w:t>
      </w:r>
    </w:p>
    <w:p w14:paraId="66C91214" w14:textId="6435ADED" w:rsidR="008572DE" w:rsidRPr="000F06DA" w:rsidRDefault="008572DE" w:rsidP="000F06DA">
      <w:pPr>
        <w:pStyle w:val="Akapitzlist"/>
        <w:numPr>
          <w:ilvl w:val="0"/>
          <w:numId w:val="35"/>
        </w:numPr>
        <w:tabs>
          <w:tab w:val="clear" w:pos="720"/>
          <w:tab w:val="num" w:pos="142"/>
          <w:tab w:val="num" w:pos="284"/>
        </w:tabs>
        <w:spacing w:after="0" w:line="360" w:lineRule="auto"/>
        <w:ind w:hanging="720"/>
        <w:rPr>
          <w:rFonts w:ascii="Calibri" w:eastAsia="Calibri" w:hAnsi="Calibri" w:cs="Calibri"/>
        </w:rPr>
      </w:pPr>
      <w:r w:rsidRPr="000F06DA">
        <w:rPr>
          <w:rFonts w:ascii="Calibri" w:eastAsia="Times New Roman" w:hAnsi="Calibri" w:cs="Calibri"/>
          <w:lang w:eastAsia="pl-PL"/>
        </w:rPr>
        <w:t>Dokumentacja winna być zaopatrzona w oświadczenie Wykonawcy, że:</w:t>
      </w:r>
    </w:p>
    <w:p w14:paraId="4AC77B62" w14:textId="1C61BA7B" w:rsidR="008572DE" w:rsidRPr="005E21E5" w:rsidRDefault="008572DE" w:rsidP="005E21E5">
      <w:pPr>
        <w:pStyle w:val="Akapitzlist"/>
        <w:numPr>
          <w:ilvl w:val="0"/>
          <w:numId w:val="45"/>
        </w:numPr>
        <w:tabs>
          <w:tab w:val="num" w:pos="284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E21E5">
        <w:rPr>
          <w:rFonts w:ascii="Calibri" w:eastAsia="Times New Roman" w:hAnsi="Calibri" w:cs="Calibri"/>
          <w:lang w:eastAsia="pl-PL"/>
        </w:rPr>
        <w:t xml:space="preserve">zostaje wydana w stanie kompletnym z punktu widzenia celu, któremu ma służyć, </w:t>
      </w:r>
    </w:p>
    <w:p w14:paraId="6AEDD914" w14:textId="7C739AAA" w:rsidR="000F06DA" w:rsidRPr="005E21E5" w:rsidRDefault="008572DE" w:rsidP="005E21E5">
      <w:pPr>
        <w:pStyle w:val="Akapitzlist"/>
        <w:numPr>
          <w:ilvl w:val="0"/>
          <w:numId w:val="45"/>
        </w:numPr>
        <w:tabs>
          <w:tab w:val="num" w:pos="284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E21E5">
        <w:rPr>
          <w:rFonts w:ascii="Calibri" w:eastAsia="Times New Roman" w:hAnsi="Calibri" w:cs="Calibri"/>
          <w:lang w:eastAsia="pl-PL"/>
        </w:rPr>
        <w:t xml:space="preserve">Wykonawcy przysługują nieograniczone autorskie prawa osobiste i majątkowe do przedłożonej dokumentacji projektowej i nie istnieją jakiekolwiek przeszkody do </w:t>
      </w:r>
      <w:r w:rsidRPr="005E21E5">
        <w:rPr>
          <w:rFonts w:ascii="Calibri" w:eastAsia="Times New Roman" w:hAnsi="Calibri" w:cs="Calibri"/>
          <w:lang w:eastAsia="pl-PL"/>
        </w:rPr>
        <w:lastRenderedPageBreak/>
        <w:t>przeniesienia na ZAMAWIAJĄCEGO autorskich praw majątkowych i upoważnienia ZAMAWIAJĄCEGO do rozporządzania autorskimi prawami osobistymi – do dokumentacji projektowej.</w:t>
      </w:r>
    </w:p>
    <w:p w14:paraId="7FC3211D" w14:textId="77777777" w:rsidR="000F06DA" w:rsidRDefault="008572DE" w:rsidP="000F06DA">
      <w:pPr>
        <w:pStyle w:val="Akapitzlist"/>
        <w:numPr>
          <w:ilvl w:val="0"/>
          <w:numId w:val="3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0F06DA">
        <w:rPr>
          <w:rFonts w:ascii="Calibri" w:eastAsia="Times New Roman" w:hAnsi="Calibri" w:cs="Calibri"/>
          <w:lang w:eastAsia="pl-PL"/>
        </w:rPr>
        <w:t>Wykonawca zobowiązany jest do uzyskania wszelkich uzgodnień, opinii, akceptacji itp. na własny koszt i ryzyko.</w:t>
      </w:r>
    </w:p>
    <w:p w14:paraId="3A92D653" w14:textId="77777777" w:rsidR="000F06DA" w:rsidRDefault="008572DE" w:rsidP="000F06DA">
      <w:pPr>
        <w:pStyle w:val="Akapitzlist"/>
        <w:numPr>
          <w:ilvl w:val="0"/>
          <w:numId w:val="3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0F06DA">
        <w:rPr>
          <w:rFonts w:ascii="Calibri" w:eastAsia="Times New Roman" w:hAnsi="Calibri" w:cs="Calibri"/>
          <w:lang w:eastAsia="pl-PL"/>
        </w:rPr>
        <w:t>Zamawiający udzieli Wykonawcy pełnomocnictwa do reprezentowania  w postępowaniu przed organami administracji  w sprawie ewentualnych uzgodnień z gestorami sieci. Wykonawca we własnym zakresie poniesie koszty i opłaty dotyczące uzgodnień</w:t>
      </w:r>
      <w:r w:rsidR="006265C0" w:rsidRPr="000F06DA">
        <w:rPr>
          <w:rFonts w:ascii="Calibri" w:eastAsia="Times New Roman" w:hAnsi="Calibri" w:cs="Calibri"/>
          <w:lang w:eastAsia="pl-PL"/>
        </w:rPr>
        <w:t>.</w:t>
      </w:r>
    </w:p>
    <w:p w14:paraId="4B7BE786" w14:textId="7F8F6140" w:rsidR="006265C0" w:rsidRPr="000F06DA" w:rsidRDefault="006265C0" w:rsidP="000F06DA">
      <w:pPr>
        <w:pStyle w:val="Akapitzlist"/>
        <w:numPr>
          <w:ilvl w:val="0"/>
          <w:numId w:val="3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Style w:val="Pogrubienie"/>
          <w:rFonts w:ascii="Calibri" w:eastAsia="Times New Roman" w:hAnsi="Calibri" w:cs="Calibri"/>
          <w:b w:val="0"/>
          <w:bCs w:val="0"/>
          <w:lang w:eastAsia="pl-PL"/>
        </w:rPr>
      </w:pPr>
      <w:r w:rsidRPr="000F06DA">
        <w:rPr>
          <w:rFonts w:eastAsia="Times New Roman" w:cstheme="minorHAnsi"/>
          <w:lang w:eastAsia="pl-PL"/>
        </w:rPr>
        <w:t xml:space="preserve">Wykonawca zobowiązany jest do udzielania wyjaśnień w zakresie opracowanego programu funkcjonalno-użytkowego na etapie postępowania przetargowego jak również w trakcie realizacji zamówienia na sporządzenie projektów: </w:t>
      </w:r>
      <w:r w:rsidRPr="000F06DA">
        <w:rPr>
          <w:rStyle w:val="Pogrubienie"/>
          <w:rFonts w:cstheme="minorHAnsi"/>
          <w:b w:val="0"/>
          <w:bCs w:val="0"/>
        </w:rPr>
        <w:t>zagospodarowania działki lub terenu</w:t>
      </w:r>
      <w:r w:rsidRPr="000F06DA">
        <w:rPr>
          <w:rFonts w:cstheme="minorHAnsi"/>
          <w:b/>
        </w:rPr>
        <w:t xml:space="preserve">, </w:t>
      </w:r>
      <w:r w:rsidRPr="000F06DA">
        <w:rPr>
          <w:rStyle w:val="Pogrubienie"/>
          <w:rFonts w:cstheme="minorHAnsi"/>
          <w:b w:val="0"/>
          <w:bCs w:val="0"/>
        </w:rPr>
        <w:t>architektoniczno-budowlanych, technicznych lub na wykonanie robót budowlanych.</w:t>
      </w:r>
    </w:p>
    <w:p w14:paraId="5D8136B0" w14:textId="13F4BDEE" w:rsidR="008572DE" w:rsidRPr="009B6B58" w:rsidRDefault="007571BF" w:rsidP="009D6DAC">
      <w:pPr>
        <w:pStyle w:val="Nagwek1"/>
      </w:pPr>
      <w:r>
        <w:t>§ 3</w:t>
      </w:r>
    </w:p>
    <w:p w14:paraId="1C6C213A" w14:textId="29B4BA12" w:rsidR="001C36DB" w:rsidRPr="001C36DB" w:rsidRDefault="008572DE" w:rsidP="001C36DB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36DB">
        <w:rPr>
          <w:rFonts w:asciiTheme="minorHAnsi" w:hAnsiTheme="minorHAnsi" w:cstheme="minorHAnsi"/>
          <w:bCs/>
          <w:sz w:val="22"/>
          <w:szCs w:val="22"/>
        </w:rPr>
        <w:t>Wykonawca zobowiązany jest</w:t>
      </w:r>
      <w:r w:rsidRPr="001C36DB">
        <w:rPr>
          <w:rFonts w:asciiTheme="minorHAnsi" w:hAnsiTheme="minorHAnsi" w:cstheme="minorHAnsi"/>
          <w:sz w:val="22"/>
          <w:szCs w:val="22"/>
        </w:rPr>
        <w:t xml:space="preserve"> </w:t>
      </w:r>
      <w:r w:rsidR="001C36DB" w:rsidRPr="001C36DB">
        <w:rPr>
          <w:rFonts w:asciiTheme="minorHAnsi" w:hAnsiTheme="minorHAnsi" w:cstheme="minorHAnsi"/>
          <w:sz w:val="22"/>
          <w:szCs w:val="22"/>
        </w:rPr>
        <w:t xml:space="preserve">do </w:t>
      </w:r>
      <w:r w:rsidR="001C36DB">
        <w:rPr>
          <w:rFonts w:asciiTheme="minorHAnsi" w:hAnsiTheme="minorHAnsi" w:cstheme="minorHAnsi"/>
          <w:sz w:val="22"/>
          <w:szCs w:val="22"/>
        </w:rPr>
        <w:t>wykonania</w:t>
      </w:r>
      <w:r w:rsidR="001C36DB" w:rsidRPr="001C36DB">
        <w:rPr>
          <w:rFonts w:asciiTheme="minorHAnsi" w:hAnsiTheme="minorHAnsi" w:cstheme="minorHAnsi"/>
          <w:sz w:val="22"/>
          <w:szCs w:val="22"/>
        </w:rPr>
        <w:t xml:space="preserve"> projektu technicznego aranżacji (adaptacja i wyposażenie pomieszczeń) Strefy Relaksu i Wypoczynku (</w:t>
      </w:r>
      <w:proofErr w:type="spellStart"/>
      <w:r w:rsidR="001C36DB"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="001C36DB" w:rsidRPr="001C36DB">
        <w:rPr>
          <w:rFonts w:asciiTheme="minorHAnsi" w:hAnsiTheme="minorHAnsi" w:cstheme="minorHAnsi"/>
          <w:sz w:val="22"/>
          <w:szCs w:val="22"/>
        </w:rPr>
        <w:t xml:space="preserve">) wraz z projektem instalacji elektrycznej na kampusie UMB prowadzące do utworzenia przestrzeni przyjaznych STUDENTOM w ramach 3 różnych funkcji: relaksu, cichej nauki i coworkingu celem stworzenia łącznie 7 </w:t>
      </w:r>
      <w:proofErr w:type="spellStart"/>
      <w:r w:rsidR="001C36DB"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="001C36DB" w:rsidRPr="001C36DB">
        <w:rPr>
          <w:rFonts w:asciiTheme="minorHAnsi" w:hAnsiTheme="minorHAnsi" w:cstheme="minorHAnsi"/>
          <w:sz w:val="22"/>
          <w:szCs w:val="22"/>
        </w:rPr>
        <w:t xml:space="preserve"> w budynku Collegium Uniwersum oraz </w:t>
      </w:r>
      <w:proofErr w:type="spellStart"/>
      <w:r w:rsidR="001C36DB" w:rsidRPr="001C36DB">
        <w:rPr>
          <w:rFonts w:asciiTheme="minorHAnsi" w:hAnsiTheme="minorHAnsi" w:cstheme="minorHAnsi"/>
          <w:sz w:val="22"/>
          <w:szCs w:val="22"/>
        </w:rPr>
        <w:t>Euroregionalnym</w:t>
      </w:r>
      <w:proofErr w:type="spellEnd"/>
      <w:r w:rsidR="001C36DB" w:rsidRPr="001C36DB">
        <w:rPr>
          <w:rFonts w:asciiTheme="minorHAnsi" w:hAnsiTheme="minorHAnsi" w:cstheme="minorHAnsi"/>
          <w:sz w:val="22"/>
          <w:szCs w:val="22"/>
        </w:rPr>
        <w:t xml:space="preserve"> Centrum Farmacji tj.: </w:t>
      </w:r>
    </w:p>
    <w:p w14:paraId="7B437925" w14:textId="77777777" w:rsidR="001C36DB" w:rsidRPr="001C36DB" w:rsidRDefault="001C36DB" w:rsidP="001C36DB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36DB">
        <w:rPr>
          <w:rFonts w:asciiTheme="minorHAnsi" w:hAnsiTheme="minorHAnsi" w:cstheme="minorHAnsi"/>
          <w:sz w:val="22"/>
          <w:szCs w:val="22"/>
        </w:rPr>
        <w:t xml:space="preserve">• Collegium Uniwersum - 3 </w:t>
      </w:r>
      <w:proofErr w:type="spellStart"/>
      <w:r w:rsidRPr="001C36DB">
        <w:rPr>
          <w:rFonts w:asciiTheme="minorHAnsi" w:hAnsiTheme="minorHAnsi" w:cstheme="minorHAnsi"/>
          <w:sz w:val="22"/>
          <w:szCs w:val="22"/>
        </w:rPr>
        <w:t>SRiW</w:t>
      </w:r>
      <w:proofErr w:type="spellEnd"/>
      <w:r w:rsidRPr="001C36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089037" w14:textId="77777777" w:rsidR="001C36DB" w:rsidRPr="001C36DB" w:rsidRDefault="001C36DB" w:rsidP="001C36DB">
      <w:pPr>
        <w:pStyle w:val="NormalnyWeb"/>
        <w:spacing w:line="276" w:lineRule="auto"/>
        <w:rPr>
          <w:b/>
          <w:sz w:val="22"/>
          <w:szCs w:val="22"/>
        </w:rPr>
      </w:pPr>
      <w:r w:rsidRPr="001C36DB">
        <w:rPr>
          <w:sz w:val="22"/>
          <w:szCs w:val="22"/>
        </w:rPr>
        <w:t xml:space="preserve">• </w:t>
      </w:r>
      <w:proofErr w:type="spellStart"/>
      <w:r w:rsidRPr="001C36DB">
        <w:rPr>
          <w:sz w:val="22"/>
          <w:szCs w:val="22"/>
        </w:rPr>
        <w:t>Euroregionalne</w:t>
      </w:r>
      <w:proofErr w:type="spellEnd"/>
      <w:r w:rsidRPr="001C36DB">
        <w:rPr>
          <w:sz w:val="22"/>
          <w:szCs w:val="22"/>
        </w:rPr>
        <w:t xml:space="preserve"> Centrum Farmacji - 4 </w:t>
      </w:r>
      <w:proofErr w:type="spellStart"/>
      <w:r w:rsidRPr="001C36DB">
        <w:rPr>
          <w:sz w:val="22"/>
          <w:szCs w:val="22"/>
        </w:rPr>
        <w:t>SRiW</w:t>
      </w:r>
      <w:proofErr w:type="spellEnd"/>
      <w:r w:rsidRPr="001C36DB">
        <w:rPr>
          <w:sz w:val="22"/>
          <w:szCs w:val="22"/>
        </w:rPr>
        <w:t xml:space="preserve"> </w:t>
      </w:r>
      <w:r w:rsidR="00605260" w:rsidRPr="001C36DB">
        <w:rPr>
          <w:b/>
          <w:color w:val="000000"/>
          <w:sz w:val="22"/>
          <w:szCs w:val="22"/>
        </w:rPr>
        <w:t>,</w:t>
      </w:r>
      <w:r w:rsidR="006265C0" w:rsidRPr="001C36DB">
        <w:rPr>
          <w:b/>
          <w:sz w:val="22"/>
          <w:szCs w:val="22"/>
        </w:rPr>
        <w:t xml:space="preserve"> </w:t>
      </w:r>
    </w:p>
    <w:p w14:paraId="130E2E0E" w14:textId="43866D99" w:rsidR="006265C0" w:rsidRPr="001C36DB" w:rsidRDefault="006265C0" w:rsidP="001C36DB">
      <w:pPr>
        <w:pStyle w:val="NormalnyWeb"/>
        <w:spacing w:line="276" w:lineRule="auto"/>
        <w:rPr>
          <w:sz w:val="22"/>
          <w:szCs w:val="22"/>
        </w:rPr>
      </w:pPr>
      <w:r w:rsidRPr="001C36DB">
        <w:rPr>
          <w:b/>
          <w:sz w:val="22"/>
          <w:szCs w:val="22"/>
        </w:rPr>
        <w:t xml:space="preserve">w terminie </w:t>
      </w:r>
      <w:r w:rsidR="0002104B" w:rsidRPr="001C36DB">
        <w:rPr>
          <w:b/>
          <w:color w:val="7030A0"/>
          <w:sz w:val="22"/>
          <w:szCs w:val="22"/>
        </w:rPr>
        <w:t xml:space="preserve">do </w:t>
      </w:r>
      <w:r w:rsidR="00D70665">
        <w:rPr>
          <w:b/>
          <w:color w:val="7030A0"/>
          <w:sz w:val="22"/>
          <w:szCs w:val="22"/>
        </w:rPr>
        <w:t>75</w:t>
      </w:r>
      <w:r w:rsidR="00B15BD0" w:rsidRPr="001C36DB">
        <w:rPr>
          <w:b/>
          <w:color w:val="7030A0"/>
          <w:sz w:val="22"/>
          <w:szCs w:val="22"/>
        </w:rPr>
        <w:t xml:space="preserve"> dni od dnia podpisania umowy</w:t>
      </w:r>
      <w:r w:rsidRPr="001C36DB">
        <w:rPr>
          <w:b/>
          <w:color w:val="7030A0"/>
          <w:sz w:val="22"/>
          <w:szCs w:val="22"/>
        </w:rPr>
        <w:t>.</w:t>
      </w:r>
    </w:p>
    <w:p w14:paraId="64377EB4" w14:textId="5FF4B7D4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Przekazanie dokumentacji w określonym wyżej terminie zostanie potwierdzone protokołem przekazania dokumentacji, podpisanym przez obie Strony, który nie stanowi ostatecznego odbioru dokumentacji przez Zamawiającego.</w:t>
      </w:r>
    </w:p>
    <w:p w14:paraId="089543DE" w14:textId="48AA3DA3" w:rsidR="00294C41" w:rsidRPr="009B6B58" w:rsidRDefault="008572DE" w:rsidP="009D6DAC">
      <w:pPr>
        <w:numPr>
          <w:ilvl w:val="0"/>
          <w:numId w:val="7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Za termin wykonania</w:t>
      </w:r>
      <w:r w:rsidR="00294C41" w:rsidRPr="009B6B58">
        <w:rPr>
          <w:rFonts w:ascii="Calibri" w:eastAsia="Times New Roman" w:hAnsi="Calibri" w:cs="Calibri"/>
          <w:lang w:eastAsia="pl-PL"/>
        </w:rPr>
        <w:t xml:space="preserve"> przedmiotu umowy Strony uznają</w:t>
      </w:r>
      <w:r w:rsidR="00294C41" w:rsidRPr="009B6B58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294C41" w:rsidRPr="009B6B58">
        <w:rPr>
          <w:rFonts w:eastAsia="Calibri" w:cstheme="minorHAnsi"/>
        </w:rPr>
        <w:t>termin, w którym kompletna dokumentacja zostanie odebrana przez Zamawiającego na podstawie protokołu zdawczo-odbiorczego, podpisanego przez obie Strony.</w:t>
      </w:r>
    </w:p>
    <w:p w14:paraId="16E82E52" w14:textId="38B33EE2" w:rsidR="00294C41" w:rsidRPr="009B6B58" w:rsidRDefault="00294C41" w:rsidP="009D6DAC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9B6B58">
        <w:rPr>
          <w:rFonts w:eastAsia="Times New Roman" w:cstheme="minorHAnsi"/>
          <w:bCs/>
          <w:lang w:eastAsia="pl-PL"/>
        </w:rPr>
        <w:lastRenderedPageBreak/>
        <w:t>Zamawiający, po przedłożeniu przez Wykonawcę dokumentacji, o której mowa w ust. 1, dokona jej sprawdzenia w terminie 10 dni roboczych. Jeżeli w toku weryfikacji zostanie stwierdzone, że dokumentacja jest wadliwa, Zamawiający wezwie Wykonawcę do usunięcia wad dokumentacji.</w:t>
      </w:r>
      <w:r w:rsidR="00660CF2" w:rsidRPr="009B6B58">
        <w:rPr>
          <w:rFonts w:eastAsia="Times New Roman" w:cstheme="minorHAnsi"/>
          <w:bCs/>
          <w:lang w:eastAsia="pl-PL"/>
        </w:rPr>
        <w:t xml:space="preserve"> Termin wyznaczony na usunięcie wad nie może być dłuższy niż 7 dni roboczych.</w:t>
      </w:r>
    </w:p>
    <w:p w14:paraId="6281F7C9" w14:textId="47FB3821" w:rsidR="00294C41" w:rsidRPr="009B6B58" w:rsidRDefault="00294C41" w:rsidP="009D6DAC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9B6B58">
        <w:rPr>
          <w:rFonts w:eastAsia="Times New Roman" w:cstheme="minorHAnsi"/>
          <w:bCs/>
          <w:lang w:eastAsia="pl-PL"/>
        </w:rPr>
        <w:t xml:space="preserve">Odbiór dokumentacji bez </w:t>
      </w:r>
      <w:r w:rsidR="00CF5332" w:rsidRPr="009B6B58">
        <w:rPr>
          <w:rFonts w:eastAsia="Times New Roman" w:cstheme="minorHAnsi"/>
          <w:bCs/>
          <w:lang w:eastAsia="pl-PL"/>
        </w:rPr>
        <w:t xml:space="preserve">istotnych </w:t>
      </w:r>
      <w:r w:rsidR="00660CF2" w:rsidRPr="009B6B58">
        <w:rPr>
          <w:rFonts w:eastAsia="Times New Roman" w:cstheme="minorHAnsi"/>
          <w:bCs/>
          <w:lang w:eastAsia="pl-PL"/>
        </w:rPr>
        <w:t xml:space="preserve">uwag </w:t>
      </w:r>
      <w:r w:rsidRPr="009B6B58">
        <w:rPr>
          <w:rFonts w:eastAsia="Times New Roman" w:cstheme="minorHAnsi"/>
          <w:bCs/>
          <w:lang w:eastAsia="pl-PL"/>
        </w:rPr>
        <w:t>zostanie potwierdzony protokołem zdawczo-odbiorczym pod</w:t>
      </w:r>
      <w:r w:rsidR="00660CF2" w:rsidRPr="009B6B58">
        <w:rPr>
          <w:rFonts w:eastAsia="Times New Roman" w:cstheme="minorHAnsi"/>
          <w:bCs/>
          <w:lang w:eastAsia="pl-PL"/>
        </w:rPr>
        <w:t>pisanym przez obie S</w:t>
      </w:r>
      <w:r w:rsidRPr="009B6B58">
        <w:rPr>
          <w:rFonts w:eastAsia="Times New Roman" w:cstheme="minorHAnsi"/>
          <w:bCs/>
          <w:lang w:eastAsia="pl-PL"/>
        </w:rPr>
        <w:t xml:space="preserve">trony. </w:t>
      </w:r>
    </w:p>
    <w:p w14:paraId="476ED378" w14:textId="7EC0A461" w:rsidR="008572DE" w:rsidRPr="009B6B58" w:rsidRDefault="007571BF" w:rsidP="009D6DAC">
      <w:pPr>
        <w:pStyle w:val="Nagwek1"/>
      </w:pPr>
      <w:r>
        <w:t>§ 4</w:t>
      </w:r>
    </w:p>
    <w:p w14:paraId="01B37385" w14:textId="77777777" w:rsidR="008572DE" w:rsidRPr="009B6B58" w:rsidRDefault="008572DE" w:rsidP="009D6DAC">
      <w:pPr>
        <w:numPr>
          <w:ilvl w:val="0"/>
          <w:numId w:val="9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Dla wykonania przedmiotu umowy, ZAMAWIAJĄCY dostarczy na żądanie WYKONAWCY w terminie 5 dni roboczych informacje i materiały pomocnicze, którymi dysponuje.</w:t>
      </w:r>
    </w:p>
    <w:p w14:paraId="5C636F62" w14:textId="77777777" w:rsidR="008572DE" w:rsidRPr="009B6B58" w:rsidRDefault="008572DE" w:rsidP="009D6DAC">
      <w:pPr>
        <w:numPr>
          <w:ilvl w:val="0"/>
          <w:numId w:val="9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 trakcie trwania prac projektowych, opracowania projektowe muszą być konsultowane</w:t>
      </w:r>
      <w:r w:rsidRPr="009B6B58">
        <w:rPr>
          <w:rFonts w:ascii="Calibri" w:eastAsia="Times New Roman" w:hAnsi="Calibri" w:cs="Calibri"/>
          <w:b/>
          <w:lang w:eastAsia="pl-PL"/>
        </w:rPr>
        <w:t xml:space="preserve"> </w:t>
      </w:r>
      <w:r w:rsidRPr="009B6B58">
        <w:rPr>
          <w:rFonts w:ascii="Calibri" w:eastAsia="Times New Roman" w:hAnsi="Calibri" w:cs="Calibri"/>
          <w:lang w:eastAsia="pl-PL"/>
        </w:rPr>
        <w:t>i uzgadniane między Stronami.</w:t>
      </w:r>
    </w:p>
    <w:p w14:paraId="52E930A4" w14:textId="26387087" w:rsidR="008572DE" w:rsidRPr="009B6B58" w:rsidRDefault="007571BF" w:rsidP="009D6DAC">
      <w:pPr>
        <w:pStyle w:val="Nagwek1"/>
      </w:pPr>
      <w:r>
        <w:t>§ 5</w:t>
      </w:r>
    </w:p>
    <w:p w14:paraId="56FBE9B4" w14:textId="77777777" w:rsidR="008572DE" w:rsidRPr="009B6B58" w:rsidRDefault="008572DE" w:rsidP="009D6DAC">
      <w:pPr>
        <w:numPr>
          <w:ilvl w:val="0"/>
          <w:numId w:val="10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WYKONAWCA wykona i przekaże ZAMAWIAJĄCEMU dokumentację wyszczególnioną w Opisie przedmiotu zamówienia, stanowiącym integralną część niniejszej umowy.</w:t>
      </w:r>
    </w:p>
    <w:p w14:paraId="02FE3AF5" w14:textId="791431D4" w:rsidR="008572DE" w:rsidRPr="009B6B58" w:rsidRDefault="008572DE" w:rsidP="009D6DAC">
      <w:pPr>
        <w:numPr>
          <w:ilvl w:val="0"/>
          <w:numId w:val="10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</w:rPr>
        <w:t>Do opracowania należy dołączyć elektroniczną wersję dokumentacji w formacie: *pdf, *</w:t>
      </w:r>
      <w:proofErr w:type="spellStart"/>
      <w:r w:rsidRPr="009B6B58">
        <w:rPr>
          <w:rFonts w:ascii="Calibri" w:eastAsia="Calibri" w:hAnsi="Calibri" w:cs="Calibri"/>
        </w:rPr>
        <w:t>dwg</w:t>
      </w:r>
      <w:proofErr w:type="spellEnd"/>
      <w:r w:rsidRPr="009B6B58">
        <w:rPr>
          <w:rFonts w:ascii="Calibri" w:eastAsia="Calibri" w:hAnsi="Calibri" w:cs="Calibri"/>
        </w:rPr>
        <w:t>, *</w:t>
      </w:r>
      <w:proofErr w:type="spellStart"/>
      <w:r w:rsidRPr="009B6B58">
        <w:rPr>
          <w:rFonts w:ascii="Calibri" w:eastAsia="Calibri" w:hAnsi="Calibri" w:cs="Calibri"/>
        </w:rPr>
        <w:t>doc</w:t>
      </w:r>
      <w:proofErr w:type="spellEnd"/>
      <w:r w:rsidRPr="009B6B58">
        <w:rPr>
          <w:rFonts w:ascii="Calibri" w:eastAsia="Calibri" w:hAnsi="Calibri" w:cs="Calibri"/>
        </w:rPr>
        <w:t xml:space="preserve"> – 2  egz., dokumentacji kosztorysowej w formacie *</w:t>
      </w:r>
      <w:proofErr w:type="spellStart"/>
      <w:r w:rsidRPr="009B6B58">
        <w:rPr>
          <w:rFonts w:ascii="Calibri" w:eastAsia="Calibri" w:hAnsi="Calibri" w:cs="Calibri"/>
        </w:rPr>
        <w:t>ath</w:t>
      </w:r>
      <w:proofErr w:type="spellEnd"/>
      <w:r w:rsidRPr="009B6B58">
        <w:rPr>
          <w:rFonts w:ascii="Calibri" w:eastAsia="Calibri" w:hAnsi="Calibri" w:cs="Calibri"/>
        </w:rPr>
        <w:t xml:space="preserve"> i *pdf – 2  egz. na nośniku CD – R. Wielkość poszczególnych plików nie może przekraczać 80MB. Dokumentację w wersji elektronicznej należy pogrupować w folderach i </w:t>
      </w:r>
      <w:proofErr w:type="spellStart"/>
      <w:r w:rsidRPr="009B6B58">
        <w:rPr>
          <w:rFonts w:ascii="Calibri" w:eastAsia="Calibri" w:hAnsi="Calibri" w:cs="Calibri"/>
        </w:rPr>
        <w:t>podfolderach</w:t>
      </w:r>
      <w:proofErr w:type="spellEnd"/>
      <w:r w:rsidRPr="009B6B58">
        <w:rPr>
          <w:rFonts w:ascii="Calibri" w:eastAsia="Calibri" w:hAnsi="Calibri" w:cs="Calibri"/>
        </w:rPr>
        <w:t xml:space="preserve"> zgodnie z wersją papierową. Nazwy poszczególnych folderów i plików muszą być zgodne z wersją papierową. </w:t>
      </w:r>
      <w:r w:rsidRPr="009B6B58">
        <w:rPr>
          <w:rFonts w:ascii="Calibri" w:eastAsia="Times New Roman" w:hAnsi="Calibri" w:cs="Calibri"/>
          <w:lang w:eastAsia="pl-PL"/>
        </w:rPr>
        <w:t>Wydane przez Wykonawcę egzemplarze dokumentacji stają się z chwilą zapłaty wynagrodzenia własnością Zamawiającego.</w:t>
      </w:r>
    </w:p>
    <w:p w14:paraId="6E2887F1" w14:textId="450EE318" w:rsidR="008572DE" w:rsidRPr="009B6B58" w:rsidRDefault="007571BF" w:rsidP="009D6DAC">
      <w:pPr>
        <w:pStyle w:val="Nagwek1"/>
      </w:pPr>
      <w:r>
        <w:t>§ 6</w:t>
      </w:r>
    </w:p>
    <w:p w14:paraId="23F41893" w14:textId="5C317BDB" w:rsidR="008572DE" w:rsidRPr="009D6DAC" w:rsidRDefault="008572DE" w:rsidP="009D6DAC">
      <w:pPr>
        <w:pStyle w:val="Akapitzlist"/>
        <w:numPr>
          <w:ilvl w:val="0"/>
          <w:numId w:val="40"/>
        </w:numPr>
        <w:spacing w:after="0" w:line="360" w:lineRule="auto"/>
        <w:ind w:left="426"/>
        <w:rPr>
          <w:rFonts w:ascii="Calibri" w:eastAsia="Times New Roman" w:hAnsi="Calibri" w:cs="Calibri"/>
          <w:lang w:eastAsia="pl-PL"/>
        </w:rPr>
      </w:pPr>
      <w:r w:rsidRPr="009D6DAC">
        <w:rPr>
          <w:rFonts w:ascii="Calibri" w:eastAsia="Times New Roman" w:hAnsi="Calibri" w:cs="Calibri"/>
          <w:lang w:eastAsia="pl-PL"/>
        </w:rPr>
        <w:t xml:space="preserve">Za wykonanie przedmiotu umowy WYKONAWCY przysługuje wynagrodzenie w wysokości </w:t>
      </w:r>
      <w:r w:rsidR="00C35053" w:rsidRPr="009D6DAC">
        <w:rPr>
          <w:rFonts w:ascii="Calibri" w:eastAsia="Times New Roman" w:hAnsi="Calibri" w:cs="Calibri"/>
          <w:lang w:eastAsia="pl-PL"/>
        </w:rPr>
        <w:br/>
      </w:r>
      <w:r w:rsidRPr="009D6DAC">
        <w:rPr>
          <w:rFonts w:ascii="Calibri" w:eastAsia="Times New Roman" w:hAnsi="Calibri" w:cs="Calibri"/>
          <w:b/>
          <w:lang w:eastAsia="pl-PL"/>
        </w:rPr>
        <w:t>brutto:</w:t>
      </w:r>
      <w:r w:rsidR="00E50138" w:rsidRPr="009D6DAC">
        <w:rPr>
          <w:rFonts w:ascii="Calibri" w:eastAsia="Times New Roman" w:hAnsi="Calibri" w:cs="Calibri"/>
          <w:b/>
          <w:lang w:eastAsia="pl-PL"/>
        </w:rPr>
        <w:t xml:space="preserve"> </w:t>
      </w:r>
      <w:r w:rsidRPr="009D6DAC">
        <w:rPr>
          <w:rFonts w:ascii="Calibri" w:eastAsia="Times New Roman" w:hAnsi="Calibri" w:cs="Calibri"/>
          <w:b/>
          <w:lang w:eastAsia="pl-PL"/>
        </w:rPr>
        <w:t xml:space="preserve"> </w:t>
      </w:r>
      <w:r w:rsidR="001C36DB">
        <w:rPr>
          <w:rFonts w:ascii="Calibri" w:eastAsia="Times New Roman" w:hAnsi="Calibri" w:cs="Calibri"/>
          <w:b/>
          <w:lang w:eastAsia="pl-PL"/>
        </w:rPr>
        <w:t>……………………….</w:t>
      </w:r>
      <w:r w:rsidRPr="009D6DAC">
        <w:rPr>
          <w:rFonts w:ascii="Calibri" w:eastAsia="Times New Roman" w:hAnsi="Calibri" w:cs="Calibri"/>
          <w:b/>
          <w:lang w:eastAsia="pl-PL"/>
        </w:rPr>
        <w:t xml:space="preserve">zł </w:t>
      </w:r>
      <w:r w:rsidRPr="00805F6B">
        <w:rPr>
          <w:rFonts w:ascii="Calibri" w:eastAsia="Times New Roman" w:hAnsi="Calibri" w:cs="Calibri"/>
          <w:lang w:eastAsia="pl-PL"/>
        </w:rPr>
        <w:t>(słownie:</w:t>
      </w:r>
      <w:r w:rsidR="00E50138" w:rsidRPr="00805F6B">
        <w:rPr>
          <w:rFonts w:ascii="Calibri" w:eastAsia="Times New Roman" w:hAnsi="Calibri" w:cs="Calibri"/>
          <w:lang w:eastAsia="pl-PL"/>
        </w:rPr>
        <w:t xml:space="preserve"> </w:t>
      </w:r>
      <w:r w:rsidR="001C36DB">
        <w:rPr>
          <w:rFonts w:ascii="Calibri" w:eastAsia="Times New Roman" w:hAnsi="Calibri" w:cs="Calibri"/>
          <w:lang w:eastAsia="pl-PL"/>
        </w:rPr>
        <w:t>………………………………………………………………………..</w:t>
      </w:r>
      <w:r w:rsidR="00B15BD0" w:rsidRPr="00805F6B">
        <w:rPr>
          <w:rFonts w:ascii="Calibri" w:eastAsia="Times New Roman" w:hAnsi="Calibri" w:cs="Calibri"/>
          <w:lang w:eastAsia="pl-PL"/>
        </w:rPr>
        <w:t xml:space="preserve"> zł</w:t>
      </w:r>
      <w:r w:rsidR="00805F6B" w:rsidRPr="00805F6B">
        <w:rPr>
          <w:rFonts w:ascii="Calibri" w:eastAsia="Times New Roman" w:hAnsi="Calibri" w:cs="Calibri"/>
          <w:lang w:eastAsia="pl-PL"/>
        </w:rPr>
        <w:t>)</w:t>
      </w:r>
    </w:p>
    <w:p w14:paraId="1D6260CA" w14:textId="5D1979B4" w:rsidR="00CF5332" w:rsidRPr="009D6DAC" w:rsidRDefault="008572DE" w:rsidP="009D6DAC">
      <w:pPr>
        <w:pStyle w:val="Akapitzlist"/>
        <w:numPr>
          <w:ilvl w:val="0"/>
          <w:numId w:val="40"/>
        </w:numPr>
        <w:spacing w:after="0" w:line="360" w:lineRule="auto"/>
        <w:ind w:left="426"/>
        <w:rPr>
          <w:rFonts w:ascii="Calibri" w:eastAsia="Times New Roman" w:hAnsi="Calibri" w:cs="Calibri"/>
          <w:lang w:eastAsia="pl-PL"/>
        </w:rPr>
      </w:pPr>
      <w:r w:rsidRPr="009D6DAC">
        <w:rPr>
          <w:rFonts w:ascii="Calibri" w:eastAsia="Times New Roman" w:hAnsi="Calibri" w:cs="Calibri"/>
          <w:lang w:eastAsia="pl-PL"/>
        </w:rPr>
        <w:t>Wynagrodzenie, o którym mowa w ust. 1, obejmuje także wynagrodzenie z tytułu przeniesienia majątkowych praw autorskich do dokumentacji.</w:t>
      </w:r>
    </w:p>
    <w:p w14:paraId="36FFEC78" w14:textId="60E2187C" w:rsidR="008572DE" w:rsidRPr="009B6B58" w:rsidRDefault="007571BF" w:rsidP="009D6DAC">
      <w:pPr>
        <w:pStyle w:val="Nagwek1"/>
      </w:pPr>
      <w:r>
        <w:t>§ 7</w:t>
      </w:r>
    </w:p>
    <w:p w14:paraId="131F903D" w14:textId="32CD0F68" w:rsidR="008572DE" w:rsidRPr="009B6B58" w:rsidRDefault="008572DE" w:rsidP="009D6DAC">
      <w:pPr>
        <w:numPr>
          <w:ilvl w:val="0"/>
          <w:numId w:val="13"/>
        </w:numPr>
        <w:spacing w:after="0" w:line="360" w:lineRule="auto"/>
        <w:ind w:left="284" w:hanging="284"/>
        <w:rPr>
          <w:rFonts w:ascii="Calibri" w:eastAsia="Times New Roman" w:hAnsi="Calibri" w:cs="Calibri"/>
          <w:b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Wynagrodzenie przysługujące WYKONAWCY jest płatne na rachunek bankowy WYKONAWCY:</w:t>
      </w:r>
      <w:r w:rsidR="00B65D73" w:rsidRPr="009B6B58">
        <w:rPr>
          <w:rFonts w:ascii="Calibri" w:eastAsia="Times New Roman" w:hAnsi="Calibri" w:cs="Calibri"/>
          <w:lang w:eastAsia="pl-PL"/>
        </w:rPr>
        <w:t xml:space="preserve"> </w:t>
      </w:r>
      <w:r w:rsidR="00805F6B">
        <w:rPr>
          <w:rFonts w:ascii="Calibri" w:eastAsia="Times New Roman" w:hAnsi="Calibri" w:cs="Calibri"/>
          <w:lang w:eastAsia="pl-PL"/>
        </w:rPr>
        <w:br/>
      </w:r>
      <w:r w:rsidR="001C36DB">
        <w:rPr>
          <w:rFonts w:ascii="Calibri" w:eastAsia="Times New Roman" w:hAnsi="Calibri" w:cs="Calibri"/>
          <w:b/>
          <w:lang w:eastAsia="pl-PL"/>
        </w:rPr>
        <w:t>………………………………………………………………</w:t>
      </w:r>
    </w:p>
    <w:p w14:paraId="03A9B702" w14:textId="7B248931" w:rsidR="00674950" w:rsidRPr="009B6B58" w:rsidRDefault="00674950" w:rsidP="009D6DAC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b/>
          <w:u w:val="single"/>
          <w:lang w:eastAsia="pl-PL"/>
        </w:rPr>
      </w:pPr>
      <w:r w:rsidRPr="009B6B58">
        <w:rPr>
          <w:rFonts w:eastAsia="Times New Roman" w:cstheme="minorHAnsi"/>
          <w:lang w:eastAsia="pl-PL"/>
        </w:rPr>
        <w:lastRenderedPageBreak/>
        <w:t xml:space="preserve">Zapłata za przedmiot umowy </w:t>
      </w:r>
      <w:r w:rsidRPr="009B6B58">
        <w:rPr>
          <w:rFonts w:eastAsia="Times New Roman" w:cstheme="minorHAnsi"/>
          <w:bCs/>
          <w:spacing w:val="-12"/>
          <w:lang w:eastAsia="pl-PL"/>
        </w:rPr>
        <w:t xml:space="preserve">nastąpi </w:t>
      </w:r>
      <w:r w:rsidRPr="009B6B58">
        <w:rPr>
          <w:rFonts w:eastAsia="Calibri" w:cstheme="minorHAnsi"/>
        </w:rPr>
        <w:t>jednorazowo w terminie 30 dni od daty wpływu faktury, którą Wykonawca będzie mógł wystawić po podpisaniu protokołu zdawczo-odbiorczego.</w:t>
      </w:r>
    </w:p>
    <w:p w14:paraId="439B905B" w14:textId="29D93E44" w:rsidR="00C35053" w:rsidRPr="009B6B58" w:rsidRDefault="00C35053" w:rsidP="009D6DAC">
      <w:pPr>
        <w:pStyle w:val="Akapitzlist"/>
        <w:numPr>
          <w:ilvl w:val="0"/>
          <w:numId w:val="36"/>
        </w:numPr>
        <w:spacing w:after="0" w:line="360" w:lineRule="auto"/>
        <w:ind w:left="1134" w:hanging="425"/>
        <w:rPr>
          <w:rFonts w:cstheme="minorHAnsi"/>
          <w:color w:val="7030A0"/>
        </w:rPr>
      </w:pPr>
      <w:r w:rsidRPr="009B6B58">
        <w:rPr>
          <w:rFonts w:cstheme="minorHAnsi"/>
          <w:color w:val="7030A0"/>
        </w:rPr>
        <w:t xml:space="preserve">zapłata wynagrodzenia za kompletną dokumentację projektową nastąpi na podstawie protokołu zdawczo  odbiorczego bez uwag podpisanego przez strony, </w:t>
      </w:r>
    </w:p>
    <w:p w14:paraId="43B02399" w14:textId="58818856" w:rsidR="00C35053" w:rsidRPr="009B6B58" w:rsidRDefault="00C35053" w:rsidP="009D6DAC">
      <w:pPr>
        <w:pStyle w:val="Akapitzlist"/>
        <w:numPr>
          <w:ilvl w:val="0"/>
          <w:numId w:val="36"/>
        </w:numPr>
        <w:spacing w:after="0" w:line="360" w:lineRule="auto"/>
        <w:ind w:left="1134" w:hanging="425"/>
        <w:rPr>
          <w:rFonts w:cstheme="minorHAnsi"/>
          <w:color w:val="7030A0"/>
        </w:rPr>
      </w:pPr>
      <w:r w:rsidRPr="009B6B58">
        <w:rPr>
          <w:rFonts w:cstheme="minorHAnsi"/>
          <w:color w:val="7030A0"/>
        </w:rPr>
        <w:t>zapłata za pełnienie nadzoru autorskiego nastąpi po podpisaniu protokołu odbioru końcowego robót bez uwag,</w:t>
      </w:r>
    </w:p>
    <w:p w14:paraId="20DE8C23" w14:textId="664BBD4E" w:rsidR="00674950" w:rsidRPr="009B6B58" w:rsidRDefault="00674950" w:rsidP="009D6DAC">
      <w:pPr>
        <w:numPr>
          <w:ilvl w:val="0"/>
          <w:numId w:val="13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9B6B58">
        <w:rPr>
          <w:rFonts w:eastAsia="Times New Roman" w:cstheme="minorHAnsi"/>
          <w:lang w:eastAsia="pl-PL"/>
        </w:rPr>
        <w:t>Podstawę wystawienia faktury VAT stanowić będzie podpisany przez obie strony protokół zdawczo – odbiorczy dokumentacji projektowej bez istotnych uwag.</w:t>
      </w:r>
    </w:p>
    <w:p w14:paraId="76ED8DBD" w14:textId="77777777" w:rsidR="008572DE" w:rsidRPr="009B6B58" w:rsidRDefault="008572DE" w:rsidP="009D6DAC">
      <w:pPr>
        <w:numPr>
          <w:ilvl w:val="0"/>
          <w:numId w:val="16"/>
        </w:numPr>
        <w:tabs>
          <w:tab w:val="num" w:pos="284"/>
        </w:tabs>
        <w:spacing w:after="0" w:line="360" w:lineRule="auto"/>
        <w:ind w:hanging="1440"/>
        <w:contextualSpacing/>
        <w:rPr>
          <w:rFonts w:ascii="Calibri" w:eastAsia="Calibri" w:hAnsi="Calibri" w:cs="Calibri"/>
        </w:rPr>
      </w:pPr>
      <w:r w:rsidRPr="009B6B58">
        <w:rPr>
          <w:rFonts w:ascii="Calibri" w:eastAsia="Calibri" w:hAnsi="Calibri" w:cs="Calibri"/>
        </w:rPr>
        <w:t xml:space="preserve">Za datę zapłaty przyjmuje się dzień obciążenia kwotą rachunku ZAMAWIAJĄCEGO. </w:t>
      </w:r>
    </w:p>
    <w:p w14:paraId="12638679" w14:textId="77777777" w:rsidR="008572DE" w:rsidRPr="009B6B58" w:rsidRDefault="008572DE" w:rsidP="009D6DAC">
      <w:pPr>
        <w:numPr>
          <w:ilvl w:val="0"/>
          <w:numId w:val="16"/>
        </w:numPr>
        <w:tabs>
          <w:tab w:val="num" w:pos="284"/>
        </w:tabs>
        <w:spacing w:after="0" w:line="360" w:lineRule="auto"/>
        <w:ind w:hanging="1440"/>
        <w:contextualSpacing/>
        <w:rPr>
          <w:rFonts w:ascii="Calibri" w:eastAsia="Calibri" w:hAnsi="Calibri" w:cs="Calibri"/>
        </w:rPr>
      </w:pPr>
      <w:r w:rsidRPr="009B6B58">
        <w:rPr>
          <w:rFonts w:ascii="Calibri" w:eastAsia="Times New Roman" w:hAnsi="Calibri" w:cs="Calibri"/>
          <w:lang w:eastAsia="pl-PL"/>
        </w:rPr>
        <w:t>Wykonawca niniejszym oświadcza, iż:</w:t>
      </w:r>
    </w:p>
    <w:p w14:paraId="0F2A83E3" w14:textId="77777777" w:rsidR="008572DE" w:rsidRPr="009B6B58" w:rsidRDefault="008572DE" w:rsidP="009D6DAC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</w:rPr>
      </w:pPr>
      <w:r w:rsidRPr="009B6B58">
        <w:rPr>
          <w:rFonts w:ascii="Calibri" w:eastAsia="Times New Roman" w:hAnsi="Calibri" w:cs="Calibri"/>
        </w:rPr>
        <w:t xml:space="preserve"> na dzień zawarcia przedmiotowej umowy </w:t>
      </w:r>
      <w:r w:rsidRPr="00805F6B">
        <w:rPr>
          <w:rFonts w:ascii="Calibri" w:eastAsia="Times New Roman" w:hAnsi="Calibri" w:cs="Calibri"/>
          <w:b/>
          <w:strike/>
        </w:rPr>
        <w:t>nie jest</w:t>
      </w:r>
      <w:r w:rsidRPr="009B6B58">
        <w:rPr>
          <w:rFonts w:ascii="Calibri" w:eastAsia="Times New Roman" w:hAnsi="Calibri" w:cs="Calibri"/>
          <w:b/>
        </w:rPr>
        <w:t xml:space="preserve"> / jest</w:t>
      </w:r>
      <w:r w:rsidRPr="009B6B58">
        <w:rPr>
          <w:rFonts w:ascii="Calibri" w:eastAsia="Times New Roman" w:hAnsi="Calibri" w:cs="Calibri"/>
        </w:rPr>
        <w:t xml:space="preserve"> zarejestrowany</w:t>
      </w:r>
      <w:r w:rsidRPr="009B6B58">
        <w:rPr>
          <w:rFonts w:ascii="Calibri" w:eastAsia="Times New Roman" w:hAnsi="Calibri" w:cs="Calibri"/>
          <w:vertAlign w:val="superscript"/>
        </w:rPr>
        <w:footnoteReference w:id="1"/>
      </w:r>
      <w:r w:rsidRPr="009B6B58">
        <w:rPr>
          <w:rFonts w:ascii="Calibri" w:eastAsia="Times New Roman" w:hAnsi="Calibri" w:cs="Calibri"/>
        </w:rPr>
        <w:t xml:space="preserve"> na potrzeby podatku od towarów i usług jako „podatnik VAT czynny”</w:t>
      </w:r>
    </w:p>
    <w:p w14:paraId="6D124A38" w14:textId="77777777" w:rsidR="008572DE" w:rsidRPr="009B6B58" w:rsidRDefault="008572DE" w:rsidP="009D6DAC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</w:rPr>
      </w:pPr>
      <w:r w:rsidRPr="009B6B58">
        <w:rPr>
          <w:rFonts w:ascii="Calibri" w:eastAsia="Times New Roman" w:hAnsi="Calibri" w:cs="Calibri"/>
        </w:rPr>
        <w:t>wskazany w umowie rachunek bankowy jest zgłoszony w organie podatkowym oraz uwidoczniony w "Wykazie podmiotów zarejestrowanych jako podatnicy VAT, zarejestrowanych oraz wykreślonych i przywróconych do rejestru VAT", a prowadzonym przez Szefa Krajowej Informacji Skarbowej - zwanej dalej "białą księgą",</w:t>
      </w:r>
    </w:p>
    <w:p w14:paraId="71B62D5E" w14:textId="452D8594" w:rsidR="008572DE" w:rsidRPr="009B6B58" w:rsidRDefault="008572DE" w:rsidP="009D6DAC">
      <w:pPr>
        <w:spacing w:after="0" w:line="360" w:lineRule="auto"/>
        <w:ind w:left="709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b/>
          <w:lang w:eastAsia="pl-PL"/>
        </w:rPr>
        <w:t>co  Wykonawca potwierdza  w formie wydruk z wykazu podatników VAT z „białej</w:t>
      </w:r>
      <w:r w:rsidR="00C1376F" w:rsidRPr="009B6B58">
        <w:rPr>
          <w:rFonts w:ascii="Calibri" w:eastAsia="Times New Roman" w:hAnsi="Calibri" w:cs="Calibri"/>
          <w:b/>
          <w:lang w:eastAsia="pl-PL"/>
        </w:rPr>
        <w:t xml:space="preserve"> </w:t>
      </w:r>
      <w:r w:rsidRPr="009B6B58">
        <w:rPr>
          <w:rFonts w:ascii="Calibri" w:eastAsia="Times New Roman" w:hAnsi="Calibri" w:cs="Calibri"/>
          <w:b/>
          <w:lang w:eastAsia="pl-PL"/>
        </w:rPr>
        <w:t>księgi”. Wydruk stanowi załącznik do niniejszej umowy</w:t>
      </w:r>
      <w:r w:rsidRPr="009B6B58">
        <w:rPr>
          <w:rFonts w:ascii="Calibri" w:eastAsia="Times New Roman" w:hAnsi="Calibri" w:cs="Calibri"/>
          <w:lang w:eastAsia="pl-PL"/>
        </w:rPr>
        <w:t xml:space="preserve">. </w:t>
      </w:r>
    </w:p>
    <w:p w14:paraId="33A28DB8" w14:textId="77777777" w:rsid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</w:rPr>
        <w:t xml:space="preserve">W przypadku zmiany statusu z dotychczasowego na inny Wykonawca, zobowiązuje się do poinformowania o powyższym na piśmie Zamawiającego, w terminie 7 dni od dnia dokonania zmiany. </w:t>
      </w:r>
    </w:p>
    <w:p w14:paraId="5475E95A" w14:textId="77777777" w:rsid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B977D0">
        <w:rPr>
          <w:rFonts w:ascii="Calibri" w:eastAsia="Times New Roman" w:hAnsi="Calibri" w:cs="Calibri"/>
        </w:rPr>
        <w:t>W przypadku zmiany wskazanego w umowie rachunku bankowego, Wykonawca jest obowiązany poinformować Zamawiającego  o powyższym, w terminie 7 dni od dnia dokonania zmiany na piśmie. Zmiana umowy w tym przedmiocie wymaga aneksu do umowy.</w:t>
      </w:r>
    </w:p>
    <w:p w14:paraId="2259B28C" w14:textId="77777777" w:rsid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B977D0">
        <w:rPr>
          <w:rFonts w:ascii="Calibri" w:eastAsia="Times New Roman" w:hAnsi="Calibri" w:cs="Calibri"/>
        </w:rPr>
        <w:t>Strony umowy zastrzegają, iż w przypadku zmiany rachunku bankowego przez Wykonawcę, do czasu uwidocznienia nowego rachunku bankowego w "białej księdze", termin płatności określony w umowie ulega przesunięciu do dnia uwidocznienia nowego rachunku bankowego w "białej księdze" i zawiadomienia o powyższym Zamawiający, bez możliwości naliczania odsetek za opóźnienie, czy też kierowania innych roszczeń w stosunku do Zamawiającego.</w:t>
      </w:r>
    </w:p>
    <w:p w14:paraId="1F75E8E9" w14:textId="77777777" w:rsid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B977D0">
        <w:rPr>
          <w:rFonts w:ascii="Calibri" w:eastAsia="Times New Roman" w:hAnsi="Calibri" w:cs="Calibri"/>
          <w:bCs/>
          <w:lang w:val="x-none" w:eastAsia="zh-CN"/>
        </w:rPr>
        <w:lastRenderedPageBreak/>
        <w:t>Strony akceptują wystawianie i dostarczanie w formie elektronicznej, w formacie PDF: faktur, faktur korygujących oraz duplikatów faktur, zgodnie z art. 106n ustawy z dnia 11 marca 2004 r. o podatku od towarów i usług (tj. Dz.U. z 20</w:t>
      </w:r>
      <w:r w:rsidRPr="00B977D0">
        <w:rPr>
          <w:rFonts w:ascii="Calibri" w:eastAsia="Times New Roman" w:hAnsi="Calibri" w:cs="Calibri"/>
          <w:bCs/>
          <w:lang w:eastAsia="zh-CN"/>
        </w:rPr>
        <w:t>20</w:t>
      </w:r>
      <w:r w:rsidRPr="00B977D0">
        <w:rPr>
          <w:rFonts w:ascii="Calibri" w:eastAsia="Times New Roman" w:hAnsi="Calibri" w:cs="Calibri"/>
          <w:bCs/>
          <w:lang w:val="x-none" w:eastAsia="zh-CN"/>
        </w:rPr>
        <w:t xml:space="preserve"> r., </w:t>
      </w:r>
      <w:r w:rsidRPr="00B977D0">
        <w:rPr>
          <w:rFonts w:ascii="Calibri" w:eastAsia="Times New Roman" w:hAnsi="Calibri" w:cs="Calibri"/>
          <w:bCs/>
          <w:lang w:eastAsia="zh-CN"/>
        </w:rPr>
        <w:t>poz. 106</w:t>
      </w:r>
      <w:r w:rsidRPr="00B977D0">
        <w:rPr>
          <w:rFonts w:ascii="Calibri" w:eastAsia="Times New Roman" w:hAnsi="Calibri" w:cs="Calibri"/>
          <w:bCs/>
          <w:lang w:val="x-none" w:eastAsia="zh-CN"/>
        </w:rPr>
        <w:t>)</w:t>
      </w:r>
      <w:r w:rsidRPr="00B977D0">
        <w:rPr>
          <w:rFonts w:ascii="Calibri" w:eastAsia="Times New Roman" w:hAnsi="Calibri" w:cs="Calibri"/>
          <w:bCs/>
          <w:lang w:eastAsia="zh-CN"/>
        </w:rPr>
        <w:t>.</w:t>
      </w:r>
    </w:p>
    <w:p w14:paraId="490586F3" w14:textId="77777777" w:rsid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B977D0">
        <w:rPr>
          <w:rFonts w:ascii="Calibri" w:eastAsia="Times New Roman" w:hAnsi="Calibri" w:cs="Calibri"/>
          <w:lang w:eastAsia="zh-CN"/>
        </w:rPr>
        <w:t xml:space="preserve"> Faktury elektroniczne będą Zamawiającemu wysyłane na adres e-mail: </w:t>
      </w:r>
      <w:hyperlink r:id="rId7" w:history="1">
        <w:r w:rsidRPr="00B977D0">
          <w:rPr>
            <w:rFonts w:ascii="Calibri" w:eastAsia="Times New Roman" w:hAnsi="Calibri" w:cs="Calibri"/>
            <w:color w:val="0000FF"/>
            <w:u w:val="single"/>
            <w:lang w:eastAsia="zh-CN"/>
          </w:rPr>
          <w:t>efaktura@umb.edu.pl</w:t>
        </w:r>
      </w:hyperlink>
      <w:r w:rsidRPr="00B977D0">
        <w:rPr>
          <w:rFonts w:ascii="Calibri" w:eastAsia="Times New Roman" w:hAnsi="Calibri" w:cs="Calibri"/>
          <w:lang w:eastAsia="zh-CN"/>
        </w:rPr>
        <w:t>.</w:t>
      </w:r>
    </w:p>
    <w:p w14:paraId="2DE1572F" w14:textId="77777777" w:rsid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B977D0">
        <w:rPr>
          <w:rFonts w:ascii="Calibri" w:eastAsia="Times New Roman" w:hAnsi="Calibri" w:cs="Calibri"/>
          <w:bCs/>
          <w:lang w:eastAsia="zh-CN"/>
        </w:rPr>
        <w:t>Zamawiający zobowiązuje się do poinformowania Wykonawcy o każdorazowej zmianie ww. adresu mailowego.</w:t>
      </w:r>
    </w:p>
    <w:p w14:paraId="2CCED706" w14:textId="1E59E5F4" w:rsidR="00C1376F" w:rsidRPr="00B977D0" w:rsidRDefault="008572DE" w:rsidP="00B977D0">
      <w:pPr>
        <w:numPr>
          <w:ilvl w:val="0"/>
          <w:numId w:val="32"/>
        </w:numPr>
        <w:spacing w:after="0" w:line="360" w:lineRule="auto"/>
        <w:ind w:left="709" w:hanging="349"/>
        <w:contextualSpacing/>
        <w:rPr>
          <w:rFonts w:ascii="Calibri" w:eastAsia="Times New Roman" w:hAnsi="Calibri" w:cs="Calibri"/>
          <w:lang w:eastAsia="pl-PL"/>
        </w:rPr>
      </w:pPr>
      <w:r w:rsidRPr="00B977D0">
        <w:rPr>
          <w:rFonts w:ascii="Calibri" w:eastAsia="Calibri" w:hAnsi="Calibri" w:cs="Calibri"/>
        </w:rPr>
        <w:t xml:space="preserve">NIP WYKONAWCY: </w:t>
      </w:r>
      <w:r w:rsidR="001C36DB">
        <w:rPr>
          <w:rFonts w:ascii="Calibri" w:eastAsia="Calibri" w:hAnsi="Calibri" w:cs="Calibri"/>
        </w:rPr>
        <w:t>…………………………………………</w:t>
      </w:r>
      <w:r w:rsidR="00805F6B">
        <w:rPr>
          <w:rFonts w:ascii="Calibri" w:eastAsia="Calibri" w:hAnsi="Calibri" w:cs="Calibri"/>
        </w:rPr>
        <w:t xml:space="preserve">, </w:t>
      </w:r>
      <w:r w:rsidRPr="00B977D0">
        <w:rPr>
          <w:rFonts w:ascii="Calibri" w:eastAsia="Calibri" w:hAnsi="Calibri" w:cs="Calibri"/>
        </w:rPr>
        <w:t>NIP ZAMAWIAJĄCEGO: 542-021-17-17.</w:t>
      </w:r>
    </w:p>
    <w:p w14:paraId="1060AB65" w14:textId="2C3645AC" w:rsidR="008572DE" w:rsidRPr="009B6B58" w:rsidRDefault="007571BF" w:rsidP="009D6DAC">
      <w:pPr>
        <w:pStyle w:val="Nagwek1"/>
      </w:pPr>
      <w:r>
        <w:t>§ 8</w:t>
      </w:r>
    </w:p>
    <w:p w14:paraId="679BFA43" w14:textId="451BF6BB" w:rsidR="008572DE" w:rsidRPr="009B6B58" w:rsidRDefault="008572DE" w:rsidP="009D6DAC">
      <w:pPr>
        <w:numPr>
          <w:ilvl w:val="0"/>
          <w:numId w:val="33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</w:rPr>
        <w:t>Wykonawca udziela Zamawiającemu gwarancji i rękojmi na przedmiot zamówienia</w:t>
      </w:r>
      <w:r w:rsidRPr="009B6B58">
        <w:rPr>
          <w:rFonts w:ascii="Calibri" w:eastAsia="Times New Roman" w:hAnsi="Calibri" w:cs="Calibri"/>
          <w:lang w:eastAsia="pl-PL"/>
        </w:rPr>
        <w:t xml:space="preserve">, z zastrzeżeniem, że okres rękojmi jest równy okresowi gwarancji. </w:t>
      </w:r>
    </w:p>
    <w:p w14:paraId="34881A95" w14:textId="12E91C54" w:rsidR="003854C7" w:rsidRPr="009B6B58" w:rsidRDefault="008572DE" w:rsidP="009D6DAC">
      <w:pPr>
        <w:numPr>
          <w:ilvl w:val="0"/>
          <w:numId w:val="33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  <w:b/>
          <w:bCs/>
        </w:rPr>
        <w:t xml:space="preserve">Okres rękojmi i gwarancji kończy się z upływem </w:t>
      </w:r>
      <w:r w:rsidR="00DE2AC8" w:rsidRPr="009B6B58">
        <w:rPr>
          <w:rFonts w:ascii="Calibri" w:eastAsia="Calibri" w:hAnsi="Calibri" w:cs="Calibri"/>
          <w:b/>
          <w:bCs/>
        </w:rPr>
        <w:t>60</w:t>
      </w:r>
      <w:r w:rsidRPr="009B6B58">
        <w:rPr>
          <w:rFonts w:ascii="Calibri" w:eastAsia="Calibri" w:hAnsi="Calibri" w:cs="Calibri"/>
          <w:b/>
          <w:bCs/>
        </w:rPr>
        <w:t xml:space="preserve"> miesięcy</w:t>
      </w:r>
      <w:r w:rsidRPr="009B6B58">
        <w:rPr>
          <w:rFonts w:ascii="Calibri" w:eastAsia="Calibri" w:hAnsi="Calibri" w:cs="Calibri"/>
          <w:bCs/>
        </w:rPr>
        <w:t xml:space="preserve">, licząc od dnia </w:t>
      </w:r>
      <w:r w:rsidRPr="009B6B58">
        <w:rPr>
          <w:rFonts w:ascii="Calibri" w:eastAsia="Calibri" w:hAnsi="Calibri" w:cs="Calibri"/>
        </w:rPr>
        <w:t xml:space="preserve">podpisania przez Strony protokołu zdawczo-odbiorczego bez </w:t>
      </w:r>
      <w:r w:rsidR="003854C7" w:rsidRPr="009B6B58">
        <w:rPr>
          <w:rFonts w:ascii="Calibri" w:eastAsia="Calibri" w:hAnsi="Calibri" w:cs="Calibri"/>
        </w:rPr>
        <w:t xml:space="preserve">istotnych </w:t>
      </w:r>
      <w:r w:rsidRPr="009B6B58">
        <w:rPr>
          <w:rFonts w:ascii="Calibri" w:eastAsia="Calibri" w:hAnsi="Calibri" w:cs="Calibri"/>
        </w:rPr>
        <w:t>uwag, podpisanego przez przedstawicieli obu Stron</w:t>
      </w:r>
      <w:r w:rsidR="003854C7" w:rsidRPr="009B6B58">
        <w:rPr>
          <w:rFonts w:ascii="Calibri" w:eastAsia="Calibri" w:hAnsi="Calibri" w:cs="Calibri"/>
        </w:rPr>
        <w:t>.</w:t>
      </w:r>
    </w:p>
    <w:p w14:paraId="65DCBB7F" w14:textId="4EA1CB2E" w:rsidR="008572DE" w:rsidRPr="009B6B58" w:rsidRDefault="008572DE" w:rsidP="009D6DAC">
      <w:pPr>
        <w:spacing w:after="0" w:line="360" w:lineRule="auto"/>
        <w:ind w:left="851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</w:rPr>
        <w:t>Terminy usunięcia ujawnionych wad będzie określał Zamawiający, biorąc pod uwagę niezbędny czas i techniczne możliwości ich usunięcia, pisemnie informując o nich Wykonawcę.</w:t>
      </w:r>
    </w:p>
    <w:p w14:paraId="6011EB33" w14:textId="77777777" w:rsidR="008572DE" w:rsidRPr="009B6B58" w:rsidRDefault="008572DE" w:rsidP="009D6DAC">
      <w:pPr>
        <w:numPr>
          <w:ilvl w:val="0"/>
          <w:numId w:val="33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</w:rPr>
        <w:t>Wykonawca nie może odmówić usunięcia wad bez względu na wysokość związanych z tym kosztów.</w:t>
      </w:r>
    </w:p>
    <w:p w14:paraId="2A78EB3B" w14:textId="77777777" w:rsidR="008572DE" w:rsidRPr="009B6B58" w:rsidRDefault="008572DE" w:rsidP="009D6DAC">
      <w:pPr>
        <w:numPr>
          <w:ilvl w:val="0"/>
          <w:numId w:val="33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</w:rPr>
        <w:t>Roszczenia z tytułu gwarancji jak i roszczenia z tytułu rękojmi mogą być dochodzone także po upływie terminu gwarancji lub rękojmi, jeżeli Zamawiający zgłosił Wykonawcy istnienie wady w okresie gwarancji lub rękojmi.</w:t>
      </w:r>
    </w:p>
    <w:p w14:paraId="7BE4F8E4" w14:textId="77777777" w:rsidR="008572DE" w:rsidRPr="009B6B58" w:rsidRDefault="008572DE" w:rsidP="009D6DAC">
      <w:pPr>
        <w:numPr>
          <w:ilvl w:val="0"/>
          <w:numId w:val="33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Calibri" w:hAnsi="Calibri" w:cs="Calibri"/>
        </w:rPr>
        <w:t xml:space="preserve">Nieusunięcie przez Wykonawcę wad w ustalonym terminie, daje Zamawiającemu prawo powierzenia ich usunięcia osobom trzecim na koszt i ryzyko Wykonawcy (wykonanie zastępcze). Wykonawca na powyższe  wyraża zgodę. </w:t>
      </w:r>
    </w:p>
    <w:p w14:paraId="74291A80" w14:textId="2F99EF58" w:rsidR="008572DE" w:rsidRPr="009B6B58" w:rsidRDefault="008572DE" w:rsidP="009D6DAC">
      <w:pPr>
        <w:numPr>
          <w:ilvl w:val="0"/>
          <w:numId w:val="33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Gwarancja nie wyłącza, nie ogranicza ani nie zawiesza uprawnień nabywcy wynikających z niezgodności przedmiotu sprzedaży z umową.</w:t>
      </w:r>
    </w:p>
    <w:p w14:paraId="67EA8367" w14:textId="067D28D0" w:rsidR="008572DE" w:rsidRPr="009B6B58" w:rsidRDefault="007571BF" w:rsidP="009D6DAC">
      <w:pPr>
        <w:pStyle w:val="Nagwek1"/>
      </w:pPr>
      <w:r>
        <w:t>§ 9</w:t>
      </w:r>
    </w:p>
    <w:p w14:paraId="2ABFFDA1" w14:textId="77777777" w:rsidR="008572DE" w:rsidRPr="009B6B58" w:rsidRDefault="008572DE" w:rsidP="009D6DAC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lastRenderedPageBreak/>
        <w:t xml:space="preserve">W przypadku odstąpienia od umowy przez którąkolwiek ze Stron z powodu okoliczności, za które odpowiada WYKONAWCA, uiści on na rzecz ZAMAWIAJĄCEGO karę umowną w wysokości 10% wartości całkowitego wynagrodzenia określonego w § 5 ust. 1 umowy. </w:t>
      </w:r>
    </w:p>
    <w:p w14:paraId="2271E2F4" w14:textId="77777777" w:rsidR="008572DE" w:rsidRPr="009B6B58" w:rsidRDefault="008572DE" w:rsidP="009D6DAC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 przypadku odstąpienia od umowy przez którąkolwiek ze Stron z powodu okoliczności, za które odpowiada ZAMAWIAJĄCY lub w razie odstąpienia od umowy z przyczyn, za które WYKONAWCA nie ponosi odpowiedzialności, wysokość wynagrodzenia za wykonane prace zostanie ustalona na podstawie protokolarnie stwierdzonego zaawansowania prac w wysokości proporcjonalnej do wartości brutto całkowitego wynagrodzenia określonego w § 5 ust. 1 umowy.</w:t>
      </w:r>
    </w:p>
    <w:p w14:paraId="061C7FD7" w14:textId="77777777" w:rsidR="008572DE" w:rsidRPr="009B6B58" w:rsidRDefault="008572DE" w:rsidP="009D6DAC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Kary umowne za niedotrzymanie przez WYKONAWCĘ  terminu opracowania dokumentacji wynoszą 0,2% wartości brutto wynagrodzenia określonego w § 5 ust. 1, za każdy dzień zwłoki.</w:t>
      </w:r>
    </w:p>
    <w:p w14:paraId="0E60FC61" w14:textId="77777777" w:rsidR="008572DE" w:rsidRPr="009B6B58" w:rsidRDefault="008572DE" w:rsidP="009D6DAC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Kary umowne za niedotrzymanie przez WYKONAWCĘ terminów usunięcia wad dokumentacji projektowej stwierdzonych w czasie odbioru dokumentacji projektowej lub  w okresie gwarancji i rękojmi, wynoszą 0,2% wynagrodzenia określonego w § 5 ust. 1, za każdy dzień zwłoki, licząc od dnia wyznaczonego przez ZAMAWIAJĄCEGO na ich usunięcie.</w:t>
      </w:r>
    </w:p>
    <w:p w14:paraId="65217D6E" w14:textId="77777777" w:rsidR="008572DE" w:rsidRPr="009B6B58" w:rsidRDefault="008572DE" w:rsidP="009D6DAC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Niezależnie od kar umownych strony mogą dochodzić odszkodowania uzupełniającego na zasadach ogólnych w przypadku, gdy szkoda przekracza wysokość kar umownych.</w:t>
      </w:r>
    </w:p>
    <w:p w14:paraId="50D5CB3D" w14:textId="77777777" w:rsidR="008572DE" w:rsidRPr="009B6B58" w:rsidRDefault="008572DE" w:rsidP="009D6DAC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Łączna maksymalna wysokość kar umownych, których mogą dochodzić strony ze wszystkich tytułów, nie może przekroczyć 20% wynagrodzenia za przedmiot umowy. </w:t>
      </w:r>
    </w:p>
    <w:p w14:paraId="34E2BAAD" w14:textId="2CC128AD" w:rsidR="008572DE" w:rsidRPr="009B6B58" w:rsidRDefault="007571BF" w:rsidP="009D6DAC">
      <w:pPr>
        <w:pStyle w:val="Nagwek1"/>
      </w:pPr>
      <w:r>
        <w:t>§ 10</w:t>
      </w:r>
    </w:p>
    <w:p w14:paraId="79205EAE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Strony ustalają następujące postanowienia szczegółowe:</w:t>
      </w:r>
    </w:p>
    <w:p w14:paraId="69DD1F43" w14:textId="77777777" w:rsidR="008572DE" w:rsidRPr="009B6B58" w:rsidRDefault="008572DE" w:rsidP="009D6DAC">
      <w:pPr>
        <w:numPr>
          <w:ilvl w:val="0"/>
          <w:numId w:val="18"/>
        </w:numPr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 ramach wynagrodzenia, o którym mowa w § 5 ust. 1, WYKONAWCA, łącznie z przekazaną dokumentacją projektową przekazuje na rzecz ZAMAWIAJĄCEGO prawa autorskie majątkowe i prawo zezwalające na wykonanie zależnego prawa autorskiego do dokumentacji z prawem wykorzystania jej przez ZAMAWIAJĄCEGO, bądź przez wskazane przez ZAMAWIAJĄCEGO osoby trzecie w całości lub we fragmentach w następujących polach eksploatacji:</w:t>
      </w:r>
    </w:p>
    <w:p w14:paraId="63053676" w14:textId="77777777" w:rsidR="008572DE" w:rsidRPr="009B6B58" w:rsidRDefault="008572DE" w:rsidP="009D6DAC">
      <w:pPr>
        <w:numPr>
          <w:ilvl w:val="0"/>
          <w:numId w:val="31"/>
        </w:numPr>
        <w:spacing w:after="0" w:line="360" w:lineRule="auto"/>
        <w:ind w:left="709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wykonanie prac budowlano – instalacyjnych na jej podstawie,</w:t>
      </w:r>
    </w:p>
    <w:p w14:paraId="5A074700" w14:textId="77777777" w:rsidR="008572DE" w:rsidRPr="009B6B58" w:rsidRDefault="008572DE" w:rsidP="009D6DAC">
      <w:pPr>
        <w:numPr>
          <w:ilvl w:val="0"/>
          <w:numId w:val="31"/>
        </w:numPr>
        <w:spacing w:after="0" w:line="360" w:lineRule="auto"/>
        <w:ind w:left="709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zwielokrotnienie dowolną techniką, w szczególności poprzez wykonywanie fotografii,  slajdów, reprodukcji komputerowych,</w:t>
      </w:r>
    </w:p>
    <w:p w14:paraId="643BA7AF" w14:textId="77777777" w:rsidR="008572DE" w:rsidRPr="009B6B58" w:rsidRDefault="008572DE" w:rsidP="009D6DAC">
      <w:pPr>
        <w:numPr>
          <w:ilvl w:val="0"/>
          <w:numId w:val="31"/>
        </w:numPr>
        <w:spacing w:after="0" w:line="360" w:lineRule="auto"/>
        <w:ind w:left="709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zamieszczenia całości lub części dokumentacji w sieci Internet.</w:t>
      </w:r>
    </w:p>
    <w:p w14:paraId="5F9CD8DC" w14:textId="77777777" w:rsidR="008572DE" w:rsidRPr="009B6B58" w:rsidRDefault="008572DE" w:rsidP="009D6DAC">
      <w:pPr>
        <w:spacing w:after="0" w:line="360" w:lineRule="auto"/>
        <w:ind w:left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lastRenderedPageBreak/>
        <w:t>Jednocześnie WYKONAWCA upoważnia ZAMAWIAJACEGO do wykonywania autorskich praw osobistych.</w:t>
      </w:r>
    </w:p>
    <w:p w14:paraId="1F386C88" w14:textId="77777777" w:rsidR="008572DE" w:rsidRPr="009B6B58" w:rsidRDefault="008572DE" w:rsidP="009D6DAC">
      <w:pPr>
        <w:spacing w:after="0" w:line="360" w:lineRule="auto"/>
        <w:ind w:left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W przypadku zaistnienia po stronie Zamawiającego potrzeby nabycia praw do Utworów na innych polach eksploatacji niż wykazane powyżej, Zamawiający zgłosi taką potrzebę Wykonawcy i Strony w terminie 7 dni zobowiązują się zawrzeć umowę przenoszącą autorskie prawa majątkowe na dodatkowych, wcześniej niewykazanych polach eksploatacji na rzecz Zamawiającego – na warunkach takich, jak określone w niniejszej umowie. </w:t>
      </w:r>
    </w:p>
    <w:p w14:paraId="52A85381" w14:textId="77777777" w:rsidR="008572DE" w:rsidRPr="009B6B58" w:rsidRDefault="008572DE" w:rsidP="009D6DAC">
      <w:pPr>
        <w:numPr>
          <w:ilvl w:val="0"/>
          <w:numId w:val="19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WYKONAWCA odpowiada za działania i zaniechania osób, z których pomocą zobowiązanie wykonuje, jak również osób, którym wykonanie zobowiązania powierza, jak za własne działanie lub zaniechanie.</w:t>
      </w:r>
    </w:p>
    <w:p w14:paraId="55F1627E" w14:textId="5E520487" w:rsidR="008572DE" w:rsidRPr="009B6B58" w:rsidRDefault="008572DE" w:rsidP="009D6DAC">
      <w:pPr>
        <w:numPr>
          <w:ilvl w:val="0"/>
          <w:numId w:val="19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WYKONAWCA dokumentacji  zobowiązuje się do usunięcia zgłoszonych usterek, wad lub niedoróbek w realnych terminach wyznaczonych przez ZAMAWIAJĄCEGO.</w:t>
      </w:r>
    </w:p>
    <w:p w14:paraId="5DF70A74" w14:textId="2323AF2C" w:rsidR="008572DE" w:rsidRPr="009B6B58" w:rsidRDefault="008572DE" w:rsidP="009D6DAC">
      <w:pPr>
        <w:numPr>
          <w:ilvl w:val="0"/>
          <w:numId w:val="19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Czas uzgodnień poszczególnych elementów projektu przez ZAMAWIAJĄCEGO wynosi 4 dni robocze licząc od dnia następnego po dostarczeniu materiałów do uzgodnienia.</w:t>
      </w:r>
    </w:p>
    <w:p w14:paraId="6958E791" w14:textId="14E51B30" w:rsidR="008572DE" w:rsidRPr="009B6B58" w:rsidRDefault="007571BF" w:rsidP="009D6DAC">
      <w:pPr>
        <w:pStyle w:val="Nagwek1"/>
      </w:pPr>
      <w:r>
        <w:t>§ 11</w:t>
      </w:r>
    </w:p>
    <w:p w14:paraId="12B8A74E" w14:textId="77777777" w:rsidR="008572DE" w:rsidRPr="009B6B58" w:rsidRDefault="008572DE" w:rsidP="009D6DAC">
      <w:pPr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Wykonawca zamierza zlecić podwykonawcom, za działanie których bierze pełną odpowiedzialność, następujący zakres prac:</w:t>
      </w:r>
    </w:p>
    <w:p w14:paraId="495F56C2" w14:textId="395D8596" w:rsidR="00157B2B" w:rsidRPr="00157B2B" w:rsidRDefault="00157B2B" w:rsidP="00157B2B">
      <w:pPr>
        <w:pStyle w:val="Default"/>
        <w:numPr>
          <w:ilvl w:val="1"/>
          <w:numId w:val="13"/>
        </w:numPr>
        <w:spacing w:line="360" w:lineRule="auto"/>
        <w:ind w:left="305" w:hanging="21"/>
        <w:rPr>
          <w:rFonts w:asciiTheme="minorHAnsi" w:hAnsiTheme="minorHAnsi" w:cstheme="minorHAnsi"/>
          <w:sz w:val="22"/>
          <w:szCs w:val="22"/>
        </w:rPr>
      </w:pPr>
      <w:r w:rsidRPr="00157B2B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53DAA15C" w14:textId="75111D60" w:rsidR="00157B2B" w:rsidRPr="00157B2B" w:rsidRDefault="00157B2B" w:rsidP="00157B2B">
      <w:pPr>
        <w:pStyle w:val="Default"/>
        <w:numPr>
          <w:ilvl w:val="1"/>
          <w:numId w:val="13"/>
        </w:numPr>
        <w:spacing w:line="360" w:lineRule="auto"/>
        <w:ind w:left="305" w:hanging="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0BA3B9AE" w14:textId="76C96B2E" w:rsidR="008572DE" w:rsidRPr="009B6B58" w:rsidRDefault="007571BF" w:rsidP="009D6DAC">
      <w:pPr>
        <w:pStyle w:val="Nagwek1"/>
      </w:pPr>
      <w:r>
        <w:t>§ 12</w:t>
      </w:r>
    </w:p>
    <w:p w14:paraId="23170DF9" w14:textId="77777777" w:rsidR="008572DE" w:rsidRPr="009B6B58" w:rsidRDefault="008572DE" w:rsidP="009D6DAC">
      <w:pPr>
        <w:numPr>
          <w:ilvl w:val="2"/>
          <w:numId w:val="26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Wszelkie zmiany niniejszej umowy wymagają dla swej ważności formy pisemnej pod rygorem nieważności i będą dopuszczalne w granicach unormowania artykułu 455 ustawy Prawo zamówień publicznych. </w:t>
      </w:r>
    </w:p>
    <w:p w14:paraId="467FC10E" w14:textId="77777777" w:rsidR="008572DE" w:rsidRPr="009B6B58" w:rsidRDefault="008572DE" w:rsidP="009D6DAC">
      <w:pPr>
        <w:numPr>
          <w:ilvl w:val="2"/>
          <w:numId w:val="26"/>
        </w:numPr>
        <w:tabs>
          <w:tab w:val="num" w:pos="284"/>
        </w:tabs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Zmiana umowy jest dopuszczalna na podstawie art. 455 ust.1 pkt 1 ustawy </w:t>
      </w:r>
      <w:proofErr w:type="spellStart"/>
      <w:r w:rsidRPr="009B6B58">
        <w:rPr>
          <w:rFonts w:ascii="Calibri" w:eastAsia="Times New Roman" w:hAnsi="Calibri" w:cs="Calibri"/>
          <w:lang w:eastAsia="pl-PL"/>
        </w:rPr>
        <w:t>Pzp</w:t>
      </w:r>
      <w:proofErr w:type="spellEnd"/>
      <w:r w:rsidRPr="009B6B58">
        <w:rPr>
          <w:rFonts w:ascii="Calibri" w:eastAsia="Times New Roman" w:hAnsi="Calibri" w:cs="Calibri"/>
          <w:lang w:eastAsia="pl-PL"/>
        </w:rPr>
        <w:t xml:space="preserve"> w sytuacji, gdy: </w:t>
      </w:r>
    </w:p>
    <w:p w14:paraId="2E1E0762" w14:textId="77777777" w:rsidR="008572DE" w:rsidRPr="009B6B58" w:rsidRDefault="008572DE" w:rsidP="009D6DAC">
      <w:pPr>
        <w:numPr>
          <w:ilvl w:val="1"/>
          <w:numId w:val="27"/>
        </w:numPr>
        <w:spacing w:after="0" w:line="360" w:lineRule="auto"/>
        <w:ind w:left="709" w:hanging="425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zmieniły się przepisy, których regulacje wpływają na prawa i obowiązki stron, </w:t>
      </w:r>
    </w:p>
    <w:p w14:paraId="510E1783" w14:textId="77777777" w:rsidR="008572DE" w:rsidRPr="009B6B58" w:rsidRDefault="008572DE" w:rsidP="009D6DAC">
      <w:pPr>
        <w:numPr>
          <w:ilvl w:val="1"/>
          <w:numId w:val="27"/>
        </w:numPr>
        <w:tabs>
          <w:tab w:val="num" w:pos="720"/>
        </w:tabs>
        <w:spacing w:after="0" w:line="360" w:lineRule="auto"/>
        <w:ind w:left="720" w:hanging="436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istnieje konieczność przesunięcia terminu wykonania prac, z przyczyn leżących po stronie ZAMAWIAJĄCEGO; wówczas ustalone terminy muszą być wydłużone o czas opóźnienia, jeżeli takie opóźnienie jest lub będzie miało wpływ na wykonanie przedmiotu umowy w następujących przypadkach:</w:t>
      </w:r>
    </w:p>
    <w:p w14:paraId="24A8DF6C" w14:textId="77777777" w:rsidR="008572DE" w:rsidRPr="009B6B58" w:rsidRDefault="008572DE" w:rsidP="009D6DAC">
      <w:pPr>
        <w:numPr>
          <w:ilvl w:val="0"/>
          <w:numId w:val="28"/>
        </w:numPr>
        <w:autoSpaceDE w:val="0"/>
        <w:autoSpaceDN w:val="0"/>
        <w:spacing w:after="0" w:line="360" w:lineRule="auto"/>
        <w:ind w:left="709" w:hanging="425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lastRenderedPageBreak/>
        <w:t>wystąpienia konieczności wykonania dodatkowych i niemożliwych do przewidzenia prac, których zrealizowanie jest niezbędne, w tym z uwagi na zmianę obowiązujących przepisów, a których  przeprowadzenie  wiąże się z potrzebą zmiany terminu,</w:t>
      </w:r>
    </w:p>
    <w:p w14:paraId="7D8FFC1C" w14:textId="77777777" w:rsidR="008572DE" w:rsidRPr="009B6B58" w:rsidRDefault="008572DE" w:rsidP="009D6DAC">
      <w:pPr>
        <w:numPr>
          <w:ilvl w:val="0"/>
          <w:numId w:val="28"/>
        </w:numPr>
        <w:autoSpaceDE w:val="0"/>
        <w:autoSpaceDN w:val="0"/>
        <w:spacing w:after="0" w:line="360" w:lineRule="auto"/>
        <w:ind w:left="709" w:hanging="436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jakiegokolwiek opóźnienia, utrudnienia lub przeszkód spowodowanych lub dających się przypisać ZAMAWIAJĄCEMU,</w:t>
      </w:r>
    </w:p>
    <w:p w14:paraId="17C7C220" w14:textId="77777777" w:rsidR="008572DE" w:rsidRPr="009B6B58" w:rsidRDefault="008572DE" w:rsidP="009D6DAC">
      <w:pPr>
        <w:numPr>
          <w:ilvl w:val="0"/>
          <w:numId w:val="28"/>
        </w:numPr>
        <w:autoSpaceDE w:val="0"/>
        <w:autoSpaceDN w:val="0"/>
        <w:spacing w:after="0" w:line="360" w:lineRule="auto"/>
        <w:ind w:left="709" w:hanging="436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siły wyższej,</w:t>
      </w:r>
    </w:p>
    <w:p w14:paraId="656EF427" w14:textId="77777777" w:rsidR="008572DE" w:rsidRPr="009B6B58" w:rsidRDefault="008572DE" w:rsidP="009D6DAC">
      <w:pPr>
        <w:numPr>
          <w:ilvl w:val="0"/>
          <w:numId w:val="28"/>
        </w:numPr>
        <w:autoSpaceDE w:val="0"/>
        <w:autoSpaceDN w:val="0"/>
        <w:spacing w:after="0" w:line="360" w:lineRule="auto"/>
        <w:ind w:left="709" w:hanging="436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na skutek działań osób trzecich uniemożliwiających wykonanie prac, które to działania nie są konsekwencją winy którejkolwiek ze stron,</w:t>
      </w:r>
    </w:p>
    <w:p w14:paraId="6C9974A6" w14:textId="77777777" w:rsidR="008572DE" w:rsidRPr="009B6B58" w:rsidRDefault="008572DE" w:rsidP="009D6DAC">
      <w:pPr>
        <w:numPr>
          <w:ilvl w:val="0"/>
          <w:numId w:val="28"/>
        </w:numPr>
        <w:autoSpaceDE w:val="0"/>
        <w:autoSpaceDN w:val="0"/>
        <w:spacing w:after="0" w:line="360" w:lineRule="auto"/>
        <w:ind w:left="709" w:hanging="436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wystąpienie innych szczególnych okoliczności, za które WYKONAWCA nie jest odpowiedzialny. </w:t>
      </w:r>
    </w:p>
    <w:p w14:paraId="561D0781" w14:textId="77777777" w:rsidR="008572DE" w:rsidRPr="009B6B58" w:rsidRDefault="008572DE" w:rsidP="009D6DAC">
      <w:pPr>
        <w:numPr>
          <w:ilvl w:val="2"/>
          <w:numId w:val="27"/>
        </w:numPr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O wystąpieniu okoliczności mogących wpłynąć na zmianę terminów, Wykonawca powinien poinformować Zamawiającego na piśmie.</w:t>
      </w:r>
    </w:p>
    <w:p w14:paraId="719CD423" w14:textId="0A035C4F" w:rsidR="008572DE" w:rsidRPr="009B6B58" w:rsidRDefault="007571BF" w:rsidP="009D6DAC">
      <w:pPr>
        <w:pStyle w:val="Nagwek1"/>
      </w:pPr>
      <w:r>
        <w:t>§ 13</w:t>
      </w:r>
    </w:p>
    <w:p w14:paraId="288341CC" w14:textId="14138B05" w:rsidR="008572DE" w:rsidRDefault="008572DE" w:rsidP="005E21E5">
      <w:pPr>
        <w:pStyle w:val="Akapitzlist"/>
        <w:numPr>
          <w:ilvl w:val="0"/>
          <w:numId w:val="44"/>
        </w:numPr>
        <w:tabs>
          <w:tab w:val="clear" w:pos="720"/>
        </w:tabs>
        <w:suppressAutoHyphens/>
        <w:spacing w:after="0" w:line="360" w:lineRule="auto"/>
        <w:ind w:left="426"/>
        <w:rPr>
          <w:rFonts w:ascii="Calibri" w:eastAsia="Calibri" w:hAnsi="Calibri" w:cs="Calibri"/>
        </w:rPr>
      </w:pPr>
      <w:r w:rsidRPr="000F06DA">
        <w:rPr>
          <w:rFonts w:ascii="Calibri" w:eastAsia="Calibri" w:hAnsi="Calibri" w:cs="Calibri"/>
        </w:rPr>
        <w:t>Zamawiający może odstąpić od umowy:</w:t>
      </w:r>
    </w:p>
    <w:p w14:paraId="2033C4F6" w14:textId="77777777" w:rsidR="000F06DA" w:rsidRDefault="008572DE" w:rsidP="005E21E5">
      <w:pPr>
        <w:pStyle w:val="Akapitzlist"/>
        <w:numPr>
          <w:ilvl w:val="1"/>
          <w:numId w:val="44"/>
        </w:numPr>
        <w:suppressAutoHyphens/>
        <w:spacing w:after="0" w:line="360" w:lineRule="auto"/>
        <w:ind w:left="851"/>
        <w:rPr>
          <w:rFonts w:ascii="Calibri" w:eastAsia="Calibri" w:hAnsi="Calibri" w:cs="Calibri"/>
        </w:rPr>
      </w:pPr>
      <w:r w:rsidRPr="000F06DA">
        <w:rPr>
          <w:rFonts w:ascii="Calibri" w:eastAsia="Calibri" w:hAnsi="Calibri" w:cs="Calibri"/>
        </w:rPr>
        <w:t xml:space="preserve">w terminie 30 dni od dnia powzięcia wiadomości o zaistnieniu istotnej zmiany okoliczności powodującej, że wykonanie umowy nie leży w interesie publicznym, czego nie można było przewidzieć w chwili zawarcia umowy lub dalsze wykonywanie umowy może zagrozić podstawowemu interesowi bezpieczeństwa państwa lub bezpieczeństwu publicznemu; </w:t>
      </w:r>
    </w:p>
    <w:p w14:paraId="1D3B0E1D" w14:textId="1903494D" w:rsidR="008572DE" w:rsidRDefault="008572DE" w:rsidP="005E21E5">
      <w:pPr>
        <w:pStyle w:val="Akapitzlist"/>
        <w:numPr>
          <w:ilvl w:val="1"/>
          <w:numId w:val="44"/>
        </w:numPr>
        <w:suppressAutoHyphens/>
        <w:spacing w:after="0" w:line="360" w:lineRule="auto"/>
        <w:ind w:left="851"/>
        <w:rPr>
          <w:rFonts w:ascii="Calibri" w:eastAsia="Calibri" w:hAnsi="Calibri" w:cs="Calibri"/>
        </w:rPr>
      </w:pPr>
      <w:r w:rsidRPr="000F06DA">
        <w:rPr>
          <w:rFonts w:ascii="Calibri" w:eastAsia="Calibri" w:hAnsi="Calibri" w:cs="Calibri"/>
        </w:rPr>
        <w:t xml:space="preserve">jeżeli zachodzi co najmniej jedna z następujących okoliczności: </w:t>
      </w:r>
    </w:p>
    <w:p w14:paraId="2B4FD373" w14:textId="77777777" w:rsidR="000F06DA" w:rsidRDefault="000F06DA" w:rsidP="005E21E5">
      <w:pPr>
        <w:pStyle w:val="Akapitzlist"/>
        <w:numPr>
          <w:ilvl w:val="2"/>
          <w:numId w:val="44"/>
        </w:numPr>
        <w:suppressAutoHyphens/>
        <w:spacing w:after="0" w:line="360" w:lineRule="auto"/>
        <w:ind w:left="1276"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8572DE" w:rsidRPr="000F06DA">
        <w:rPr>
          <w:rFonts w:ascii="Calibri" w:eastAsia="Calibri" w:hAnsi="Calibri" w:cs="Calibri"/>
        </w:rPr>
        <w:t xml:space="preserve">dokonano zmiany umowy z naruszeniem art. 454 i art. 455 ustawy </w:t>
      </w:r>
      <w:proofErr w:type="spellStart"/>
      <w:r w:rsidR="008572DE" w:rsidRPr="000F06DA">
        <w:rPr>
          <w:rFonts w:ascii="Calibri" w:eastAsia="Calibri" w:hAnsi="Calibri" w:cs="Calibri"/>
        </w:rPr>
        <w:t>Pzp</w:t>
      </w:r>
      <w:proofErr w:type="spellEnd"/>
      <w:r w:rsidR="008572DE" w:rsidRPr="000F06DA">
        <w:rPr>
          <w:rFonts w:ascii="Calibri" w:eastAsia="Calibri" w:hAnsi="Calibri" w:cs="Calibri"/>
        </w:rPr>
        <w:t>,</w:t>
      </w:r>
    </w:p>
    <w:p w14:paraId="21F3DE56" w14:textId="77777777" w:rsidR="000F06DA" w:rsidRDefault="008572DE" w:rsidP="005E21E5">
      <w:pPr>
        <w:pStyle w:val="Akapitzlist"/>
        <w:numPr>
          <w:ilvl w:val="2"/>
          <w:numId w:val="44"/>
        </w:numPr>
        <w:suppressAutoHyphens/>
        <w:spacing w:after="0" w:line="360" w:lineRule="auto"/>
        <w:ind w:left="1276" w:hanging="425"/>
        <w:rPr>
          <w:rFonts w:ascii="Calibri" w:eastAsia="Calibri" w:hAnsi="Calibri" w:cs="Calibri"/>
        </w:rPr>
      </w:pPr>
      <w:r w:rsidRPr="000F06DA">
        <w:rPr>
          <w:rFonts w:ascii="Calibri" w:eastAsia="Calibri" w:hAnsi="Calibri" w:cs="Calibri"/>
        </w:rPr>
        <w:t xml:space="preserve">Wykonawca w chwili zawarcia umowy podlegał wykluczeniu na podstawie art. 108 ustawy </w:t>
      </w:r>
      <w:proofErr w:type="spellStart"/>
      <w:r w:rsidRPr="000F06DA">
        <w:rPr>
          <w:rFonts w:ascii="Calibri" w:eastAsia="Calibri" w:hAnsi="Calibri" w:cs="Calibri"/>
        </w:rPr>
        <w:t>Pzp</w:t>
      </w:r>
      <w:proofErr w:type="spellEnd"/>
      <w:r w:rsidRPr="000F06DA">
        <w:rPr>
          <w:rFonts w:ascii="Calibri" w:eastAsia="Calibri" w:hAnsi="Calibri" w:cs="Calibri"/>
        </w:rPr>
        <w:t>,</w:t>
      </w:r>
    </w:p>
    <w:p w14:paraId="29831FF2" w14:textId="23A55526" w:rsidR="008572DE" w:rsidRPr="000F06DA" w:rsidRDefault="000F06DA" w:rsidP="005E21E5">
      <w:pPr>
        <w:pStyle w:val="Akapitzlist"/>
        <w:numPr>
          <w:ilvl w:val="2"/>
          <w:numId w:val="44"/>
        </w:numPr>
        <w:suppressAutoHyphens/>
        <w:spacing w:after="0" w:line="360" w:lineRule="auto"/>
        <w:ind w:left="1276"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8572DE" w:rsidRPr="000F06DA">
        <w:rPr>
          <w:rFonts w:ascii="Calibri" w:eastAsia="Calibri" w:hAnsi="Calibri" w:cs="Calibri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38E8E3FD" w14:textId="77777777" w:rsidR="000F06DA" w:rsidRDefault="008572DE" w:rsidP="005E21E5">
      <w:pPr>
        <w:pStyle w:val="Akapitzlist"/>
        <w:numPr>
          <w:ilvl w:val="0"/>
          <w:numId w:val="44"/>
        </w:numPr>
        <w:tabs>
          <w:tab w:val="clear" w:pos="720"/>
        </w:tabs>
        <w:suppressAutoHyphens/>
        <w:spacing w:after="0" w:line="360" w:lineRule="auto"/>
        <w:ind w:left="426"/>
        <w:rPr>
          <w:rFonts w:ascii="Calibri" w:eastAsia="Calibri" w:hAnsi="Calibri" w:cs="Calibri"/>
        </w:rPr>
      </w:pPr>
      <w:r w:rsidRPr="009B6B58">
        <w:rPr>
          <w:rFonts w:ascii="Calibri" w:eastAsia="Calibri" w:hAnsi="Calibri" w:cs="Calibri"/>
        </w:rPr>
        <w:t xml:space="preserve">W przypadku, o którym mowa w ust. 1 pkt 2) lit. a, Zamawiający odstępuje od umowy w części, której zmiana dotyczy. </w:t>
      </w:r>
    </w:p>
    <w:p w14:paraId="109CBBB5" w14:textId="592D4625" w:rsidR="008572DE" w:rsidRPr="000F06DA" w:rsidRDefault="008572DE" w:rsidP="005E21E5">
      <w:pPr>
        <w:pStyle w:val="Akapitzlist"/>
        <w:numPr>
          <w:ilvl w:val="0"/>
          <w:numId w:val="44"/>
        </w:numPr>
        <w:tabs>
          <w:tab w:val="clear" w:pos="720"/>
        </w:tabs>
        <w:suppressAutoHyphens/>
        <w:spacing w:after="0" w:line="360" w:lineRule="auto"/>
        <w:ind w:left="426"/>
        <w:rPr>
          <w:rFonts w:ascii="Calibri" w:eastAsia="Calibri" w:hAnsi="Calibri" w:cs="Calibri"/>
        </w:rPr>
      </w:pPr>
      <w:r w:rsidRPr="000F06DA">
        <w:rPr>
          <w:rFonts w:ascii="Calibri" w:eastAsia="Calibri" w:hAnsi="Calibri" w:cs="Calibri"/>
        </w:rPr>
        <w:lastRenderedPageBreak/>
        <w:t>W przypadkach, o których mowa w ust. 1, Wykonawca może żądać wyłącznie wynagrodzenia należnego z tytułu wykonania części umowy.</w:t>
      </w:r>
    </w:p>
    <w:p w14:paraId="67D9CA18" w14:textId="29855064" w:rsidR="008572DE" w:rsidRPr="009B6B58" w:rsidRDefault="007571BF" w:rsidP="009D6DAC">
      <w:pPr>
        <w:pStyle w:val="Nagwek1"/>
      </w:pPr>
      <w:r>
        <w:t>§ 14</w:t>
      </w:r>
    </w:p>
    <w:p w14:paraId="701A0AB7" w14:textId="6AD47320" w:rsidR="008572DE" w:rsidRPr="009B6B58" w:rsidRDefault="008572DE" w:rsidP="009D6DAC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Wykonawca nie ma prawa do przelania, bez zgody Zamawiającego, wierzytelności wynikających z niniejszej umowy na rzecz osób trzecich. </w:t>
      </w:r>
    </w:p>
    <w:p w14:paraId="321A040B" w14:textId="0FA8F49A" w:rsidR="008572DE" w:rsidRPr="009B6B58" w:rsidRDefault="007571BF" w:rsidP="009D6DAC">
      <w:pPr>
        <w:pStyle w:val="Nagwek1"/>
      </w:pPr>
      <w:r>
        <w:t>§ 15</w:t>
      </w:r>
    </w:p>
    <w:p w14:paraId="2B19F3B0" w14:textId="404336F6" w:rsidR="008572DE" w:rsidRPr="00B977D0" w:rsidRDefault="008572DE" w:rsidP="000F06DA">
      <w:pPr>
        <w:pStyle w:val="Akapitzlist"/>
        <w:numPr>
          <w:ilvl w:val="3"/>
          <w:numId w:val="28"/>
        </w:numPr>
        <w:tabs>
          <w:tab w:val="clear" w:pos="2700"/>
        </w:tabs>
        <w:spacing w:after="0" w:line="360" w:lineRule="auto"/>
        <w:ind w:left="284" w:hanging="284"/>
        <w:rPr>
          <w:rFonts w:ascii="Calibri" w:eastAsia="Times New Roman" w:hAnsi="Calibri" w:cs="Calibri"/>
          <w:b/>
          <w:lang w:eastAsia="pl-PL"/>
        </w:rPr>
      </w:pPr>
      <w:bookmarkStart w:id="0" w:name="_Hlk67900587"/>
      <w:r w:rsidRPr="00B977D0">
        <w:rPr>
          <w:rFonts w:ascii="Calibri" w:eastAsia="Times New Roman" w:hAnsi="Calibri" w:cs="Calibri"/>
          <w:b/>
          <w:lang w:eastAsia="pl-PL"/>
        </w:rPr>
        <w:t xml:space="preserve">Informacja o przetwarzaniu danych osobowych osób fizycznych, w tym osób fizycznych prowadzących działalność gospodarczą będących Stroną umowy w związku z zawarciem umowy z Uczelnią bądź podejmującej czynności w celu zawarcia umowy </w:t>
      </w:r>
    </w:p>
    <w:p w14:paraId="1DA66AAD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95/46/WE, zwanego dalej „RODO”, Uniwersytet Medyczny w Białymstoku informuje, że:</w:t>
      </w:r>
    </w:p>
    <w:p w14:paraId="14572A1E" w14:textId="72037DED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a</w:t>
      </w:r>
      <w:r w:rsidR="008572DE" w:rsidRPr="009B6B58">
        <w:rPr>
          <w:rFonts w:ascii="Calibri" w:eastAsia="Times New Roman" w:hAnsi="Calibri" w:cs="Calibri"/>
          <w:lang w:eastAsia="pl-PL"/>
        </w:rPr>
        <w:t xml:space="preserve">dministratorem  Pani/Pana danych osobowych jest Uniwersytet Medyczny </w:t>
      </w:r>
      <w:r w:rsidR="008572DE" w:rsidRPr="009B6B58">
        <w:rPr>
          <w:rFonts w:ascii="Calibri" w:eastAsia="Times New Roman" w:hAnsi="Calibri" w:cs="Calibri"/>
          <w:lang w:eastAsia="pl-PL"/>
        </w:rPr>
        <w:br/>
        <w:t xml:space="preserve">w Białymstoku z siedzibą ul. Kilińskiego 1, 15-089 Białystok, reprezentowany przez Rektora, </w:t>
      </w:r>
      <w:r>
        <w:rPr>
          <w:rFonts w:ascii="Calibri" w:eastAsia="Times New Roman" w:hAnsi="Calibri" w:cs="Calibri"/>
          <w:lang w:eastAsia="pl-PL"/>
        </w:rPr>
        <w:br/>
      </w:r>
      <w:r w:rsidR="008572DE" w:rsidRPr="009B6B58">
        <w:rPr>
          <w:rFonts w:ascii="Calibri" w:eastAsia="Times New Roman" w:hAnsi="Calibri" w:cs="Calibri"/>
          <w:lang w:eastAsia="pl-PL"/>
        </w:rPr>
        <w:t xml:space="preserve">e-mail: </w:t>
      </w:r>
      <w:hyperlink r:id="rId8" w:history="1">
        <w:r w:rsidR="008572DE" w:rsidRPr="009B6B58">
          <w:rPr>
            <w:rFonts w:ascii="Calibri" w:eastAsia="Times New Roman" w:hAnsi="Calibri" w:cs="Calibri"/>
            <w:u w:val="single"/>
            <w:lang w:eastAsia="pl-PL"/>
          </w:rPr>
          <w:t>kancel@umb.edu.pl</w:t>
        </w:r>
      </w:hyperlink>
      <w:r w:rsidR="008572DE" w:rsidRPr="009B6B58">
        <w:rPr>
          <w:rFonts w:ascii="Calibri" w:eastAsia="Times New Roman" w:hAnsi="Calibri" w:cs="Calibri"/>
          <w:lang w:eastAsia="pl-PL"/>
        </w:rPr>
        <w:t>; tel. 85 7485415,</w:t>
      </w:r>
    </w:p>
    <w:p w14:paraId="6EF78E5F" w14:textId="073758AD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="008572DE" w:rsidRPr="009B6B58">
        <w:rPr>
          <w:rFonts w:ascii="Calibri" w:eastAsia="Times New Roman" w:hAnsi="Calibri" w:cs="Calibri"/>
          <w:lang w:eastAsia="pl-PL"/>
        </w:rPr>
        <w:t xml:space="preserve"> sprawach Pani/Pana danych osobowych można kontaktować się z Inspektorem  Ochrony Danych: </w:t>
      </w:r>
      <w:hyperlink r:id="rId9" w:history="1">
        <w:r w:rsidR="008572DE" w:rsidRPr="009B6B58">
          <w:rPr>
            <w:rFonts w:ascii="Calibri" w:eastAsia="Times New Roman" w:hAnsi="Calibri" w:cs="Calibri"/>
            <w:u w:val="single"/>
            <w:lang w:eastAsia="pl-PL"/>
          </w:rPr>
          <w:t>iod@umb.edu.pl</w:t>
        </w:r>
      </w:hyperlink>
      <w:r w:rsidR="008572DE" w:rsidRPr="009B6B58">
        <w:rPr>
          <w:rFonts w:ascii="Calibri" w:eastAsia="Times New Roman" w:hAnsi="Calibri" w:cs="Calibri"/>
          <w:lang w:eastAsia="pl-PL"/>
        </w:rPr>
        <w:t xml:space="preserve">; tel. 85 6865215, lub poprzez inne dane kontaktowe podane na stronach internetowych Uczelni, </w:t>
      </w:r>
      <w:bookmarkStart w:id="1" w:name="_Hlk67662530"/>
      <w:r w:rsidR="008572DE" w:rsidRPr="009B6B58">
        <w:rPr>
          <w:rFonts w:ascii="Calibri" w:eastAsia="Times New Roman" w:hAnsi="Calibri" w:cs="Calibri"/>
          <w:lang w:eastAsia="pl-PL"/>
        </w:rPr>
        <w:t>lub pisemnie na adres siedziby Administratora wskazany w pkt 1,</w:t>
      </w:r>
      <w:bookmarkEnd w:id="1"/>
    </w:p>
    <w:p w14:paraId="2A1DCBAC" w14:textId="627E57A0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Calibri" w:hAnsi="Calibri" w:cs="Calibri"/>
        </w:rPr>
        <w:t>p</w:t>
      </w:r>
      <w:r w:rsidR="008572DE" w:rsidRPr="009B6B58">
        <w:rPr>
          <w:rFonts w:ascii="Calibri" w:eastAsia="Calibri" w:hAnsi="Calibri" w:cs="Calibri"/>
        </w:rPr>
        <w:t xml:space="preserve">rzetwarzanie Pani/Pana danych osobowych ma na celu zawarcie oraz wykonanie postanowień umowy zawartej pomiędzy Administratorem Uniwersytet Medyczny w Białymstoku przetwarza dane osobowe </w:t>
      </w:r>
      <w:r w:rsidR="008572DE" w:rsidRPr="009B6B58">
        <w:rPr>
          <w:rFonts w:ascii="Calibri" w:eastAsia="Times New Roman" w:hAnsi="Calibri" w:cs="Calibri"/>
          <w:lang w:eastAsia="pl-PL"/>
        </w:rPr>
        <w:t>w celu realizacji umowy lub w celu podjęcia działań przed zawarciem umowy, na podstawie art. 6 ust. 1 lit. b RODO,</w:t>
      </w:r>
    </w:p>
    <w:p w14:paraId="541B5462" w14:textId="74434089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</w:t>
      </w:r>
      <w:r w:rsidR="008572DE" w:rsidRPr="009B6B58">
        <w:rPr>
          <w:rFonts w:ascii="Calibri" w:eastAsia="Times New Roman" w:hAnsi="Calibri" w:cs="Calibri"/>
          <w:lang w:eastAsia="pl-PL"/>
        </w:rPr>
        <w:t>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prawa,</w:t>
      </w:r>
    </w:p>
    <w:p w14:paraId="378117B5" w14:textId="1F43AF89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</w:t>
      </w:r>
      <w:r w:rsidR="008572DE" w:rsidRPr="009B6B58">
        <w:rPr>
          <w:rFonts w:ascii="Calibri" w:eastAsia="Times New Roman" w:hAnsi="Calibri" w:cs="Calibri"/>
          <w:lang w:eastAsia="pl-PL"/>
        </w:rPr>
        <w:t>ane osobowe będą przetwarzane przez okres obowiązywania Umowy, a po jej wykonaniu przez okres wynikający z obowiązujących w Uczelni przepisów archiwizacyjnych,</w:t>
      </w:r>
    </w:p>
    <w:p w14:paraId="6E774801" w14:textId="7ADA71B3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Calibri" w:hAnsi="Calibri" w:cs="Calibri"/>
        </w:rPr>
        <w:lastRenderedPageBreak/>
        <w:t>p</w:t>
      </w:r>
      <w:r w:rsidR="008572DE" w:rsidRPr="009B6B58">
        <w:rPr>
          <w:rFonts w:ascii="Calibri" w:eastAsia="Calibri" w:hAnsi="Calibri" w:cs="Calibri"/>
        </w:rPr>
        <w:t xml:space="preserve">osiada Pani/Pan prawo dostępu do swoich danych,  prawo do ich sprostowania, prawo do ograniczenia przetwarzania, prawo do przenoszenia danych,  prawo do usunięcia danych - na zasadach określonych w RODO. </w:t>
      </w:r>
      <w:bookmarkStart w:id="2" w:name="_Hlk47089267"/>
      <w:r w:rsidR="008572DE" w:rsidRPr="009B6B58">
        <w:rPr>
          <w:rFonts w:ascii="Calibri" w:eastAsia="Calibri" w:hAnsi="Calibri" w:cs="Calibri"/>
        </w:rPr>
        <w:t>Z przysługujących praw można skorzystać kontaktując się z Inspektorem Ochrony Danych.</w:t>
      </w:r>
    </w:p>
    <w:bookmarkEnd w:id="2"/>
    <w:p w14:paraId="7112329D" w14:textId="6D812CA7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m</w:t>
      </w:r>
      <w:r w:rsidR="008572DE" w:rsidRPr="009B6B58">
        <w:rPr>
          <w:rFonts w:ascii="Calibri" w:eastAsia="Times New Roman" w:hAnsi="Calibri" w:cs="Calibri"/>
          <w:lang w:eastAsia="pl-PL"/>
        </w:rPr>
        <w:t>a Pani/Pan prawo wniesienia skargi do Prezesa Urzędu Ochrony Danych Osobowych, ul. Stawki 2, 00-193 Warszawa, gdy uzasadnione jest, że dane osobowe przetwarzane są przez Administratora niezgodnie z RODO,</w:t>
      </w:r>
    </w:p>
    <w:p w14:paraId="622CB2BC" w14:textId="472369B2" w:rsidR="008572DE" w:rsidRPr="009B6B58" w:rsidRDefault="00B977D0" w:rsidP="009D6DAC">
      <w:pPr>
        <w:numPr>
          <w:ilvl w:val="0"/>
          <w:numId w:val="3"/>
        </w:numPr>
        <w:spacing w:after="0" w:line="360" w:lineRule="auto"/>
        <w:ind w:left="284" w:hanging="284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</w:t>
      </w:r>
      <w:r w:rsidR="008572DE" w:rsidRPr="009B6B58">
        <w:rPr>
          <w:rFonts w:ascii="Calibri" w:eastAsia="Times New Roman" w:hAnsi="Calibri" w:cs="Calibri"/>
          <w:lang w:eastAsia="pl-PL"/>
        </w:rPr>
        <w:t>a podstawie podanych danych osobowych nie będą podejmowane zautomatyzowane decyzje, w tym nie będzie wykonywane profilowanie,</w:t>
      </w:r>
    </w:p>
    <w:p w14:paraId="74CBE473" w14:textId="2B6D7427" w:rsidR="008572DE" w:rsidRPr="009B6B58" w:rsidRDefault="00B977D0" w:rsidP="005E21E5">
      <w:pPr>
        <w:numPr>
          <w:ilvl w:val="0"/>
          <w:numId w:val="3"/>
        </w:numPr>
        <w:spacing w:line="360" w:lineRule="auto"/>
        <w:ind w:left="284" w:hanging="284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</w:t>
      </w:r>
      <w:r w:rsidR="008572DE" w:rsidRPr="009B6B58">
        <w:rPr>
          <w:rFonts w:ascii="Calibri" w:eastAsia="Times New Roman" w:hAnsi="Calibri" w:cs="Calibri"/>
          <w:lang w:eastAsia="pl-PL"/>
        </w:rPr>
        <w:t>odanie danych osobowych jest niezbędne do realizacji umowy.</w:t>
      </w:r>
      <w:bookmarkEnd w:id="0"/>
    </w:p>
    <w:p w14:paraId="4D0807BD" w14:textId="17BE68F2" w:rsidR="008572DE" w:rsidRPr="00B977D0" w:rsidRDefault="008572DE" w:rsidP="00B977D0">
      <w:pPr>
        <w:pStyle w:val="Akapitzlist"/>
        <w:numPr>
          <w:ilvl w:val="3"/>
          <w:numId w:val="28"/>
        </w:numPr>
        <w:tabs>
          <w:tab w:val="clear" w:pos="2700"/>
          <w:tab w:val="num" w:pos="2340"/>
        </w:tabs>
        <w:spacing w:after="0" w:line="360" w:lineRule="auto"/>
        <w:ind w:left="284" w:hanging="284"/>
        <w:rPr>
          <w:rFonts w:ascii="Calibri" w:eastAsia="Times New Roman" w:hAnsi="Calibri" w:cs="Calibri"/>
          <w:b/>
          <w:lang w:eastAsia="pl-PL"/>
        </w:rPr>
      </w:pPr>
      <w:r w:rsidRPr="00B977D0">
        <w:rPr>
          <w:rFonts w:ascii="Calibri" w:eastAsia="Times New Roman" w:hAnsi="Calibri" w:cs="Calibri"/>
          <w:b/>
          <w:lang w:eastAsia="pl-PL"/>
        </w:rPr>
        <w:t xml:space="preserve">Informacja o przetwarzaniu danych osobowych osób fizycznych prowadzących działalność gospodarczą będących Stroną i osób do kontaktu w związku z realizacją umowy z Uczelnią </w:t>
      </w:r>
    </w:p>
    <w:p w14:paraId="481DB028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95/46/WE, zwanego dalej „RODO”, Uniwersytet Medyczny w Białymstoku informuje, że:</w:t>
      </w:r>
    </w:p>
    <w:p w14:paraId="35FBC7D9" w14:textId="607730D4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a</w:t>
      </w:r>
      <w:r w:rsidR="008572DE" w:rsidRPr="009B6B58">
        <w:rPr>
          <w:rFonts w:ascii="Calibri" w:eastAsia="Times New Roman" w:hAnsi="Calibri" w:cs="Calibri"/>
          <w:lang w:eastAsia="pl-PL"/>
        </w:rPr>
        <w:t xml:space="preserve">dministratorem  Pani/Pana danych osobowych jest Uniwersytet Medyczny </w:t>
      </w:r>
      <w:r w:rsidR="008572DE" w:rsidRPr="009B6B58">
        <w:rPr>
          <w:rFonts w:ascii="Calibri" w:eastAsia="Times New Roman" w:hAnsi="Calibri" w:cs="Calibri"/>
          <w:lang w:eastAsia="pl-PL"/>
        </w:rPr>
        <w:br/>
        <w:t xml:space="preserve">w Białymstoku z siedzibą ul. Kilińskiego 1, 15-089 Białystok, reprezentowany przez Rektora, e-mail: </w:t>
      </w:r>
      <w:hyperlink r:id="rId10" w:history="1">
        <w:r w:rsidR="008572DE" w:rsidRPr="009B6B58">
          <w:rPr>
            <w:rFonts w:ascii="Calibri" w:eastAsia="Times New Roman" w:hAnsi="Calibri" w:cs="Calibri"/>
            <w:u w:val="single"/>
            <w:lang w:eastAsia="pl-PL"/>
          </w:rPr>
          <w:t>kancel@umb.edu.pl</w:t>
        </w:r>
      </w:hyperlink>
      <w:r w:rsidR="008572DE" w:rsidRPr="009B6B58">
        <w:rPr>
          <w:rFonts w:ascii="Calibri" w:eastAsia="Times New Roman" w:hAnsi="Calibri" w:cs="Calibri"/>
          <w:lang w:eastAsia="pl-PL"/>
        </w:rPr>
        <w:t>; tel. 85 7485415,</w:t>
      </w:r>
    </w:p>
    <w:p w14:paraId="172E9717" w14:textId="2AE37F4B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="008572DE" w:rsidRPr="009B6B58">
        <w:rPr>
          <w:rFonts w:ascii="Calibri" w:eastAsia="Times New Roman" w:hAnsi="Calibri" w:cs="Calibri"/>
          <w:lang w:eastAsia="pl-PL"/>
        </w:rPr>
        <w:t xml:space="preserve"> sprawach Pani/Pana danych osobowych można kontaktować się z Inspektorem  Ochrony Danych: </w:t>
      </w:r>
      <w:hyperlink r:id="rId11" w:history="1">
        <w:r w:rsidR="008572DE" w:rsidRPr="009B6B58">
          <w:rPr>
            <w:rFonts w:ascii="Calibri" w:eastAsia="Times New Roman" w:hAnsi="Calibri" w:cs="Calibri"/>
            <w:u w:val="single"/>
            <w:lang w:eastAsia="pl-PL"/>
          </w:rPr>
          <w:t>iod@umb.edu.pl</w:t>
        </w:r>
      </w:hyperlink>
      <w:r w:rsidR="008572DE" w:rsidRPr="009B6B58">
        <w:rPr>
          <w:rFonts w:ascii="Calibri" w:eastAsia="Times New Roman" w:hAnsi="Calibri" w:cs="Calibri"/>
          <w:lang w:eastAsia="pl-PL"/>
        </w:rPr>
        <w:t>; tel. 85 6865215, lub poprzez inne dane kontaktowe podane na stronach internetowych Uczelni, lub pisemnie na adres siedziby Administratora wskazany w pkt 1,</w:t>
      </w:r>
    </w:p>
    <w:p w14:paraId="71671D3A" w14:textId="67D2F8B7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Calibri" w:hAnsi="Calibri" w:cs="Calibri"/>
        </w:rPr>
        <w:t>p</w:t>
      </w:r>
      <w:r w:rsidR="008572DE" w:rsidRPr="009B6B58">
        <w:rPr>
          <w:rFonts w:ascii="Calibri" w:eastAsia="Calibri" w:hAnsi="Calibri" w:cs="Calibri"/>
        </w:rPr>
        <w:t>rzetwarzanie Pani/Pana danych osobowych ma na celu wykonanie postanowień umowy</w:t>
      </w:r>
      <w:r w:rsidR="008572DE" w:rsidRPr="009B6B58">
        <w:rPr>
          <w:rFonts w:ascii="Calibri" w:eastAsia="Times New Roman" w:hAnsi="Calibri" w:cs="Calibri"/>
          <w:lang w:eastAsia="pl-PL"/>
        </w:rPr>
        <w:t xml:space="preserve"> na podstawie  art. 6 ust. 1 lit. b RODO (zawarcie umowy) oraz art. 6 ust. 1 lit f RODO (uzasadniony interes Uczelni, kontaktowanie się w sprawie realizacji umowy).</w:t>
      </w:r>
    </w:p>
    <w:p w14:paraId="1BD92C0A" w14:textId="43C69FD6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</w:t>
      </w:r>
      <w:r w:rsidR="008572DE" w:rsidRPr="009B6B58">
        <w:rPr>
          <w:rFonts w:ascii="Calibri" w:eastAsia="Times New Roman" w:hAnsi="Calibri" w:cs="Calibri"/>
          <w:lang w:eastAsia="pl-PL"/>
        </w:rPr>
        <w:t>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prawa,</w:t>
      </w:r>
    </w:p>
    <w:p w14:paraId="757B39BF" w14:textId="210297EC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lastRenderedPageBreak/>
        <w:t>d</w:t>
      </w:r>
      <w:r w:rsidR="008572DE" w:rsidRPr="009B6B58">
        <w:rPr>
          <w:rFonts w:ascii="Calibri" w:eastAsia="Times New Roman" w:hAnsi="Calibri" w:cs="Calibri"/>
          <w:lang w:eastAsia="pl-PL"/>
        </w:rPr>
        <w:t>ane osobowe będą przetwarzane przez okres obowiązywania Umowy, a po jej wykonaniu przez okres wynikający z obowiązujących w Uczelni przepisów archiwizacyjnych,</w:t>
      </w:r>
    </w:p>
    <w:p w14:paraId="1363447C" w14:textId="37DDB67A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Calibri" w:hAnsi="Calibri" w:cs="Calibri"/>
        </w:rPr>
        <w:t>p</w:t>
      </w:r>
      <w:r w:rsidR="008572DE" w:rsidRPr="009B6B58">
        <w:rPr>
          <w:rFonts w:ascii="Calibri" w:eastAsia="Calibri" w:hAnsi="Calibri" w:cs="Calibri"/>
        </w:rPr>
        <w:t xml:space="preserve">osiada Pani/Pan prawo dostępu do swoich danych,  prawo do ich sprostowania, prawo do ograniczenia przetwarzania, prawo do przenoszenia danych,  prawo do usunięcia danych, prawo do sprzeciwu - na zasadach określonych w RODO. </w:t>
      </w:r>
      <w:r>
        <w:rPr>
          <w:rFonts w:ascii="Calibri" w:eastAsia="Calibri" w:hAnsi="Calibri" w:cs="Calibri"/>
        </w:rPr>
        <w:t>z</w:t>
      </w:r>
      <w:r w:rsidR="008572DE" w:rsidRPr="009B6B58">
        <w:rPr>
          <w:rFonts w:ascii="Calibri" w:eastAsia="Calibri" w:hAnsi="Calibri" w:cs="Calibri"/>
        </w:rPr>
        <w:t xml:space="preserve"> przysługujących praw można skorzystać kontaktując się z Inspektorem Ochrony Danych.</w:t>
      </w:r>
    </w:p>
    <w:p w14:paraId="6246F255" w14:textId="692B4A39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m</w:t>
      </w:r>
      <w:r w:rsidR="008572DE" w:rsidRPr="009B6B58">
        <w:rPr>
          <w:rFonts w:ascii="Calibri" w:eastAsia="Times New Roman" w:hAnsi="Calibri" w:cs="Calibri"/>
          <w:lang w:eastAsia="pl-PL"/>
        </w:rPr>
        <w:t>a Pani/Pan prawo wniesienia skargi do Prezesa Urzędu Ochrony Danych Osobowych, ul. Stawki 2, 00-193 Warszawa, gdy uzasadnione jest, że dane osobowe przetwarzane są przez Administratora niezgodnie z RODO,</w:t>
      </w:r>
    </w:p>
    <w:p w14:paraId="56CB83F0" w14:textId="5F2FE594" w:rsidR="008572DE" w:rsidRPr="009B6B58" w:rsidRDefault="00B977D0" w:rsidP="009D6DAC">
      <w:pPr>
        <w:numPr>
          <w:ilvl w:val="0"/>
          <w:numId w:val="5"/>
        </w:numPr>
        <w:spacing w:after="0" w:line="360" w:lineRule="auto"/>
        <w:ind w:left="426" w:hanging="426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</w:t>
      </w:r>
      <w:r w:rsidR="008572DE" w:rsidRPr="009B6B58">
        <w:rPr>
          <w:rFonts w:ascii="Calibri" w:eastAsia="Times New Roman" w:hAnsi="Calibri" w:cs="Calibri"/>
          <w:lang w:eastAsia="pl-PL"/>
        </w:rPr>
        <w:t>a podstawie podanych danych osobowych nie będą podejmowane zautomatyzowane decyzje, w tym nie będzie wykonywane profilowanie,</w:t>
      </w:r>
    </w:p>
    <w:p w14:paraId="60C03EA4" w14:textId="20F1BD2F" w:rsidR="008572DE" w:rsidRPr="009B6B58" w:rsidRDefault="00B977D0" w:rsidP="005E21E5">
      <w:pPr>
        <w:numPr>
          <w:ilvl w:val="0"/>
          <w:numId w:val="5"/>
        </w:numPr>
        <w:spacing w:line="360" w:lineRule="auto"/>
        <w:ind w:left="426" w:hanging="426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</w:t>
      </w:r>
      <w:r w:rsidR="008572DE" w:rsidRPr="009B6B58">
        <w:rPr>
          <w:rFonts w:ascii="Calibri" w:eastAsia="Times New Roman" w:hAnsi="Calibri" w:cs="Calibri"/>
          <w:lang w:eastAsia="pl-PL"/>
        </w:rPr>
        <w:t>odanie danych osobowych jest niezbędne do realizacji umowy.</w:t>
      </w:r>
    </w:p>
    <w:p w14:paraId="4A2FF7EA" w14:textId="12DDADB9" w:rsidR="008572DE" w:rsidRPr="005E21E5" w:rsidRDefault="008572DE" w:rsidP="005E21E5">
      <w:pPr>
        <w:pStyle w:val="Akapitzlist"/>
        <w:numPr>
          <w:ilvl w:val="3"/>
          <w:numId w:val="28"/>
        </w:numPr>
        <w:tabs>
          <w:tab w:val="clear" w:pos="2700"/>
          <w:tab w:val="num" w:pos="2340"/>
        </w:tabs>
        <w:spacing w:after="0" w:line="360" w:lineRule="auto"/>
        <w:ind w:left="284" w:hanging="284"/>
        <w:rPr>
          <w:rFonts w:ascii="Calibri" w:eastAsia="Times New Roman" w:hAnsi="Calibri" w:cs="Calibri"/>
          <w:b/>
          <w:lang w:eastAsia="pl-PL"/>
        </w:rPr>
      </w:pPr>
      <w:r w:rsidRPr="005E21E5">
        <w:rPr>
          <w:rFonts w:ascii="Calibri" w:eastAsia="Times New Roman" w:hAnsi="Calibri" w:cs="Calibri"/>
          <w:b/>
          <w:lang w:eastAsia="pl-PL"/>
        </w:rPr>
        <w:t xml:space="preserve"> Informacja o przetwarzaniu przez Uniwersytet Medyczny w Białymstoku danych osobowych osób reprezentujących, pełnomocników, pracowników, współpracowników, pozostałego personelu Wykonawcy w związku z wykonywaniem umowy </w:t>
      </w:r>
    </w:p>
    <w:p w14:paraId="2D4699C9" w14:textId="77777777" w:rsidR="008572DE" w:rsidRPr="009B6B58" w:rsidRDefault="008572DE" w:rsidP="009D6DAC">
      <w:pPr>
        <w:spacing w:after="0" w:line="360" w:lineRule="auto"/>
        <w:rPr>
          <w:rFonts w:ascii="Calibri" w:eastAsia="Calibri" w:hAnsi="Calibri" w:cs="Calibri"/>
        </w:rPr>
      </w:pPr>
      <w:r w:rsidRPr="009B6B58">
        <w:rPr>
          <w:rFonts w:ascii="Calibri" w:eastAsia="Calibri" w:hAnsi="Calibri" w:cs="Calibri"/>
        </w:rPr>
        <w:t>Zgodnie z art. 14 rozporządzenia Parlamentu Europejskiego i Rady (UE) nr 2016/679 z dnia 27 kwietnia 2016 r. w sprawie ochrony osób fizycznych w związku z przetwarzaniem danych osobowych i w sprawie swobodnego przepływu takich danych oraz uchylenia dyrektywy 95/46/WE, zwanego dalej „RODO”, Uniwersytet Medyczny w Białymstoku informuje, że:</w:t>
      </w:r>
    </w:p>
    <w:p w14:paraId="08867C54" w14:textId="0C969117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8572DE" w:rsidRPr="009B6B58">
        <w:rPr>
          <w:rFonts w:ascii="Calibri" w:eastAsia="Calibri" w:hAnsi="Calibri" w:cs="Calibri"/>
        </w:rPr>
        <w:t xml:space="preserve">dministratorem  Pani/Pana danych osobowych jest Uniwersytet Medyczny </w:t>
      </w:r>
      <w:r w:rsidR="008572DE" w:rsidRPr="009B6B58">
        <w:rPr>
          <w:rFonts w:ascii="Calibri" w:eastAsia="Calibri" w:hAnsi="Calibri" w:cs="Calibri"/>
        </w:rPr>
        <w:br/>
        <w:t>w Białymstoku z siedzibą ul. Kilińskiego 1, 15-089 Białystok, reprezentowany przez Rektora, e-mail: kancel@umb.edu.pl; tel. 85 7485415,</w:t>
      </w:r>
    </w:p>
    <w:p w14:paraId="2A5C60DC" w14:textId="1059E0B8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8572DE" w:rsidRPr="009B6B58">
        <w:rPr>
          <w:rFonts w:ascii="Calibri" w:eastAsia="Calibri" w:hAnsi="Calibri" w:cs="Calibri"/>
        </w:rPr>
        <w:t xml:space="preserve"> sprawach Pani/Pana danych osobowych można kontaktować się z Inspektorem  Ochrony Danych: iod@umb.edu.pl; tel. 85 6865215, lub poprzez inne dane kontaktowe podane na stronach internetowych Uczelni, lub pisemnie na adres siedziby Administratora wskazany w pkt 1,</w:t>
      </w:r>
    </w:p>
    <w:p w14:paraId="34FC9032" w14:textId="427A1BB2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bookmarkStart w:id="3" w:name="_Hlk67662775"/>
      <w:r>
        <w:rPr>
          <w:rFonts w:ascii="Calibri" w:eastAsia="Calibri" w:hAnsi="Calibri" w:cs="Calibri"/>
        </w:rPr>
        <w:t>p</w:t>
      </w:r>
      <w:r w:rsidR="008572DE" w:rsidRPr="009B6B58">
        <w:rPr>
          <w:rFonts w:ascii="Calibri" w:eastAsia="Calibri" w:hAnsi="Calibri" w:cs="Calibri"/>
        </w:rPr>
        <w:t xml:space="preserve">rzetwarzanie Pani/Pana danych osobowych ma na celu zawarcie oraz wykonanie postanowień umowy z Uniwersytetem Medycznym w Białymstoku przetwarza dane osobowe </w:t>
      </w:r>
      <w:bookmarkEnd w:id="3"/>
      <w:r w:rsidR="008572DE" w:rsidRPr="009B6B58">
        <w:rPr>
          <w:rFonts w:ascii="Calibri" w:eastAsia="Calibri" w:hAnsi="Calibri" w:cs="Calibri"/>
        </w:rPr>
        <w:t>na podstawie art. 6 ust. 1 lit f RODO - uzasadnionego interesu jakim jest realizacja umowy i kontakt w celu wykonywania umowy,</w:t>
      </w:r>
    </w:p>
    <w:p w14:paraId="58349173" w14:textId="53F45E9C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</w:t>
      </w:r>
      <w:r w:rsidR="008572DE" w:rsidRPr="009B6B58">
        <w:rPr>
          <w:rFonts w:ascii="Calibri" w:eastAsia="Calibri" w:hAnsi="Calibri" w:cs="Calibri"/>
        </w:rPr>
        <w:t xml:space="preserve">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prawa. </w:t>
      </w:r>
    </w:p>
    <w:p w14:paraId="73BCC6F6" w14:textId="51794D1C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8572DE" w:rsidRPr="009B6B58">
        <w:rPr>
          <w:rFonts w:ascii="Calibri" w:eastAsia="Calibri" w:hAnsi="Calibri" w:cs="Calibri"/>
        </w:rPr>
        <w:t>ane osobowe będą przetwarzane przez okres obowiązywania Umowy, a po jej wykonaniu przez okres wynikający z obowiązujących w Uczelni przepisów archiwizacyjnych,</w:t>
      </w:r>
    </w:p>
    <w:p w14:paraId="2C29B192" w14:textId="72D4E1F9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8572DE" w:rsidRPr="009B6B58">
        <w:rPr>
          <w:rFonts w:ascii="Calibri" w:eastAsia="Calibri" w:hAnsi="Calibri" w:cs="Calibri"/>
        </w:rPr>
        <w:t>osiada Pani/Pan prawo dostępu do treści swoich danych, prawo ich sprostowania, ograniczenia przetwarzania, usunięcia danych,  prawo wniesienia sprzeciwu - na zasadach określonych w RODO. Z przysługujących praw można skorzystać kontaktując się z Inspektorem Ochrony Danych.</w:t>
      </w:r>
    </w:p>
    <w:p w14:paraId="568DFE96" w14:textId="23FC9BD5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8572DE" w:rsidRPr="009B6B58">
        <w:rPr>
          <w:rFonts w:ascii="Calibri" w:eastAsia="Calibri" w:hAnsi="Calibri" w:cs="Calibri"/>
        </w:rPr>
        <w:t>a Pani/Pan prawo wniesienia skargi do Prezesa Urzędu Ochrony Danych Osobowych, ul. Stawki 2, 00-193 Warszawa, gdy uzasadnione jest, że dane osobowe przetwarzane są przez Administratora niezgodnie z RODO.</w:t>
      </w:r>
      <w:bookmarkStart w:id="4" w:name="_Hlk67661255"/>
    </w:p>
    <w:p w14:paraId="206CA473" w14:textId="04167D20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8572DE" w:rsidRPr="009B6B58">
        <w:rPr>
          <w:rFonts w:ascii="Calibri" w:eastAsia="Calibri" w:hAnsi="Calibri" w:cs="Calibri"/>
        </w:rPr>
        <w:t xml:space="preserve">a podstawie podanych danych osobowych nie będą podejmowane zautomatyzowane decyzje, w tym nie będzie wykonywane profilowanie. </w:t>
      </w:r>
      <w:bookmarkEnd w:id="4"/>
    </w:p>
    <w:p w14:paraId="6E9751D9" w14:textId="19B8DBD5" w:rsidR="008572DE" w:rsidRPr="009B6B58" w:rsidRDefault="00B977D0" w:rsidP="009D6DAC">
      <w:pPr>
        <w:numPr>
          <w:ilvl w:val="0"/>
          <w:numId w:val="4"/>
        </w:numPr>
        <w:spacing w:after="0" w:line="360" w:lineRule="auto"/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8572DE" w:rsidRPr="009B6B58">
        <w:rPr>
          <w:rFonts w:ascii="Calibri" w:eastAsia="Calibri" w:hAnsi="Calibri" w:cs="Calibri"/>
        </w:rPr>
        <w:t>odanie danych osobowych jest niezbędne do realizacji umowy.</w:t>
      </w:r>
    </w:p>
    <w:p w14:paraId="37082AE9" w14:textId="3D37A072" w:rsidR="008572DE" w:rsidRPr="005E21E5" w:rsidRDefault="008572DE" w:rsidP="005E21E5">
      <w:pPr>
        <w:pStyle w:val="Akapitzlist"/>
        <w:numPr>
          <w:ilvl w:val="3"/>
          <w:numId w:val="28"/>
        </w:numPr>
        <w:tabs>
          <w:tab w:val="clear" w:pos="2700"/>
          <w:tab w:val="num" w:pos="2340"/>
        </w:tabs>
        <w:spacing w:after="0" w:line="360" w:lineRule="auto"/>
        <w:ind w:left="284" w:hanging="284"/>
        <w:rPr>
          <w:rFonts w:ascii="Calibri" w:eastAsia="Times New Roman" w:hAnsi="Calibri" w:cs="Calibri"/>
          <w:b/>
          <w:lang w:eastAsia="pl-PL"/>
        </w:rPr>
      </w:pPr>
      <w:r w:rsidRPr="005E21E5">
        <w:rPr>
          <w:rFonts w:ascii="Calibri" w:eastAsia="Times New Roman" w:hAnsi="Calibri" w:cs="Calibri"/>
          <w:b/>
          <w:lang w:eastAsia="pl-PL"/>
        </w:rPr>
        <w:t xml:space="preserve"> Wykonawca zobowiązuje się zapoznać z treścią właściwego obowiązku informacyjnego wszystkie osoby uczestniczące w realizacji umowy, których dane osobowe przekazał zamawiającemu.</w:t>
      </w:r>
    </w:p>
    <w:p w14:paraId="3841D98F" w14:textId="04C977EA" w:rsidR="00F976AD" w:rsidRPr="009B6B58" w:rsidRDefault="007571BF" w:rsidP="009D6DAC">
      <w:pPr>
        <w:pStyle w:val="Nagwek1"/>
      </w:pPr>
      <w:r>
        <w:t>§ 16</w:t>
      </w:r>
    </w:p>
    <w:p w14:paraId="32FC00DF" w14:textId="4E393908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Strony umowy zobowiązują się zapewnić przetwarzanie danych osobowych zgodnie z powszechnie obowiązującymi przepisami, w szczególności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RODO).</w:t>
      </w:r>
    </w:p>
    <w:p w14:paraId="08BA38A4" w14:textId="7B04005B" w:rsidR="008572DE" w:rsidRPr="009B6B58" w:rsidRDefault="007571BF" w:rsidP="009D6DAC">
      <w:pPr>
        <w:pStyle w:val="Nagwek1"/>
      </w:pPr>
      <w:r>
        <w:t>§ 17</w:t>
      </w:r>
    </w:p>
    <w:p w14:paraId="54F4E2C1" w14:textId="507A53BC" w:rsidR="00F976AD" w:rsidRPr="009B6B58" w:rsidRDefault="00F976AD" w:rsidP="009D6DAC">
      <w:pPr>
        <w:spacing w:after="0" w:line="360" w:lineRule="auto"/>
        <w:rPr>
          <w:rFonts w:cstheme="minorHAnsi"/>
        </w:rPr>
      </w:pPr>
      <w:r w:rsidRPr="009B6B58">
        <w:rPr>
          <w:rFonts w:cstheme="minorHAnsi"/>
        </w:rPr>
        <w:t xml:space="preserve">Realizując zadanie publiczne objęte niniejszą umową Strona realizująca umowę zobowiązana jest do zapewnienia dostępności architektonicznej, cyfrowej oraz informacyjno-komunikacyjnej, osobom ze szczególnymi potrzebami, co najmniej w zakresie określonym przez minimalne wymagania, o których </w:t>
      </w:r>
      <w:r w:rsidRPr="009B6B58">
        <w:rPr>
          <w:rFonts w:cstheme="minorHAnsi"/>
        </w:rPr>
        <w:lastRenderedPageBreak/>
        <w:t>mowa w art. 6 ustawy z dnia 19 lipca 2019 roku o zapewnieniu dostępności osobom ze szczególnymi potrzebami, w zakresie w jakim jest to możliwe i zasadne z uwagi na przedmiot umowy.</w:t>
      </w:r>
    </w:p>
    <w:p w14:paraId="1239925A" w14:textId="63B6A20D" w:rsidR="00F976AD" w:rsidRPr="009B6B58" w:rsidRDefault="007571BF" w:rsidP="009D6DAC">
      <w:pPr>
        <w:pStyle w:val="Nagwek1"/>
      </w:pPr>
      <w:r>
        <w:t>§ 18</w:t>
      </w:r>
    </w:p>
    <w:p w14:paraId="1EBA21DD" w14:textId="044DB95B" w:rsidR="008572DE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 części nieuregulowanej niniejszą umową mają zastosowanie przepisy: Prawa zamówień publicznych, Kodeksu Cywilnego, prawa autorskiego i praw pokrewnych, prawa budowlanego wraz z aktami wykonawczymi do tychże ustaw.</w:t>
      </w:r>
    </w:p>
    <w:p w14:paraId="0D69BE44" w14:textId="17491344" w:rsidR="00FA13B8" w:rsidRPr="009B6B58" w:rsidRDefault="007571BF" w:rsidP="00FA13B8">
      <w:pPr>
        <w:pStyle w:val="Nagwek1"/>
      </w:pPr>
      <w:r>
        <w:t>§ 19</w:t>
      </w:r>
    </w:p>
    <w:p w14:paraId="38602244" w14:textId="77777777" w:rsidR="00FA13B8" w:rsidRPr="00FA13B8" w:rsidRDefault="00FA13B8" w:rsidP="00FA1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Wykonawca oświadcza, że:‎</w:t>
      </w:r>
    </w:p>
    <w:p w14:paraId="5B0F60CB" w14:textId="77777777" w:rsidR="00FA13B8" w:rsidRPr="00FA13B8" w:rsidRDefault="00FA13B8" w:rsidP="00FA13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nie zachodzą względem niego ani reprezentowanego przez niego podmiotu przesłanki uznania za podmiot, który nie może brać udziału w realizacji ‎zamówień publicznych – określone w obowiązujących przepisach regulujących zasady przeciwdziałania ‎agresji na Ukrainę, w szczególności w art. 7 ust. 1 ustawy z dnia 13.04.2022 r. o szczególnych ‎rozwiązaniach w zakresie przeciwdziałania wspieraniu agresji na Ukrainę oraz służących ochronie ‎bezpieczeństwa narodowego. Wykonawca zapewnia i gwarantuje, że przesłanki te nie wystąpią w całym ‎okresie realizacji przedmiotu umowy oraz zobowiązuje się do niezwłocznego powiadomienia Uniwersytetu Medycznego w Białymstoku (Zamawiającego) ‎na piśmie o każdej zmianie tych okoliczności, ‎</w:t>
      </w:r>
    </w:p>
    <w:p w14:paraId="780140A2" w14:textId="77777777" w:rsidR="00FA13B8" w:rsidRPr="00FA13B8" w:rsidRDefault="00FA13B8" w:rsidP="00FA13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 xml:space="preserve">nie jest: </w:t>
      </w:r>
    </w:p>
    <w:p w14:paraId="63196E7A" w14:textId="77777777" w:rsidR="00FA13B8" w:rsidRPr="00FA13B8" w:rsidRDefault="00FA13B8" w:rsidP="00FA13B8">
      <w:pPr>
        <w:numPr>
          <w:ilvl w:val="0"/>
          <w:numId w:val="4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obywatelem rosyjskim ani osobą fizyczną lub prawną, podmiotem lub organem z siedzibą w Rosji, ‎‎</w:t>
      </w:r>
    </w:p>
    <w:p w14:paraId="61B02040" w14:textId="77777777" w:rsidR="00FA13B8" w:rsidRPr="00FA13B8" w:rsidRDefault="00FA13B8" w:rsidP="00FA13B8">
      <w:pPr>
        <w:numPr>
          <w:ilvl w:val="0"/>
          <w:numId w:val="4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osobą prawną, podmiotem lub organem, do których prawa własności bezpośrednio lub pośrednio w ‎ponad 50% należą do podmiotu, o którym mowa w lit. a),</w:t>
      </w:r>
    </w:p>
    <w:p w14:paraId="3CD2209A" w14:textId="77777777" w:rsidR="00FA13B8" w:rsidRPr="00FA13B8" w:rsidRDefault="00FA13B8" w:rsidP="00FA13B8">
      <w:pPr>
        <w:numPr>
          <w:ilvl w:val="0"/>
          <w:numId w:val="4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osobą fizyczną lub prawną, podmiotem ‎lub organem działającym w imieniu lub pod kierunkiem podmiotu, o którym mowa w lit. a) lub b).</w:t>
      </w:r>
    </w:p>
    <w:p w14:paraId="64397641" w14:textId="77777777" w:rsidR="00FA13B8" w:rsidRPr="00FA13B8" w:rsidRDefault="00FA13B8" w:rsidP="00FA13B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nie powierzy / reprezentowany prze niego podmiot nie powierzy wykonywania jakiejkolwiek części przedmiotu umowy podmiotom (podwykonawcom, ‎dostawcom, usługodawcom), o których mowa w pkt 1) i 2) powyżej,‎</w:t>
      </w:r>
    </w:p>
    <w:p w14:paraId="0B7A924E" w14:textId="77777777" w:rsidR="00FA13B8" w:rsidRPr="00FA13B8" w:rsidRDefault="00FA13B8" w:rsidP="00FA13B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zobowiązuje się przedłożyć na każde żądanie Zamawiającego, w terminie nie dłuższym niż określonym w ‎warunkach kontraktu, oświadczenie Wykonawcy oraz oświadczenia jego podwykonawców, dostawców ‎usługodawców na okoliczności jak w pkt. 1)-3).</w:t>
      </w:r>
    </w:p>
    <w:p w14:paraId="784B6305" w14:textId="77777777" w:rsidR="00FA13B8" w:rsidRPr="00FA13B8" w:rsidRDefault="00FA13B8" w:rsidP="00FA13B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Naruszenie któregokolwiek z powyższych oświadczeń skutkować będzie możliwością odsunięcia Wykonawcy od realizacji umowy, przy zachowaniu przez Zamawiającego wszelkich uprawnień wynikających z umowy.</w:t>
      </w:r>
    </w:p>
    <w:p w14:paraId="2A8A64B8" w14:textId="6FB4C514" w:rsidR="00FA13B8" w:rsidRPr="00FA13B8" w:rsidRDefault="00FA13B8" w:rsidP="00FA13B8">
      <w:pPr>
        <w:spacing w:after="0" w:line="240" w:lineRule="auto"/>
        <w:ind w:firstLine="360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FA13B8">
        <w:rPr>
          <w:rFonts w:ascii="Calibri" w:eastAsia="Times New Roman" w:hAnsi="Calibri" w:cs="Calibri"/>
          <w:iCs/>
          <w:lang w:eastAsia="pl-PL"/>
        </w:rPr>
        <w:t>Wykonawca zapewnia i gwarantuje, że przesłanki wskazane wyżej nie wystąpią w całym okresie realizacji przedmiotu ‎Umowy oraz zobowiązuje się do niezwłocznego powiadomienia Zamawiającego na piśmie o każdej zmianie ‎tych okoliczności.</w:t>
      </w:r>
    </w:p>
    <w:p w14:paraId="65B1D2F4" w14:textId="1CC8E130" w:rsidR="008572DE" w:rsidRPr="009B6B58" w:rsidRDefault="007571BF" w:rsidP="009D6DAC">
      <w:pPr>
        <w:pStyle w:val="Nagwek1"/>
      </w:pPr>
      <w:r>
        <w:t>§ 20</w:t>
      </w:r>
    </w:p>
    <w:p w14:paraId="25FA04DC" w14:textId="75B5514E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Spory wynikłe na tle realizacji niniejszej umowy będzie rozstrzygał sąd właściwy w Białymstoku.</w:t>
      </w:r>
    </w:p>
    <w:p w14:paraId="039928D8" w14:textId="5CBDE3F9" w:rsidR="008572DE" w:rsidRPr="009B6B58" w:rsidRDefault="007571BF" w:rsidP="009D6DAC">
      <w:pPr>
        <w:pStyle w:val="Nagwek1"/>
      </w:pPr>
      <w:r>
        <w:lastRenderedPageBreak/>
        <w:t>§ 21</w:t>
      </w:r>
    </w:p>
    <w:p w14:paraId="66FEA02E" w14:textId="47FD1299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Wszelkie zmiany niniejszej umowy mogą być dokonane za zgodą obu Stron wyrażoną na piśmie pod rygorem nieważności.</w:t>
      </w:r>
    </w:p>
    <w:p w14:paraId="51540224" w14:textId="27623E75" w:rsidR="008572DE" w:rsidRPr="009B6B58" w:rsidRDefault="007571BF" w:rsidP="009D6DAC">
      <w:pPr>
        <w:pStyle w:val="Nagwek1"/>
      </w:pPr>
      <w:r>
        <w:t>§ 22</w:t>
      </w:r>
    </w:p>
    <w:p w14:paraId="1EE2FB78" w14:textId="179A3F58" w:rsidR="008572DE" w:rsidRPr="009B6B58" w:rsidRDefault="008572DE" w:rsidP="009D6DAC">
      <w:pPr>
        <w:numPr>
          <w:ilvl w:val="0"/>
          <w:numId w:val="29"/>
        </w:numPr>
        <w:tabs>
          <w:tab w:val="left" w:pos="6237"/>
        </w:tabs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Do kierowania pracami projektowymi stanowiącymi przedmiot umowy ze strony WYKONAWCY wyznacza się</w:t>
      </w:r>
      <w:r w:rsidR="002B1037" w:rsidRPr="006967ED">
        <w:rPr>
          <w:rFonts w:ascii="Calibri" w:eastAsia="Times New Roman" w:hAnsi="Calibri" w:cs="Calibri"/>
          <w:lang w:eastAsia="pl-PL"/>
        </w:rPr>
        <w:t xml:space="preserve"> </w:t>
      </w:r>
      <w:r w:rsidR="00157B2B" w:rsidRPr="006967ED">
        <w:rPr>
          <w:rFonts w:ascii="Calibri" w:eastAsia="Times New Roman" w:hAnsi="Calibri" w:cs="Calibri"/>
          <w:lang w:eastAsia="pl-PL"/>
        </w:rPr>
        <w:t>…………………………………………………………..</w:t>
      </w:r>
    </w:p>
    <w:p w14:paraId="04D5DCA6" w14:textId="11461087" w:rsidR="008572DE" w:rsidRPr="00317618" w:rsidRDefault="008572DE" w:rsidP="009D6DAC">
      <w:pPr>
        <w:numPr>
          <w:ilvl w:val="0"/>
          <w:numId w:val="29"/>
        </w:numPr>
        <w:tabs>
          <w:tab w:val="left" w:pos="6237"/>
        </w:tabs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 xml:space="preserve">Jako koordynatora w zakresie realizacji obowiązków umownych ze strony ZAMAWIAJĄCEGO wyznacza się </w:t>
      </w:r>
      <w:r w:rsidRPr="006967ED">
        <w:rPr>
          <w:rFonts w:ascii="Calibri" w:eastAsia="Times New Roman" w:hAnsi="Calibri" w:cs="Calibri"/>
          <w:lang w:eastAsia="pl-PL"/>
        </w:rPr>
        <w:t xml:space="preserve"> </w:t>
      </w:r>
      <w:r w:rsidR="00157B2B" w:rsidRPr="006967ED">
        <w:rPr>
          <w:rFonts w:ascii="Calibri" w:eastAsia="Times New Roman" w:hAnsi="Calibri" w:cs="Calibri"/>
          <w:lang w:eastAsia="pl-PL"/>
        </w:rPr>
        <w:t>………………………………………………………….</w:t>
      </w:r>
      <w:r w:rsidR="00B536F2">
        <w:rPr>
          <w:rFonts w:ascii="Calibri" w:eastAsia="Times New Roman" w:hAnsi="Calibri" w:cs="Calibri"/>
          <w:lang w:eastAsia="pl-PL"/>
        </w:rPr>
        <w:t>-</w:t>
      </w:r>
    </w:p>
    <w:p w14:paraId="1B7E8CAC" w14:textId="1D8370F5" w:rsidR="008572DE" w:rsidRPr="009B6B58" w:rsidRDefault="007571BF" w:rsidP="009D6DAC">
      <w:pPr>
        <w:pStyle w:val="Nagwek1"/>
      </w:pPr>
      <w:r>
        <w:t>§ 23</w:t>
      </w:r>
      <w:bookmarkStart w:id="5" w:name="_GoBack"/>
      <w:bookmarkEnd w:id="5"/>
    </w:p>
    <w:p w14:paraId="60E75715" w14:textId="77777777" w:rsidR="008572DE" w:rsidRPr="009B6B58" w:rsidRDefault="008572DE" w:rsidP="009D6DA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9B6B58">
        <w:rPr>
          <w:rFonts w:ascii="Calibri" w:eastAsia="Times New Roman" w:hAnsi="Calibri" w:cs="Calibri"/>
          <w:lang w:eastAsia="pl-PL"/>
        </w:rPr>
        <w:t>Umowę sporządzono w dwóch jednobrzmiących egzemplarzach, jeden egzemplarz dla ZAMAWIAJĄCEGO, jeden dla WYKONAWCY.</w:t>
      </w:r>
    </w:p>
    <w:p w14:paraId="6C3848D2" w14:textId="77777777" w:rsidR="00317618" w:rsidRDefault="00317618" w:rsidP="009D6DAC">
      <w:pPr>
        <w:spacing w:before="240" w:after="0" w:line="360" w:lineRule="auto"/>
        <w:rPr>
          <w:rFonts w:ascii="Calibri" w:eastAsia="Times New Roman" w:hAnsi="Calibri" w:cs="Calibri"/>
          <w:b/>
          <w:lang w:eastAsia="pl-PL"/>
        </w:rPr>
      </w:pPr>
    </w:p>
    <w:p w14:paraId="791324A6" w14:textId="5D504A1E" w:rsidR="008D6588" w:rsidRDefault="008572DE" w:rsidP="009D6DAC">
      <w:pPr>
        <w:spacing w:before="240" w:after="0" w:line="360" w:lineRule="auto"/>
        <w:rPr>
          <w:rFonts w:ascii="Calibri" w:eastAsia="Times New Roman" w:hAnsi="Calibri" w:cs="Calibri"/>
          <w:b/>
          <w:lang w:eastAsia="pl-PL"/>
        </w:rPr>
      </w:pPr>
      <w:r w:rsidRPr="009B6B58">
        <w:rPr>
          <w:rFonts w:ascii="Calibri" w:eastAsia="Times New Roman" w:hAnsi="Calibri" w:cs="Calibri"/>
          <w:b/>
          <w:lang w:eastAsia="pl-PL"/>
        </w:rPr>
        <w:t>WYKONAWCA:</w:t>
      </w:r>
      <w:r w:rsidR="009D6DAC">
        <w:rPr>
          <w:rFonts w:ascii="Calibri" w:eastAsia="Times New Roman" w:hAnsi="Calibri" w:cs="Calibri"/>
          <w:b/>
          <w:lang w:eastAsia="pl-PL"/>
        </w:rPr>
        <w:t xml:space="preserve"> ……………………………………….</w:t>
      </w:r>
    </w:p>
    <w:p w14:paraId="5110F7DD" w14:textId="77777777" w:rsidR="00317618" w:rsidRDefault="00317618" w:rsidP="009D6DAC">
      <w:pPr>
        <w:spacing w:before="240" w:after="0" w:line="360" w:lineRule="auto"/>
        <w:rPr>
          <w:rFonts w:ascii="Calibri" w:eastAsia="Times New Roman" w:hAnsi="Calibri" w:cs="Calibri"/>
          <w:b/>
          <w:lang w:eastAsia="pl-PL"/>
        </w:rPr>
      </w:pPr>
    </w:p>
    <w:p w14:paraId="42A94B27" w14:textId="77777777" w:rsidR="00317618" w:rsidRDefault="00317618" w:rsidP="009D6DAC">
      <w:pPr>
        <w:spacing w:before="240" w:after="0" w:line="360" w:lineRule="auto"/>
        <w:rPr>
          <w:rFonts w:ascii="Calibri" w:eastAsia="Times New Roman" w:hAnsi="Calibri" w:cs="Calibri"/>
          <w:b/>
          <w:lang w:eastAsia="pl-PL"/>
        </w:rPr>
      </w:pPr>
    </w:p>
    <w:p w14:paraId="44B9BFB4" w14:textId="1301AF28" w:rsidR="00FB7D3C" w:rsidRPr="009B6B58" w:rsidRDefault="008572DE" w:rsidP="00317618">
      <w:pPr>
        <w:spacing w:before="240" w:after="0" w:line="360" w:lineRule="auto"/>
        <w:jc w:val="right"/>
        <w:rPr>
          <w:rFonts w:ascii="Calibri" w:eastAsia="Times New Roman" w:hAnsi="Calibri" w:cs="Calibri"/>
          <w:b/>
          <w:lang w:eastAsia="pl-PL"/>
        </w:rPr>
      </w:pPr>
      <w:r w:rsidRPr="009B6B58">
        <w:rPr>
          <w:rFonts w:ascii="Calibri" w:eastAsia="Times New Roman" w:hAnsi="Calibri" w:cs="Calibri"/>
          <w:b/>
          <w:lang w:eastAsia="pl-PL"/>
        </w:rPr>
        <w:t>ZAMAWIAJĄCY:</w:t>
      </w:r>
      <w:r w:rsidR="009D6DAC">
        <w:rPr>
          <w:rFonts w:ascii="Calibri" w:eastAsia="Times New Roman" w:hAnsi="Calibri" w:cs="Calibri"/>
          <w:b/>
          <w:lang w:eastAsia="pl-PL"/>
        </w:rPr>
        <w:t xml:space="preserve"> ……………………………………….</w:t>
      </w:r>
    </w:p>
    <w:sectPr w:rsidR="00FB7D3C" w:rsidRPr="009B6B58" w:rsidSect="005E21E5">
      <w:headerReference w:type="default" r:id="rId12"/>
      <w:footerReference w:type="defaul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F878" w14:textId="77777777" w:rsidR="00D7075B" w:rsidRDefault="00D7075B" w:rsidP="008572DE">
      <w:pPr>
        <w:spacing w:after="0" w:line="240" w:lineRule="auto"/>
      </w:pPr>
      <w:r>
        <w:separator/>
      </w:r>
    </w:p>
  </w:endnote>
  <w:endnote w:type="continuationSeparator" w:id="0">
    <w:p w14:paraId="2558F79E" w14:textId="77777777" w:rsidR="00D7075B" w:rsidRDefault="00D7075B" w:rsidP="0085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0859" w14:textId="77777777" w:rsidR="0088526F" w:rsidRDefault="0088526F" w:rsidP="0088526F">
    <w:pPr>
      <w:tabs>
        <w:tab w:val="center" w:pos="4536"/>
        <w:tab w:val="right" w:pos="9071"/>
      </w:tabs>
      <w:suppressAutoHyphens/>
      <w:spacing w:line="240" w:lineRule="auto"/>
      <w:jc w:val="center"/>
      <w:rPr>
        <w:rFonts w:ascii="Calibri" w:eastAsia="Times New Roman" w:hAnsi="Calibri" w:cs="Times New Roman"/>
        <w:sz w:val="16"/>
        <w:szCs w:val="16"/>
        <w:lang w:eastAsia="ar-SA"/>
      </w:rPr>
    </w:pPr>
    <w:r>
      <w:rPr>
        <w:rFonts w:ascii="Calibri" w:eastAsia="Times New Roman" w:hAnsi="Calibri" w:cs="Times New Roman"/>
        <w:sz w:val="16"/>
        <w:szCs w:val="16"/>
        <w:lang w:eastAsia="ar-SA"/>
      </w:rPr>
      <w:t>______________________________________________________________________________</w:t>
    </w:r>
  </w:p>
  <w:p w14:paraId="4A4F04EA" w14:textId="77777777" w:rsidR="0088526F" w:rsidRPr="00B43721" w:rsidRDefault="0088526F" w:rsidP="0088526F">
    <w:pPr>
      <w:tabs>
        <w:tab w:val="center" w:pos="4536"/>
        <w:tab w:val="right" w:pos="9071"/>
      </w:tabs>
      <w:suppressAutoHyphens/>
      <w:spacing w:line="240" w:lineRule="auto"/>
      <w:jc w:val="center"/>
      <w:rPr>
        <w:rFonts w:ascii="Calibri" w:eastAsia="Times New Roman" w:hAnsi="Calibri" w:cs="Times New Roman"/>
        <w:b/>
        <w:sz w:val="16"/>
        <w:szCs w:val="16"/>
        <w:lang w:eastAsia="ar-SA"/>
      </w:rPr>
    </w:pPr>
    <w:r w:rsidRPr="00B43721">
      <w:rPr>
        <w:rFonts w:ascii="Calibri" w:eastAsia="Times New Roman" w:hAnsi="Calibri" w:cs="Times New Roman"/>
        <w:sz w:val="16"/>
        <w:szCs w:val="16"/>
        <w:lang w:eastAsia="ar-SA"/>
      </w:rPr>
      <w:t>Projekt pn. „</w:t>
    </w:r>
    <w:r w:rsidRPr="00B43721">
      <w:rPr>
        <w:rFonts w:ascii="Calibri" w:eastAsia="Times New Roman" w:hAnsi="Calibri" w:cs="Times New Roman"/>
        <w:b/>
        <w:sz w:val="16"/>
        <w:szCs w:val="16"/>
        <w:lang w:eastAsia="ar-SA"/>
      </w:rPr>
      <w:t xml:space="preserve">STOP DROP - systemowe działania przeciwdziałające zjawisku drop-outu w UMB” </w:t>
    </w:r>
  </w:p>
  <w:p w14:paraId="547C62E4" w14:textId="77777777" w:rsidR="0088526F" w:rsidRPr="00B43721" w:rsidRDefault="0088526F" w:rsidP="0088526F">
    <w:pPr>
      <w:tabs>
        <w:tab w:val="center" w:pos="4536"/>
        <w:tab w:val="right" w:pos="9071"/>
      </w:tabs>
      <w:suppressAutoHyphens/>
      <w:spacing w:line="240" w:lineRule="auto"/>
      <w:jc w:val="center"/>
      <w:rPr>
        <w:rFonts w:ascii="Calibri" w:eastAsia="Times New Roman" w:hAnsi="Calibri" w:cs="Times New Roman"/>
        <w:sz w:val="16"/>
        <w:szCs w:val="16"/>
        <w:lang w:eastAsia="ar-SA"/>
      </w:rPr>
    </w:pPr>
    <w:r w:rsidRPr="00B43721">
      <w:rPr>
        <w:rFonts w:ascii="Calibri" w:eastAsia="Times New Roman" w:hAnsi="Calibri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42EAB585" w14:textId="77777777" w:rsidR="0088526F" w:rsidRPr="00B43721" w:rsidRDefault="0088526F" w:rsidP="0088526F">
    <w:pPr>
      <w:tabs>
        <w:tab w:val="center" w:pos="4536"/>
        <w:tab w:val="right" w:pos="9071"/>
      </w:tabs>
      <w:suppressAutoHyphens/>
      <w:spacing w:line="240" w:lineRule="auto"/>
      <w:jc w:val="center"/>
      <w:rPr>
        <w:rFonts w:ascii="Calibri" w:eastAsia="Calibri" w:hAnsi="Calibri" w:cs="Times New Roman"/>
        <w:sz w:val="16"/>
      </w:rPr>
    </w:pPr>
    <w:r w:rsidRPr="00B43721">
      <w:rPr>
        <w:rFonts w:ascii="Calibri" w:eastAsia="Times New Roman" w:hAnsi="Calibri" w:cs="Times New Roman"/>
        <w:sz w:val="16"/>
        <w:szCs w:val="16"/>
        <w:lang w:eastAsia="ar-SA"/>
      </w:rPr>
      <w:t>współfinansowanego ze środków Europejskiego Funduszu Społecznego Plus</w:t>
    </w:r>
  </w:p>
  <w:p w14:paraId="60584D64" w14:textId="0129D495" w:rsidR="00916886" w:rsidRDefault="00916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6498B" w14:textId="77777777" w:rsidR="00D7075B" w:rsidRDefault="00D7075B" w:rsidP="008572DE">
      <w:pPr>
        <w:spacing w:after="0" w:line="240" w:lineRule="auto"/>
      </w:pPr>
      <w:r>
        <w:separator/>
      </w:r>
    </w:p>
  </w:footnote>
  <w:footnote w:type="continuationSeparator" w:id="0">
    <w:p w14:paraId="626DC9F0" w14:textId="77777777" w:rsidR="00D7075B" w:rsidRDefault="00D7075B" w:rsidP="008572DE">
      <w:pPr>
        <w:spacing w:after="0" w:line="240" w:lineRule="auto"/>
      </w:pPr>
      <w:r>
        <w:continuationSeparator/>
      </w:r>
    </w:p>
  </w:footnote>
  <w:footnote w:id="1">
    <w:p w14:paraId="675CA933" w14:textId="77777777" w:rsidR="008572DE" w:rsidRDefault="008572DE" w:rsidP="008572DE">
      <w:pPr>
        <w:pStyle w:val="Tekstprzypisudolnego"/>
      </w:pPr>
      <w:r w:rsidRPr="00EA18D8">
        <w:rPr>
          <w:rStyle w:val="Odwoanieprzypisudolnego"/>
          <w:rFonts w:ascii="Arial" w:hAnsi="Arial" w:cs="Arial"/>
        </w:rPr>
        <w:footnoteRef/>
      </w:r>
      <w:r w:rsidRPr="00EA18D8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04725" w14:textId="50089891" w:rsidR="00916886" w:rsidRDefault="0088526F">
    <w:pPr>
      <w:pStyle w:val="Nagwek"/>
    </w:pPr>
    <w:r>
      <w:rPr>
        <w:noProof/>
        <w:lang w:eastAsia="pl-PL"/>
      </w:rPr>
      <w:drawing>
        <wp:inline distT="0" distB="0" distL="0" distR="0" wp14:anchorId="74D1D475" wp14:editId="533AB682">
          <wp:extent cx="5759450" cy="877473"/>
          <wp:effectExtent l="0" t="0" r="0" b="0"/>
          <wp:docPr id="13" name="Obraz 13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3D"/>
    <w:multiLevelType w:val="multilevel"/>
    <w:tmpl w:val="B5F88CA0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907" w:hanging="36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892969"/>
    <w:multiLevelType w:val="multilevel"/>
    <w:tmpl w:val="DD16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C0C"/>
    <w:multiLevelType w:val="hybridMultilevel"/>
    <w:tmpl w:val="1B0ACBBC"/>
    <w:lvl w:ilvl="0" w:tplc="31A2A038">
      <w:start w:val="6"/>
      <w:numFmt w:val="decimal"/>
      <w:lvlText w:val="%1."/>
      <w:lvlJc w:val="left"/>
      <w:pPr>
        <w:ind w:left="855" w:hanging="49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5EEB"/>
    <w:multiLevelType w:val="multilevel"/>
    <w:tmpl w:val="3808EE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2BE"/>
    <w:multiLevelType w:val="multilevel"/>
    <w:tmpl w:val="77543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55" w:hanging="720"/>
      </w:pPr>
      <w:rPr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cs="Tahom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ascii="Tahoma" w:hAnsi="Tahoma" w:cs="Tahom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="Tahoma" w:hAnsi="Tahoma" w:cs="Tahom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="Tahoma" w:hAnsi="Tahoma" w:cs="Tahom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ascii="Tahoma" w:hAnsi="Tahoma" w:cs="Tahom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="Tahoma" w:hAnsi="Tahoma" w:cs="Tahoma" w:hint="default"/>
        <w:sz w:val="22"/>
      </w:rPr>
    </w:lvl>
  </w:abstractNum>
  <w:abstractNum w:abstractNumId="5" w15:restartNumberingAfterBreak="0">
    <w:nsid w:val="0FC23492"/>
    <w:multiLevelType w:val="hybridMultilevel"/>
    <w:tmpl w:val="9754F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82BC0"/>
    <w:multiLevelType w:val="hybridMultilevel"/>
    <w:tmpl w:val="089222F8"/>
    <w:lvl w:ilvl="0" w:tplc="F6B29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0FB201B"/>
    <w:multiLevelType w:val="hybridMultilevel"/>
    <w:tmpl w:val="B9B4ACA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674BBB"/>
    <w:multiLevelType w:val="hybridMultilevel"/>
    <w:tmpl w:val="2ADEEA6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2B40CA0">
      <w:start w:val="1"/>
      <w:numFmt w:val="lowerLetter"/>
      <w:lvlText w:val="%2)"/>
      <w:lvlJc w:val="left"/>
      <w:pPr>
        <w:ind w:left="179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3613061"/>
    <w:multiLevelType w:val="hybridMultilevel"/>
    <w:tmpl w:val="F2A41640"/>
    <w:lvl w:ilvl="0" w:tplc="90E63E34">
      <w:start w:val="1"/>
      <w:numFmt w:val="lowerLetter"/>
      <w:lvlText w:val="%1)"/>
      <w:lvlJc w:val="left"/>
      <w:pPr>
        <w:ind w:left="1004" w:hanging="360"/>
      </w:pPr>
    </w:lvl>
    <w:lvl w:ilvl="1" w:tplc="ADA66682">
      <w:start w:val="8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1C3CEE"/>
    <w:multiLevelType w:val="hybridMultilevel"/>
    <w:tmpl w:val="26B8E662"/>
    <w:lvl w:ilvl="0" w:tplc="E0B4150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6A4936"/>
    <w:multiLevelType w:val="hybridMultilevel"/>
    <w:tmpl w:val="22964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68ABE0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15398"/>
    <w:multiLevelType w:val="hybridMultilevel"/>
    <w:tmpl w:val="6E7AD9BC"/>
    <w:lvl w:ilvl="0" w:tplc="44587882">
      <w:start w:val="10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C05599"/>
    <w:multiLevelType w:val="hybridMultilevel"/>
    <w:tmpl w:val="837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553"/>
    <w:multiLevelType w:val="hybridMultilevel"/>
    <w:tmpl w:val="75746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B0B72"/>
    <w:multiLevelType w:val="singleLevel"/>
    <w:tmpl w:val="683C6504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</w:rPr>
    </w:lvl>
  </w:abstractNum>
  <w:abstractNum w:abstractNumId="16" w15:restartNumberingAfterBreak="0">
    <w:nsid w:val="21C53616"/>
    <w:multiLevelType w:val="hybridMultilevel"/>
    <w:tmpl w:val="6032C56E"/>
    <w:lvl w:ilvl="0" w:tplc="EA72C50E">
      <w:start w:val="1"/>
      <w:numFmt w:val="decimal"/>
      <w:lvlText w:val="%1."/>
      <w:lvlJc w:val="left"/>
      <w:pPr>
        <w:ind w:left="855" w:hanging="49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37C04"/>
    <w:multiLevelType w:val="hybridMultilevel"/>
    <w:tmpl w:val="ECE80918"/>
    <w:lvl w:ilvl="0" w:tplc="90023B5A">
      <w:start w:val="3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8" w15:restartNumberingAfterBreak="0">
    <w:nsid w:val="23E96D70"/>
    <w:multiLevelType w:val="hybridMultilevel"/>
    <w:tmpl w:val="AAB6A1B2"/>
    <w:lvl w:ilvl="0" w:tplc="30BACD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018D0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9AEBE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F5D51"/>
    <w:multiLevelType w:val="hybridMultilevel"/>
    <w:tmpl w:val="80D288AC"/>
    <w:lvl w:ilvl="0" w:tplc="8AC8C3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796B31"/>
    <w:multiLevelType w:val="hybridMultilevel"/>
    <w:tmpl w:val="28163AFA"/>
    <w:lvl w:ilvl="0" w:tplc="42EA75A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C42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30D4"/>
    <w:multiLevelType w:val="hybridMultilevel"/>
    <w:tmpl w:val="CA34C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906B3"/>
    <w:multiLevelType w:val="hybridMultilevel"/>
    <w:tmpl w:val="C9C29316"/>
    <w:lvl w:ilvl="0" w:tplc="4532E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267093"/>
    <w:multiLevelType w:val="hybridMultilevel"/>
    <w:tmpl w:val="190C50A0"/>
    <w:lvl w:ilvl="0" w:tplc="EA2080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DF546A"/>
    <w:multiLevelType w:val="hybridMultilevel"/>
    <w:tmpl w:val="90022128"/>
    <w:lvl w:ilvl="0" w:tplc="3F1EB34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6BC5D6E"/>
    <w:multiLevelType w:val="hybridMultilevel"/>
    <w:tmpl w:val="1444DD08"/>
    <w:lvl w:ilvl="0" w:tplc="8B582E9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D022D1"/>
    <w:multiLevelType w:val="hybridMultilevel"/>
    <w:tmpl w:val="A26EEFD0"/>
    <w:lvl w:ilvl="0" w:tplc="BB22C038">
      <w:start w:val="1"/>
      <w:numFmt w:val="decimal"/>
      <w:lvlText w:val="%1."/>
      <w:lvlJc w:val="left"/>
      <w:pPr>
        <w:ind w:left="786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E46158"/>
    <w:multiLevelType w:val="hybridMultilevel"/>
    <w:tmpl w:val="95AC6980"/>
    <w:lvl w:ilvl="0" w:tplc="2BB2B66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528D8"/>
    <w:multiLevelType w:val="multilevel"/>
    <w:tmpl w:val="91060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cs="Tahom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ascii="Tahoma" w:hAnsi="Tahoma" w:cs="Tahom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="Tahoma" w:hAnsi="Tahoma" w:cs="Tahom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="Tahoma" w:hAnsi="Tahoma" w:cs="Tahom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ascii="Tahoma" w:hAnsi="Tahoma" w:cs="Tahom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="Tahoma" w:hAnsi="Tahoma" w:cs="Tahoma" w:hint="default"/>
        <w:sz w:val="22"/>
      </w:rPr>
    </w:lvl>
  </w:abstractNum>
  <w:abstractNum w:abstractNumId="31" w15:restartNumberingAfterBreak="0">
    <w:nsid w:val="527A47FF"/>
    <w:multiLevelType w:val="hybridMultilevel"/>
    <w:tmpl w:val="9E6AE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72F14"/>
    <w:multiLevelType w:val="hybridMultilevel"/>
    <w:tmpl w:val="C246869E"/>
    <w:lvl w:ilvl="0" w:tplc="73D67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33894"/>
    <w:multiLevelType w:val="hybridMultilevel"/>
    <w:tmpl w:val="8A5C744C"/>
    <w:lvl w:ilvl="0" w:tplc="E5C0AD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629E2"/>
    <w:multiLevelType w:val="singleLevel"/>
    <w:tmpl w:val="D9368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5" w15:restartNumberingAfterBreak="0">
    <w:nsid w:val="5D5A01D3"/>
    <w:multiLevelType w:val="hybridMultilevel"/>
    <w:tmpl w:val="15165A34"/>
    <w:lvl w:ilvl="0" w:tplc="73D67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E5C0AD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867A5"/>
    <w:multiLevelType w:val="hybridMultilevel"/>
    <w:tmpl w:val="A8AC38B0"/>
    <w:lvl w:ilvl="0" w:tplc="191A7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EAA66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58A22B9"/>
    <w:multiLevelType w:val="hybridMultilevel"/>
    <w:tmpl w:val="963618D4"/>
    <w:lvl w:ilvl="0" w:tplc="1CE4DE1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39539A"/>
    <w:multiLevelType w:val="hybridMultilevel"/>
    <w:tmpl w:val="0C1E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C26F2"/>
    <w:multiLevelType w:val="singleLevel"/>
    <w:tmpl w:val="B380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0" w15:restartNumberingAfterBreak="0">
    <w:nsid w:val="6C3A4C15"/>
    <w:multiLevelType w:val="hybridMultilevel"/>
    <w:tmpl w:val="3AD0A46A"/>
    <w:lvl w:ilvl="0" w:tplc="A4FCD224">
      <w:start w:val="1"/>
      <w:numFmt w:val="decimal"/>
      <w:lvlText w:val="%1)"/>
      <w:lvlJc w:val="left"/>
      <w:pPr>
        <w:ind w:left="705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DC26D70"/>
    <w:multiLevelType w:val="hybridMultilevel"/>
    <w:tmpl w:val="E35E0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75D7C"/>
    <w:multiLevelType w:val="hybridMultilevel"/>
    <w:tmpl w:val="0832E25A"/>
    <w:lvl w:ilvl="0" w:tplc="52FE4EE6">
      <w:start w:val="1"/>
      <w:numFmt w:val="lowerLetter"/>
      <w:lvlText w:val="%1)"/>
      <w:lvlJc w:val="left"/>
      <w:pPr>
        <w:ind w:left="1497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43" w15:restartNumberingAfterBreak="0">
    <w:nsid w:val="6F7F270C"/>
    <w:multiLevelType w:val="hybridMultilevel"/>
    <w:tmpl w:val="69EE3476"/>
    <w:lvl w:ilvl="0" w:tplc="1F9E7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06C39B1"/>
    <w:multiLevelType w:val="multilevel"/>
    <w:tmpl w:val="1AB04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A273D"/>
    <w:multiLevelType w:val="hybridMultilevel"/>
    <w:tmpl w:val="35DC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1656F"/>
    <w:multiLevelType w:val="hybridMultilevel"/>
    <w:tmpl w:val="4E1A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103CC"/>
    <w:multiLevelType w:val="hybridMultilevel"/>
    <w:tmpl w:val="D99E1FFE"/>
    <w:lvl w:ilvl="0" w:tplc="BB0AF05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5"/>
  </w:num>
  <w:num w:numId="3">
    <w:abstractNumId w:val="22"/>
  </w:num>
  <w:num w:numId="4">
    <w:abstractNumId w:val="19"/>
  </w:num>
  <w:num w:numId="5">
    <w:abstractNumId w:val="13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</w:num>
  <w:num w:numId="30">
    <w:abstractNumId w:val="7"/>
  </w:num>
  <w:num w:numId="31">
    <w:abstractNumId w:val="27"/>
  </w:num>
  <w:num w:numId="32">
    <w:abstractNumId w:val="2"/>
  </w:num>
  <w:num w:numId="33">
    <w:abstractNumId w:val="28"/>
  </w:num>
  <w:num w:numId="34">
    <w:abstractNumId w:val="24"/>
  </w:num>
  <w:num w:numId="35">
    <w:abstractNumId w:val="35"/>
  </w:num>
  <w:num w:numId="36">
    <w:abstractNumId w:val="47"/>
  </w:num>
  <w:num w:numId="37">
    <w:abstractNumId w:val="31"/>
  </w:num>
  <w:num w:numId="38">
    <w:abstractNumId w:val="41"/>
  </w:num>
  <w:num w:numId="39">
    <w:abstractNumId w:val="45"/>
  </w:num>
  <w:num w:numId="40">
    <w:abstractNumId w:val="38"/>
  </w:num>
  <w:num w:numId="41">
    <w:abstractNumId w:val="23"/>
  </w:num>
  <w:num w:numId="42">
    <w:abstractNumId w:val="46"/>
  </w:num>
  <w:num w:numId="43">
    <w:abstractNumId w:val="33"/>
  </w:num>
  <w:num w:numId="44">
    <w:abstractNumId w:val="32"/>
  </w:num>
  <w:num w:numId="45">
    <w:abstractNumId w:val="14"/>
  </w:num>
  <w:num w:numId="46">
    <w:abstractNumId w:val="40"/>
  </w:num>
  <w:num w:numId="47">
    <w:abstractNumId w:val="1"/>
  </w:num>
  <w:num w:numId="48">
    <w:abstractNumId w:val="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C"/>
    <w:rsid w:val="00003592"/>
    <w:rsid w:val="0002104B"/>
    <w:rsid w:val="000276D6"/>
    <w:rsid w:val="00027743"/>
    <w:rsid w:val="0006577C"/>
    <w:rsid w:val="000739AF"/>
    <w:rsid w:val="0007764E"/>
    <w:rsid w:val="000C5D3D"/>
    <w:rsid w:val="000F06DA"/>
    <w:rsid w:val="000F7A70"/>
    <w:rsid w:val="00116454"/>
    <w:rsid w:val="0012006B"/>
    <w:rsid w:val="00146014"/>
    <w:rsid w:val="00157B2B"/>
    <w:rsid w:val="001C0F8B"/>
    <w:rsid w:val="001C36DB"/>
    <w:rsid w:val="001E3BEB"/>
    <w:rsid w:val="0020136C"/>
    <w:rsid w:val="00203B73"/>
    <w:rsid w:val="00213BCB"/>
    <w:rsid w:val="00215C1D"/>
    <w:rsid w:val="00257754"/>
    <w:rsid w:val="002661E1"/>
    <w:rsid w:val="00294C41"/>
    <w:rsid w:val="002B1037"/>
    <w:rsid w:val="002E797A"/>
    <w:rsid w:val="002F5733"/>
    <w:rsid w:val="00317618"/>
    <w:rsid w:val="003854C7"/>
    <w:rsid w:val="003B636C"/>
    <w:rsid w:val="00434AE7"/>
    <w:rsid w:val="004C1187"/>
    <w:rsid w:val="004C51BB"/>
    <w:rsid w:val="0050435C"/>
    <w:rsid w:val="005E21E5"/>
    <w:rsid w:val="005F64FF"/>
    <w:rsid w:val="00605260"/>
    <w:rsid w:val="006265C0"/>
    <w:rsid w:val="00630DBD"/>
    <w:rsid w:val="00660CF2"/>
    <w:rsid w:val="00674950"/>
    <w:rsid w:val="006967ED"/>
    <w:rsid w:val="006A3BA9"/>
    <w:rsid w:val="006B335E"/>
    <w:rsid w:val="006E3E44"/>
    <w:rsid w:val="006E7723"/>
    <w:rsid w:val="00703023"/>
    <w:rsid w:val="007571BF"/>
    <w:rsid w:val="007F48A4"/>
    <w:rsid w:val="00800F3C"/>
    <w:rsid w:val="00805F6B"/>
    <w:rsid w:val="00813307"/>
    <w:rsid w:val="00827CBD"/>
    <w:rsid w:val="00836FD6"/>
    <w:rsid w:val="008572DE"/>
    <w:rsid w:val="00864711"/>
    <w:rsid w:val="0088526F"/>
    <w:rsid w:val="008A4191"/>
    <w:rsid w:val="008D3539"/>
    <w:rsid w:val="008D6588"/>
    <w:rsid w:val="00916886"/>
    <w:rsid w:val="00934426"/>
    <w:rsid w:val="00962E04"/>
    <w:rsid w:val="009B6B58"/>
    <w:rsid w:val="009C0AA1"/>
    <w:rsid w:val="009C240E"/>
    <w:rsid w:val="009D6DAC"/>
    <w:rsid w:val="009F0A47"/>
    <w:rsid w:val="00A564A8"/>
    <w:rsid w:val="00A85ABC"/>
    <w:rsid w:val="00AC2CE3"/>
    <w:rsid w:val="00AE780C"/>
    <w:rsid w:val="00AF1F01"/>
    <w:rsid w:val="00B04ADB"/>
    <w:rsid w:val="00B15241"/>
    <w:rsid w:val="00B15BD0"/>
    <w:rsid w:val="00B42614"/>
    <w:rsid w:val="00B536F2"/>
    <w:rsid w:val="00B65D73"/>
    <w:rsid w:val="00B81241"/>
    <w:rsid w:val="00B977D0"/>
    <w:rsid w:val="00C1376F"/>
    <w:rsid w:val="00C35053"/>
    <w:rsid w:val="00CE20B6"/>
    <w:rsid w:val="00CF5332"/>
    <w:rsid w:val="00D1628F"/>
    <w:rsid w:val="00D16EAE"/>
    <w:rsid w:val="00D276C8"/>
    <w:rsid w:val="00D315A6"/>
    <w:rsid w:val="00D3377C"/>
    <w:rsid w:val="00D57C91"/>
    <w:rsid w:val="00D70665"/>
    <w:rsid w:val="00D7075B"/>
    <w:rsid w:val="00D95C61"/>
    <w:rsid w:val="00DA3EFF"/>
    <w:rsid w:val="00DA57DB"/>
    <w:rsid w:val="00DB2554"/>
    <w:rsid w:val="00DC169E"/>
    <w:rsid w:val="00DC5288"/>
    <w:rsid w:val="00DE2AC8"/>
    <w:rsid w:val="00DF469F"/>
    <w:rsid w:val="00E03A01"/>
    <w:rsid w:val="00E4210D"/>
    <w:rsid w:val="00E449A6"/>
    <w:rsid w:val="00E50138"/>
    <w:rsid w:val="00F104EE"/>
    <w:rsid w:val="00F10E60"/>
    <w:rsid w:val="00F34B33"/>
    <w:rsid w:val="00F976AD"/>
    <w:rsid w:val="00FA0573"/>
    <w:rsid w:val="00FA13B8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17272"/>
  <w15:docId w15:val="{A5E8FC98-8080-422F-81F8-4D7438EC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DAC"/>
    <w:pPr>
      <w:spacing w:before="240" w:after="0" w:line="360" w:lineRule="auto"/>
      <w:ind w:left="426" w:hanging="426"/>
      <w:outlineLvl w:val="0"/>
    </w:pPr>
    <w:rPr>
      <w:rFonts w:ascii="Calibri" w:eastAsia="Times New Roman" w:hAnsi="Calibri" w:cs="Calibri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57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572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72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77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265C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D6DAC"/>
    <w:rPr>
      <w:rFonts w:ascii="Calibri" w:eastAsia="Times New Roman" w:hAnsi="Calibri" w:cs="Calibri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B58"/>
  </w:style>
  <w:style w:type="paragraph" w:styleId="Stopka">
    <w:name w:val="footer"/>
    <w:basedOn w:val="Normalny"/>
    <w:link w:val="StopkaZnak"/>
    <w:uiPriority w:val="99"/>
    <w:unhideWhenUsed/>
    <w:rsid w:val="009B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B58"/>
  </w:style>
  <w:style w:type="character" w:styleId="Odwoaniedokomentarza">
    <w:name w:val="annotation reference"/>
    <w:basedOn w:val="Domylnaczcionkaakapitu"/>
    <w:uiPriority w:val="99"/>
    <w:semiHidden/>
    <w:unhideWhenUsed/>
    <w:rsid w:val="009D6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D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D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DAC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36FD6"/>
    <w:rPr>
      <w:color w:val="7030A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36FD6"/>
    <w:rPr>
      <w:color w:val="7030A0"/>
      <w:lang w:eastAsia="pl-PL"/>
    </w:rPr>
  </w:style>
  <w:style w:type="paragraph" w:customStyle="1" w:styleId="Default">
    <w:name w:val="Default"/>
    <w:rsid w:val="00805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@umb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faktura@umb.edu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b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ncel@um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b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15</Pages>
  <Words>4041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SWZ - wzór umowy</vt:lpstr>
    </vt:vector>
  </TitlesOfParts>
  <Company/>
  <LinksUpToDate>false</LinksUpToDate>
  <CharactersWithSpaces>28237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 - wzór umowy</dc:title>
  <dc:subject/>
  <dc:creator>Kamila Kartaszow</dc:creator>
  <cp:keywords/>
  <dc:description/>
  <cp:lastModifiedBy>Piotr Sobiecki</cp:lastModifiedBy>
  <cp:revision>9</cp:revision>
  <cp:lastPrinted>2023-06-19T07:18:00Z</cp:lastPrinted>
  <dcterms:created xsi:type="dcterms:W3CDTF">2025-09-09T12:42:00Z</dcterms:created>
  <dcterms:modified xsi:type="dcterms:W3CDTF">2025-10-01T07:34:00Z</dcterms:modified>
</cp:coreProperties>
</file>