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E439" w14:textId="0D4BA062" w:rsidR="006C53DF" w:rsidRPr="00050C16" w:rsidRDefault="00050C16" w:rsidP="00050C16">
      <w:pPr>
        <w:pStyle w:val="Nagwek2"/>
        <w:rPr>
          <w:rFonts w:ascii="Calibri" w:hAnsi="Calibri" w:cs="Calibri"/>
        </w:rPr>
      </w:pPr>
      <w:r>
        <w:t>Załącznik do Formularza ofertowego</w:t>
      </w:r>
    </w:p>
    <w:p w14:paraId="64533026" w14:textId="25635AE6" w:rsidR="0067657D" w:rsidRPr="00050C16" w:rsidRDefault="006C53DF" w:rsidP="00050C16">
      <w:pPr>
        <w:pStyle w:val="Nagwek1"/>
      </w:pPr>
      <w:r w:rsidRPr="00050C16">
        <w:t>Opis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EEF" w:rsidRPr="00050C16" w14:paraId="735FE4A2" w14:textId="77777777" w:rsidTr="00D65AC5">
        <w:tc>
          <w:tcPr>
            <w:tcW w:w="9062" w:type="dxa"/>
            <w:vAlign w:val="center"/>
          </w:tcPr>
          <w:p w14:paraId="078E264C" w14:textId="4F7D6ED5" w:rsidR="00F83EEF" w:rsidRPr="00AE7E54" w:rsidRDefault="0085038C" w:rsidP="00F83EEF">
            <w:pPr>
              <w:pStyle w:val="Nagwek3"/>
              <w:rPr>
                <w:sz w:val="24"/>
                <w:szCs w:val="24"/>
              </w:rPr>
            </w:pPr>
            <w:r w:rsidRPr="0098291F">
              <w:rPr>
                <w:rFonts w:cstheme="minorHAnsi"/>
              </w:rPr>
              <w:t>Urządzenie wielofunkcyjne Canon i-SENSYS MF453dw</w:t>
            </w:r>
          </w:p>
        </w:tc>
      </w:tr>
      <w:tr w:rsidR="00D97BD4" w:rsidRPr="00050C16" w14:paraId="214A38E2" w14:textId="77777777" w:rsidTr="00D65AC5">
        <w:tc>
          <w:tcPr>
            <w:tcW w:w="9062" w:type="dxa"/>
            <w:vAlign w:val="center"/>
          </w:tcPr>
          <w:p w14:paraId="17AED7EF" w14:textId="77777777" w:rsidR="00D97BD4" w:rsidRPr="00272262" w:rsidRDefault="00D97BD4" w:rsidP="00D97BD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714" w:right="-36" w:hanging="357"/>
              <w:rPr>
                <w:rFonts w:ascii="Calibri" w:hAnsi="Calibri" w:cs="Calibri"/>
                <w:sz w:val="24"/>
                <w:szCs w:val="24"/>
              </w:rPr>
            </w:pPr>
            <w:r w:rsidRPr="00BA51EB">
              <w:rPr>
                <w:rFonts w:ascii="Calibri" w:hAnsi="Calibri" w:cs="Calibri"/>
                <w:sz w:val="24"/>
                <w:szCs w:val="24"/>
              </w:rPr>
              <w:t>Kod producenta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72262">
              <w:rPr>
                <w:rFonts w:ascii="Calibri" w:hAnsi="Calibri" w:cs="Calibri"/>
                <w:sz w:val="24"/>
                <w:szCs w:val="24"/>
              </w:rPr>
              <w:t xml:space="preserve">5161C007 </w:t>
            </w:r>
          </w:p>
          <w:p w14:paraId="299E9E7A" w14:textId="77777777" w:rsidR="00D97BD4" w:rsidRPr="00272262" w:rsidRDefault="00D97BD4" w:rsidP="00D97BD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714" w:right="-36" w:hanging="357"/>
              <w:rPr>
                <w:rFonts w:ascii="Calibri" w:hAnsi="Calibri" w:cs="Calibri"/>
                <w:sz w:val="24"/>
                <w:szCs w:val="24"/>
              </w:rPr>
            </w:pPr>
            <w:r w:rsidRPr="00272262">
              <w:rPr>
                <w:rFonts w:ascii="Calibri" w:hAnsi="Calibri" w:cs="Calibri"/>
                <w:sz w:val="24"/>
                <w:szCs w:val="24"/>
              </w:rPr>
              <w:t>Urządzenia Laserowe wielofunkcyjne</w:t>
            </w:r>
          </w:p>
          <w:p w14:paraId="45328011" w14:textId="77777777" w:rsidR="00D97BD4" w:rsidRPr="00272262" w:rsidRDefault="00D97BD4" w:rsidP="00D97BD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714" w:right="-36" w:hanging="357"/>
              <w:rPr>
                <w:rFonts w:ascii="Calibri" w:hAnsi="Calibri" w:cs="Calibri"/>
                <w:sz w:val="24"/>
                <w:szCs w:val="24"/>
              </w:rPr>
            </w:pPr>
            <w:r w:rsidRPr="00272262">
              <w:rPr>
                <w:rFonts w:ascii="Calibri" w:hAnsi="Calibri" w:cs="Calibri"/>
                <w:sz w:val="24"/>
                <w:szCs w:val="24"/>
              </w:rPr>
              <w:t xml:space="preserve">Monochromatyczna </w:t>
            </w:r>
          </w:p>
          <w:p w14:paraId="3D67EC89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Technologia druku: Laser</w:t>
            </w:r>
          </w:p>
          <w:p w14:paraId="56EA0DDF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Drukowanie: Mono</w:t>
            </w:r>
          </w:p>
          <w:p w14:paraId="6C231680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Prędkość drukowania w czerni: do 38 stron/min</w:t>
            </w:r>
          </w:p>
          <w:p w14:paraId="19231B52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Drukowanie dwustronne: Automatyczne</w:t>
            </w:r>
          </w:p>
          <w:p w14:paraId="72DBE523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Łączność: USB, Wi-Fi, LAN</w:t>
            </w:r>
          </w:p>
          <w:p w14:paraId="78F27370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Mobilne drukowanie: Apple </w:t>
            </w:r>
            <w:proofErr w:type="spellStart"/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AirPrint</w:t>
            </w:r>
            <w:proofErr w:type="spellEnd"/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, Canon PRINT Business, </w:t>
            </w:r>
            <w:proofErr w:type="spellStart"/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Mopria</w:t>
            </w:r>
            <w:proofErr w:type="spellEnd"/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Print</w:t>
            </w:r>
            <w:proofErr w:type="spellEnd"/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Service</w:t>
            </w:r>
          </w:p>
          <w:p w14:paraId="0843761E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Skanowanie: Kolor, dwustronne, skanowanie do chmury/maila</w:t>
            </w:r>
          </w:p>
          <w:p w14:paraId="1F171C11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Podajniki papieru: 1 (250 arkuszy), ADF: 50 arkuszy</w:t>
            </w:r>
          </w:p>
          <w:p w14:paraId="549C705F" w14:textId="77777777" w:rsidR="00D97BD4" w:rsidRPr="00272262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Odbiornik papieru: 150 arkuszy</w:t>
            </w:r>
          </w:p>
          <w:p w14:paraId="108FCF32" w14:textId="77777777" w:rsidR="00D97BD4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226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Wymiary: 453 x 464 x 392 mm (szerokość x głębokość x wysokość)</w:t>
            </w:r>
          </w:p>
          <w:p w14:paraId="68D728EF" w14:textId="780C6D1B" w:rsidR="00D97BD4" w:rsidRPr="0098291F" w:rsidRDefault="00D97BD4" w:rsidP="00D97BD4">
            <w:pPr>
              <w:pStyle w:val="Nagwek3"/>
              <w:rPr>
                <w:rFonts w:cstheme="minorHAnsi"/>
              </w:rPr>
            </w:pPr>
            <w:r w:rsidRPr="00913A4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Gwarancja min.24 miesiące (gwarancja producenta)</w:t>
            </w:r>
          </w:p>
        </w:tc>
      </w:tr>
      <w:tr w:rsidR="00D97BD4" w:rsidRPr="00050C16" w14:paraId="132D1B04" w14:textId="77777777" w:rsidTr="00D65AC5">
        <w:tc>
          <w:tcPr>
            <w:tcW w:w="9062" w:type="dxa"/>
            <w:vAlign w:val="center"/>
          </w:tcPr>
          <w:p w14:paraId="2971F0BC" w14:textId="7C613F52" w:rsidR="00D97BD4" w:rsidRPr="0098291F" w:rsidRDefault="0058521B" w:rsidP="00D97BD4">
            <w:pPr>
              <w:pStyle w:val="Nagwek3"/>
              <w:rPr>
                <w:rFonts w:cstheme="minorHAnsi"/>
              </w:rPr>
            </w:pPr>
            <w:r>
              <w:rPr>
                <w:rFonts w:cstheme="minorHAnsi"/>
              </w:rPr>
              <w:t xml:space="preserve">Mysz bezprzewodowa </w:t>
            </w:r>
            <w:proofErr w:type="spellStart"/>
            <w:r>
              <w:rPr>
                <w:rFonts w:cstheme="minorHAnsi"/>
              </w:rPr>
              <w:t>Logitech</w:t>
            </w:r>
            <w:proofErr w:type="spellEnd"/>
            <w:r>
              <w:rPr>
                <w:rFonts w:cstheme="minorHAnsi"/>
              </w:rPr>
              <w:t xml:space="preserve"> </w:t>
            </w:r>
            <w:r w:rsidR="00271FFF">
              <w:rPr>
                <w:rFonts w:cstheme="minorHAnsi"/>
              </w:rPr>
              <w:t>M190</w:t>
            </w:r>
          </w:p>
        </w:tc>
      </w:tr>
      <w:tr w:rsidR="00D97BD4" w:rsidRPr="00050C16" w14:paraId="2828B279" w14:textId="77777777" w:rsidTr="00D65AC5">
        <w:tc>
          <w:tcPr>
            <w:tcW w:w="9062" w:type="dxa"/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  <w:gridCol w:w="2717"/>
            </w:tblGrid>
            <w:tr w:rsidR="004D69D5" w:rsidRPr="001A1B85" w14:paraId="3E46E374" w14:textId="77777777" w:rsidTr="00E12DA5">
              <w:trPr>
                <w:trHeight w:val="2340"/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5703DB" w14:textId="77777777" w:rsidR="004D69D5" w:rsidRPr="001B1CD4" w:rsidRDefault="004D69D5" w:rsidP="001B1CD4">
                  <w:pPr>
                    <w:pStyle w:val="Akapitzlist"/>
                    <w:numPr>
                      <w:ilvl w:val="0"/>
                      <w:numId w:val="21"/>
                    </w:numPr>
                    <w:spacing w:after="0" w:line="360" w:lineRule="auto"/>
                    <w:ind w:left="714" w:hanging="357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Komunikacja z komputerem: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 xml:space="preserve"> 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Bezprzewodowa</w:t>
                  </w:r>
                </w:p>
                <w:p w14:paraId="473B97C3" w14:textId="1E833FAE" w:rsidR="004D69D5" w:rsidRPr="001B1CD4" w:rsidRDefault="004D69D5" w:rsidP="001B1CD4">
                  <w:pPr>
                    <w:pStyle w:val="Akapitzlist"/>
                    <w:numPr>
                      <w:ilvl w:val="0"/>
                      <w:numId w:val="21"/>
                    </w:numPr>
                    <w:spacing w:after="0" w:line="360" w:lineRule="auto"/>
                    <w:ind w:left="714" w:hanging="357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Profil myszy: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 xml:space="preserve"> 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Uniwersalny</w:t>
                  </w:r>
                </w:p>
                <w:p w14:paraId="4FDE212C" w14:textId="77777777" w:rsidR="004D69D5" w:rsidRPr="001B1CD4" w:rsidRDefault="004D69D5" w:rsidP="001B1CD4">
                  <w:pPr>
                    <w:pStyle w:val="Akapitzlist"/>
                    <w:numPr>
                      <w:ilvl w:val="0"/>
                      <w:numId w:val="21"/>
                    </w:numPr>
                    <w:spacing w:after="0" w:line="360" w:lineRule="auto"/>
                    <w:ind w:left="714" w:hanging="357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Maksymalna rozdzielczość pracy [</w:t>
                  </w:r>
                  <w:proofErr w:type="spellStart"/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dpi</w:t>
                  </w:r>
                  <w:proofErr w:type="spellEnd"/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]: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 xml:space="preserve"> 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1000</w:t>
                  </w:r>
                </w:p>
                <w:p w14:paraId="27965D04" w14:textId="77777777" w:rsidR="004D69D5" w:rsidRPr="001B1CD4" w:rsidRDefault="004D69D5" w:rsidP="001B1CD4">
                  <w:pPr>
                    <w:pStyle w:val="Akapitzlist"/>
                    <w:numPr>
                      <w:ilvl w:val="0"/>
                      <w:numId w:val="21"/>
                    </w:numPr>
                    <w:spacing w:after="0" w:line="360" w:lineRule="auto"/>
                    <w:ind w:left="714" w:hanging="357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Dla graczy: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 xml:space="preserve"> 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Nie</w:t>
                  </w:r>
                </w:p>
                <w:p w14:paraId="647ACC52" w14:textId="77777777" w:rsidR="004D69D5" w:rsidRPr="001B1CD4" w:rsidRDefault="004D69D5" w:rsidP="001B1CD4">
                  <w:pPr>
                    <w:pStyle w:val="Akapitzlist"/>
                    <w:numPr>
                      <w:ilvl w:val="0"/>
                      <w:numId w:val="21"/>
                    </w:numPr>
                    <w:spacing w:after="0" w:line="360" w:lineRule="auto"/>
                    <w:ind w:left="714" w:hanging="357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Podświetlenie: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 xml:space="preserve"> 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Nie</w:t>
                  </w:r>
                </w:p>
                <w:p w14:paraId="55FD4087" w14:textId="77777777" w:rsidR="004D69D5" w:rsidRPr="001B1CD4" w:rsidRDefault="004D69D5" w:rsidP="001B1CD4">
                  <w:pPr>
                    <w:pStyle w:val="Akapitzlist"/>
                    <w:numPr>
                      <w:ilvl w:val="0"/>
                      <w:numId w:val="21"/>
                    </w:numPr>
                    <w:spacing w:after="0" w:line="360" w:lineRule="auto"/>
                    <w:ind w:left="714" w:hanging="357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bateria </w:t>
                  </w:r>
                  <w:r w:rsidRPr="001B1CD4">
                    <w:rPr>
                      <w:rFonts w:ascii="Roboto" w:eastAsia="Times New Roman" w:hAnsi="Roboto" w:cs="Poppins"/>
                      <w:b/>
                      <w:bCs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AA</w:t>
                  </w: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 xml:space="preserve"> </w:t>
                  </w:r>
                </w:p>
                <w:p w14:paraId="6FA1539B" w14:textId="77777777" w:rsidR="004D69D5" w:rsidRPr="001B1CD4" w:rsidRDefault="004D69D5" w:rsidP="001B1CD4">
                  <w:pPr>
                    <w:pStyle w:val="Akapitzlist"/>
                    <w:numPr>
                      <w:ilvl w:val="0"/>
                      <w:numId w:val="21"/>
                    </w:numPr>
                    <w:spacing w:after="0" w:line="360" w:lineRule="auto"/>
                    <w:ind w:left="714" w:hanging="357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  <w:r w:rsidRPr="001B1CD4"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odbiornik </w:t>
                  </w:r>
                  <w:r w:rsidRPr="001B1CD4">
                    <w:rPr>
                      <w:rFonts w:ascii="Roboto" w:eastAsia="Times New Roman" w:hAnsi="Roboto" w:cs="Poppins"/>
                      <w:b/>
                      <w:bCs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  <w:t>USB-A</w:t>
                  </w:r>
                </w:p>
                <w:p w14:paraId="4DB89C09" w14:textId="4D3251C2" w:rsidR="004D69D5" w:rsidRPr="001A1B85" w:rsidRDefault="004D69D5" w:rsidP="001A1B85">
                  <w:pPr>
                    <w:spacing w:after="0" w:line="315" w:lineRule="atLeast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</w:p>
              </w:tc>
            </w:tr>
            <w:tr w:rsidR="001A1B85" w:rsidRPr="001A1B85" w14:paraId="55A54C12" w14:textId="77777777" w:rsidTr="00F26AC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9DFE" w14:textId="3DF54150" w:rsidR="001A1B85" w:rsidRPr="001A1B85" w:rsidRDefault="001A1B85" w:rsidP="00F26AC7">
                  <w:pPr>
                    <w:spacing w:after="0" w:line="315" w:lineRule="atLeast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E12D5" w14:textId="1AC7EED2" w:rsidR="001A1B85" w:rsidRPr="001A1B85" w:rsidRDefault="001A1B85" w:rsidP="001A1B85">
                  <w:pPr>
                    <w:spacing w:after="0" w:line="315" w:lineRule="atLeast"/>
                    <w:rPr>
                      <w:rFonts w:ascii="Roboto" w:eastAsia="Times New Roman" w:hAnsi="Roboto" w:cs="Poppins"/>
                      <w:color w:val="333333"/>
                      <w:kern w:val="0"/>
                      <w:sz w:val="23"/>
                      <w:szCs w:val="23"/>
                      <w:lang w:eastAsia="pl-PL"/>
                      <w14:ligatures w14:val="none"/>
                    </w:rPr>
                  </w:pPr>
                </w:p>
              </w:tc>
            </w:tr>
          </w:tbl>
          <w:p w14:paraId="1E57C4E1" w14:textId="5585AD8F" w:rsidR="00D97BD4" w:rsidRPr="00913A41" w:rsidRDefault="00D97BD4" w:rsidP="00D97BD4">
            <w:pPr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714" w:hanging="35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C5E5054" w14:textId="77777777" w:rsidR="00EC6FE0" w:rsidRPr="00050C16" w:rsidRDefault="00EC6FE0" w:rsidP="00050C1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1E1D373" w14:textId="77777777" w:rsidR="002A7C5C" w:rsidRPr="00050C16" w:rsidRDefault="002A7C5C" w:rsidP="00050C16">
      <w:pPr>
        <w:spacing w:after="0" w:line="360" w:lineRule="auto"/>
        <w:rPr>
          <w:rFonts w:ascii="Calibri" w:hAnsi="Calibri" w:cs="Calibri"/>
          <w:sz w:val="24"/>
        </w:rPr>
      </w:pPr>
    </w:p>
    <w:sectPr w:rsidR="002A7C5C" w:rsidRPr="00050C16" w:rsidSect="006C53DF">
      <w:headerReference w:type="default" r:id="rId7"/>
      <w:footerReference w:type="default" r:id="rId8"/>
      <w:pgSz w:w="11906" w:h="16838"/>
      <w:pgMar w:top="1417" w:right="1417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F968" w14:textId="77777777" w:rsidR="00685534" w:rsidRDefault="00685534" w:rsidP="006C53DF">
      <w:pPr>
        <w:spacing w:after="0" w:line="240" w:lineRule="auto"/>
      </w:pPr>
      <w:r>
        <w:separator/>
      </w:r>
    </w:p>
  </w:endnote>
  <w:endnote w:type="continuationSeparator" w:id="0">
    <w:p w14:paraId="120ABEC2" w14:textId="77777777" w:rsidR="00685534" w:rsidRDefault="00685534" w:rsidP="006C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8C26" w14:textId="4CF917A5" w:rsidR="002774A7" w:rsidRDefault="00D97BD4" w:rsidP="00D97BD4">
    <w:r>
      <w:rPr>
        <w:noProof/>
      </w:rPr>
      <w:drawing>
        <wp:inline distT="0" distB="0" distL="0" distR="0" wp14:anchorId="321A4B39" wp14:editId="35C4A4D2">
          <wp:extent cx="5753100" cy="790575"/>
          <wp:effectExtent l="0" t="0" r="0" b="9525"/>
          <wp:docPr id="1" name="Obraz 1" descr="Stopka dokumentu, zawiera logo Uniwersytetu Medycznego w Białymstoku po lewej stronie oraz logo Podlaskiego Sejmiku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 oraz nazwa strony internetowej projektu &quot;www.umb.edu.pl/projektst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88F0" w14:textId="77777777" w:rsidR="00685534" w:rsidRDefault="00685534" w:rsidP="006C53DF">
      <w:pPr>
        <w:spacing w:after="0" w:line="240" w:lineRule="auto"/>
      </w:pPr>
      <w:r>
        <w:separator/>
      </w:r>
    </w:p>
  </w:footnote>
  <w:footnote w:type="continuationSeparator" w:id="0">
    <w:p w14:paraId="7169A4EA" w14:textId="77777777" w:rsidR="00685534" w:rsidRDefault="00685534" w:rsidP="006C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4249" w14:textId="3AE4508F" w:rsidR="00EE5E1D" w:rsidRDefault="00566949" w:rsidP="00566949">
    <w:pPr>
      <w:pStyle w:val="Nagwek"/>
      <w:jc w:val="center"/>
    </w:pPr>
    <w:r>
      <w:rPr>
        <w:noProof/>
      </w:rPr>
      <w:drawing>
        <wp:inline distT="0" distB="0" distL="0" distR="0" wp14:anchorId="47642CAB" wp14:editId="69127D27">
          <wp:extent cx="5760720" cy="794385"/>
          <wp:effectExtent l="0" t="0" r="0" b="5715"/>
          <wp:docPr id="7" name="Obraz 7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1A0"/>
    <w:multiLevelType w:val="multilevel"/>
    <w:tmpl w:val="6AEC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4546"/>
    <w:multiLevelType w:val="hybridMultilevel"/>
    <w:tmpl w:val="96DAA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4FB"/>
    <w:multiLevelType w:val="hybridMultilevel"/>
    <w:tmpl w:val="D22E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6FD"/>
    <w:multiLevelType w:val="multilevel"/>
    <w:tmpl w:val="AA4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216FE"/>
    <w:multiLevelType w:val="multilevel"/>
    <w:tmpl w:val="6DA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FA038C"/>
    <w:multiLevelType w:val="hybridMultilevel"/>
    <w:tmpl w:val="81D0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C412A"/>
    <w:multiLevelType w:val="hybridMultilevel"/>
    <w:tmpl w:val="58205080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20FE6CA3"/>
    <w:multiLevelType w:val="hybridMultilevel"/>
    <w:tmpl w:val="D10C7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E0FA7"/>
    <w:multiLevelType w:val="multilevel"/>
    <w:tmpl w:val="749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66C2E"/>
    <w:multiLevelType w:val="multilevel"/>
    <w:tmpl w:val="DCE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C44FD"/>
    <w:multiLevelType w:val="multilevel"/>
    <w:tmpl w:val="B32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07410"/>
    <w:multiLevelType w:val="multilevel"/>
    <w:tmpl w:val="BAF6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C6427"/>
    <w:multiLevelType w:val="multilevel"/>
    <w:tmpl w:val="CF5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6626C3"/>
    <w:multiLevelType w:val="multilevel"/>
    <w:tmpl w:val="6CC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8E7E11"/>
    <w:multiLevelType w:val="multilevel"/>
    <w:tmpl w:val="426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E828CD"/>
    <w:multiLevelType w:val="multilevel"/>
    <w:tmpl w:val="D11C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44289"/>
    <w:multiLevelType w:val="hybridMultilevel"/>
    <w:tmpl w:val="956E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5604D"/>
    <w:multiLevelType w:val="multilevel"/>
    <w:tmpl w:val="67E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67512"/>
    <w:multiLevelType w:val="hybridMultilevel"/>
    <w:tmpl w:val="14B6E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23AE8"/>
    <w:multiLevelType w:val="multilevel"/>
    <w:tmpl w:val="325A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607D4F"/>
    <w:multiLevelType w:val="multilevel"/>
    <w:tmpl w:val="440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514">
    <w:abstractNumId w:val="9"/>
  </w:num>
  <w:num w:numId="2" w16cid:durableId="533350741">
    <w:abstractNumId w:val="11"/>
  </w:num>
  <w:num w:numId="3" w16cid:durableId="2034382273">
    <w:abstractNumId w:val="4"/>
  </w:num>
  <w:num w:numId="4" w16cid:durableId="1043017437">
    <w:abstractNumId w:val="14"/>
  </w:num>
  <w:num w:numId="5" w16cid:durableId="101728635">
    <w:abstractNumId w:val="13"/>
  </w:num>
  <w:num w:numId="6" w16cid:durableId="677267686">
    <w:abstractNumId w:val="18"/>
  </w:num>
  <w:num w:numId="7" w16cid:durableId="253244623">
    <w:abstractNumId w:val="3"/>
  </w:num>
  <w:num w:numId="8" w16cid:durableId="1847400556">
    <w:abstractNumId w:val="20"/>
  </w:num>
  <w:num w:numId="9" w16cid:durableId="1771506268">
    <w:abstractNumId w:val="5"/>
  </w:num>
  <w:num w:numId="10" w16cid:durableId="1421410581">
    <w:abstractNumId w:val="19"/>
  </w:num>
  <w:num w:numId="11" w16cid:durableId="908462278">
    <w:abstractNumId w:val="12"/>
  </w:num>
  <w:num w:numId="12" w16cid:durableId="1770080453">
    <w:abstractNumId w:val="10"/>
  </w:num>
  <w:num w:numId="13" w16cid:durableId="933170581">
    <w:abstractNumId w:val="17"/>
  </w:num>
  <w:num w:numId="14" w16cid:durableId="1148518475">
    <w:abstractNumId w:val="8"/>
  </w:num>
  <w:num w:numId="15" w16cid:durableId="2001080502">
    <w:abstractNumId w:val="15"/>
  </w:num>
  <w:num w:numId="16" w16cid:durableId="1235429101">
    <w:abstractNumId w:val="6"/>
  </w:num>
  <w:num w:numId="17" w16cid:durableId="518393318">
    <w:abstractNumId w:val="16"/>
  </w:num>
  <w:num w:numId="18" w16cid:durableId="455880770">
    <w:abstractNumId w:val="1"/>
  </w:num>
  <w:num w:numId="19" w16cid:durableId="138427139">
    <w:abstractNumId w:val="0"/>
  </w:num>
  <w:num w:numId="20" w16cid:durableId="86079288">
    <w:abstractNumId w:val="7"/>
  </w:num>
  <w:num w:numId="21" w16cid:durableId="290793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DF"/>
    <w:rsid w:val="00025947"/>
    <w:rsid w:val="00050C16"/>
    <w:rsid w:val="000533BE"/>
    <w:rsid w:val="00071C2D"/>
    <w:rsid w:val="000812DA"/>
    <w:rsid w:val="000C4AEF"/>
    <w:rsid w:val="000D0D1C"/>
    <w:rsid w:val="000E4014"/>
    <w:rsid w:val="00100364"/>
    <w:rsid w:val="00100684"/>
    <w:rsid w:val="00113B2F"/>
    <w:rsid w:val="0013759E"/>
    <w:rsid w:val="0015263E"/>
    <w:rsid w:val="001676A0"/>
    <w:rsid w:val="00175769"/>
    <w:rsid w:val="0017584B"/>
    <w:rsid w:val="00187DB7"/>
    <w:rsid w:val="001A1B85"/>
    <w:rsid w:val="001A2F8C"/>
    <w:rsid w:val="001B1CD4"/>
    <w:rsid w:val="001B700D"/>
    <w:rsid w:val="001D3631"/>
    <w:rsid w:val="002055A0"/>
    <w:rsid w:val="00271FFF"/>
    <w:rsid w:val="00272262"/>
    <w:rsid w:val="002774A7"/>
    <w:rsid w:val="002A7C5C"/>
    <w:rsid w:val="002C67A1"/>
    <w:rsid w:val="002D7FAF"/>
    <w:rsid w:val="002E5CE1"/>
    <w:rsid w:val="00314E79"/>
    <w:rsid w:val="00331852"/>
    <w:rsid w:val="00340047"/>
    <w:rsid w:val="00356981"/>
    <w:rsid w:val="003625E9"/>
    <w:rsid w:val="00370810"/>
    <w:rsid w:val="003A1208"/>
    <w:rsid w:val="003E04ED"/>
    <w:rsid w:val="003E20AE"/>
    <w:rsid w:val="00417976"/>
    <w:rsid w:val="00465355"/>
    <w:rsid w:val="004A7D70"/>
    <w:rsid w:val="004D69D5"/>
    <w:rsid w:val="004F681D"/>
    <w:rsid w:val="005242FB"/>
    <w:rsid w:val="00530717"/>
    <w:rsid w:val="00556FF5"/>
    <w:rsid w:val="0056322A"/>
    <w:rsid w:val="00565F05"/>
    <w:rsid w:val="00566949"/>
    <w:rsid w:val="00571DF8"/>
    <w:rsid w:val="0058291C"/>
    <w:rsid w:val="0058521B"/>
    <w:rsid w:val="005D7202"/>
    <w:rsid w:val="006202B1"/>
    <w:rsid w:val="00622932"/>
    <w:rsid w:val="00634532"/>
    <w:rsid w:val="00660C39"/>
    <w:rsid w:val="0067657D"/>
    <w:rsid w:val="00685534"/>
    <w:rsid w:val="006C53DF"/>
    <w:rsid w:val="007404A4"/>
    <w:rsid w:val="00755BB9"/>
    <w:rsid w:val="00762DA3"/>
    <w:rsid w:val="00773DC6"/>
    <w:rsid w:val="00790A74"/>
    <w:rsid w:val="007A3924"/>
    <w:rsid w:val="007B3560"/>
    <w:rsid w:val="007B5186"/>
    <w:rsid w:val="007C3BD0"/>
    <w:rsid w:val="00807973"/>
    <w:rsid w:val="00812970"/>
    <w:rsid w:val="00836906"/>
    <w:rsid w:val="00842D8A"/>
    <w:rsid w:val="00847A4D"/>
    <w:rsid w:val="0085038C"/>
    <w:rsid w:val="008743F9"/>
    <w:rsid w:val="00886AE7"/>
    <w:rsid w:val="00891301"/>
    <w:rsid w:val="008A3D2E"/>
    <w:rsid w:val="008E6A8F"/>
    <w:rsid w:val="00905EBD"/>
    <w:rsid w:val="00913A41"/>
    <w:rsid w:val="009578C0"/>
    <w:rsid w:val="009B3F97"/>
    <w:rsid w:val="009B66B3"/>
    <w:rsid w:val="009E2810"/>
    <w:rsid w:val="00A4289D"/>
    <w:rsid w:val="00AE7E54"/>
    <w:rsid w:val="00B40E91"/>
    <w:rsid w:val="00B42CBA"/>
    <w:rsid w:val="00B760C7"/>
    <w:rsid w:val="00B94C63"/>
    <w:rsid w:val="00BA26A6"/>
    <w:rsid w:val="00BA51EB"/>
    <w:rsid w:val="00BA5581"/>
    <w:rsid w:val="00BC6BAE"/>
    <w:rsid w:val="00BD0D7E"/>
    <w:rsid w:val="00BD1E5C"/>
    <w:rsid w:val="00C06CD2"/>
    <w:rsid w:val="00C43934"/>
    <w:rsid w:val="00C67095"/>
    <w:rsid w:val="00C74AE0"/>
    <w:rsid w:val="00C96FB6"/>
    <w:rsid w:val="00CB3032"/>
    <w:rsid w:val="00CC1E54"/>
    <w:rsid w:val="00CF0838"/>
    <w:rsid w:val="00CF0B1B"/>
    <w:rsid w:val="00CF406E"/>
    <w:rsid w:val="00D43CEB"/>
    <w:rsid w:val="00D443C9"/>
    <w:rsid w:val="00D565FD"/>
    <w:rsid w:val="00D65AC5"/>
    <w:rsid w:val="00D97BD4"/>
    <w:rsid w:val="00DB430E"/>
    <w:rsid w:val="00DB649B"/>
    <w:rsid w:val="00DB6575"/>
    <w:rsid w:val="00DE4567"/>
    <w:rsid w:val="00E3491F"/>
    <w:rsid w:val="00E65C0B"/>
    <w:rsid w:val="00E80B77"/>
    <w:rsid w:val="00EB4ADB"/>
    <w:rsid w:val="00EC0986"/>
    <w:rsid w:val="00EC6FE0"/>
    <w:rsid w:val="00EC7D12"/>
    <w:rsid w:val="00EE5E1D"/>
    <w:rsid w:val="00EE6E9E"/>
    <w:rsid w:val="00EF5059"/>
    <w:rsid w:val="00F26AC7"/>
    <w:rsid w:val="00F3526D"/>
    <w:rsid w:val="00F36437"/>
    <w:rsid w:val="00F454A3"/>
    <w:rsid w:val="00F61AF0"/>
    <w:rsid w:val="00F77081"/>
    <w:rsid w:val="00F83EEF"/>
    <w:rsid w:val="00FC43B3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65EDB"/>
  <w15:chartTrackingRefBased/>
  <w15:docId w15:val="{9C7DB1EF-60CA-4310-9340-8CCF0C9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C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3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3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3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3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3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3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3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3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3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3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3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3DF"/>
  </w:style>
  <w:style w:type="paragraph" w:styleId="Stopka">
    <w:name w:val="footer"/>
    <w:basedOn w:val="Normalny"/>
    <w:link w:val="StopkaZnak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3DF"/>
  </w:style>
  <w:style w:type="table" w:styleId="Tabela-Siatka">
    <w:name w:val="Table Grid"/>
    <w:basedOn w:val="Standardowy"/>
    <w:uiPriority w:val="39"/>
    <w:rsid w:val="00EC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C6FE0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6FE0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0D0D1C"/>
    <w:rPr>
      <w:b/>
      <w:bCs/>
    </w:rPr>
  </w:style>
  <w:style w:type="character" w:customStyle="1" w:styleId="attribute-value">
    <w:name w:val="attribute-value"/>
    <w:basedOn w:val="Domylnaczcionkaakapitu"/>
    <w:rsid w:val="001A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 Bialymstoku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Małgorzata Wojtunik</cp:lastModifiedBy>
  <cp:revision>100</cp:revision>
  <dcterms:created xsi:type="dcterms:W3CDTF">2025-06-12T12:22:00Z</dcterms:created>
  <dcterms:modified xsi:type="dcterms:W3CDTF">2025-11-03T09:24:00Z</dcterms:modified>
</cp:coreProperties>
</file>