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F318F4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  <w:r w:rsidRPr="005110B0">
        <w:rPr>
          <w:rFonts w:ascii="Calibri" w:hAnsi="Calibri" w:cs="Calibri"/>
          <w:sz w:val="20"/>
          <w:szCs w:val="20"/>
          <w:lang w:val="pl-PL"/>
        </w:rPr>
        <w:t xml:space="preserve">Białystok, dnia </w:t>
      </w:r>
      <w:r w:rsidR="00AD3F38">
        <w:rPr>
          <w:rFonts w:ascii="Calibri" w:hAnsi="Calibri" w:cs="Calibri"/>
          <w:sz w:val="20"/>
          <w:szCs w:val="20"/>
          <w:lang w:val="pl-PL"/>
        </w:rPr>
        <w:t>22</w:t>
      </w:r>
      <w:r w:rsidR="00B81BD1">
        <w:rPr>
          <w:rFonts w:ascii="Calibri" w:hAnsi="Calibri" w:cs="Calibri"/>
          <w:sz w:val="20"/>
          <w:szCs w:val="20"/>
          <w:lang w:val="pl-PL"/>
        </w:rPr>
        <w:t>.12</w:t>
      </w:r>
      <w:r w:rsidRPr="005110B0">
        <w:rPr>
          <w:rFonts w:ascii="Calibri" w:hAnsi="Calibri" w:cs="Calibri"/>
          <w:sz w:val="20"/>
          <w:szCs w:val="20"/>
          <w:lang w:val="pl-PL"/>
        </w:rPr>
        <w:t>.2025</w:t>
      </w:r>
      <w:r w:rsidR="00B81BD1">
        <w:rPr>
          <w:rFonts w:ascii="Calibri" w:hAnsi="Calibri" w:cs="Calibri"/>
          <w:sz w:val="20"/>
          <w:szCs w:val="20"/>
          <w:lang w:val="pl-PL"/>
        </w:rPr>
        <w:t>r.</w:t>
      </w: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110B0" w:rsidRPr="005110B0" w:rsidRDefault="005110B0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Uniwersytet Medyczny w Białymstoku</w:t>
      </w:r>
    </w:p>
    <w:p w:rsidR="005110B0" w:rsidRPr="005110B0" w:rsidRDefault="005110B0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Dział Zaopatrzenia</w:t>
      </w: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15BEC" w:rsidRPr="00CA14DB" w:rsidRDefault="00F318F4" w:rsidP="00CA14DB">
      <w:pPr>
        <w:pStyle w:val="Bezodstpw"/>
        <w:spacing w:line="360" w:lineRule="auto"/>
        <w:ind w:left="851" w:hanging="851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 xml:space="preserve">Dotyczy: </w:t>
      </w:r>
      <w:r w:rsidR="005110B0" w:rsidRPr="00CA14DB">
        <w:rPr>
          <w:rFonts w:ascii="Calibri" w:hAnsi="Calibri" w:cs="Calibri"/>
          <w:b/>
          <w:sz w:val="24"/>
          <w:szCs w:val="24"/>
          <w:lang w:val="pl-PL"/>
        </w:rPr>
        <w:t xml:space="preserve">Odpowiedzi na pytania do 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zapytania ofertowego nr TZ.220.13.2025.KPO.ZO</w:t>
      </w:r>
      <w:r w:rsidR="002B51B2">
        <w:rPr>
          <w:rFonts w:ascii="Calibri" w:hAnsi="Calibri" w:cs="Calibri"/>
          <w:b/>
          <w:sz w:val="24"/>
          <w:szCs w:val="24"/>
          <w:lang w:val="pl-PL"/>
        </w:rPr>
        <w:t>2</w:t>
      </w:r>
      <w:r w:rsidRPr="00CA14DB">
        <w:rPr>
          <w:rFonts w:ascii="Calibri" w:hAnsi="Calibri" w:cs="Calibri"/>
          <w:b/>
          <w:sz w:val="24"/>
          <w:szCs w:val="24"/>
          <w:lang w:val="pl-PL"/>
        </w:rPr>
        <w:t>,</w:t>
      </w:r>
      <w:r w:rsidR="005110B0" w:rsidRPr="00CA14DB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B23571" w:rsidRPr="00B23571">
        <w:rPr>
          <w:rFonts w:ascii="Calibri" w:hAnsi="Calibri" w:cs="Calibri"/>
          <w:b/>
          <w:sz w:val="24"/>
          <w:szCs w:val="24"/>
          <w:lang w:val="pl-PL"/>
        </w:rPr>
        <w:t>dostawa wraz z rozładunkiem, wniesieniem, zainstalowaniem, uruchomieniem oraz dostarczeniem instrukcji stanowiskowej wraz z jej wdrożeniem do Centrum Dydaktyczno-Egzaminacyjnego Uniwersytetu Medycznego w Białymstoku</w:t>
      </w:r>
      <w:r w:rsidR="00B23571">
        <w:rPr>
          <w:rFonts w:ascii="Calibri" w:hAnsi="Calibri" w:cs="Calibri"/>
          <w:b/>
          <w:sz w:val="24"/>
          <w:szCs w:val="24"/>
          <w:lang w:val="pl-PL"/>
        </w:rPr>
        <w:t>.</w:t>
      </w:r>
    </w:p>
    <w:p w:rsidR="00B81BD1" w:rsidRDefault="00B81BD1" w:rsidP="00B81BD1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B81BD1" w:rsidRPr="00B81BD1" w:rsidRDefault="00B81BD1" w:rsidP="00B81BD1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81BD1">
        <w:rPr>
          <w:rFonts w:ascii="Calibri" w:hAnsi="Calibri" w:cs="Calibri"/>
          <w:b/>
          <w:sz w:val="24"/>
          <w:szCs w:val="24"/>
          <w:lang w:val="pl-PL"/>
        </w:rPr>
        <w:t>Pytanie nr 1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23571">
        <w:rPr>
          <w:rFonts w:ascii="Calibri" w:hAnsi="Calibri" w:cs="Calibri"/>
          <w:sz w:val="24"/>
          <w:szCs w:val="24"/>
          <w:lang w:val="pl-PL"/>
        </w:rPr>
        <w:t>Zwracamy się z uprzejmą prośbą o potwierdzenie, czy Zamawiający dopuści złożenie pełnomocnictwa sporządzonego na wzorze własnym Wykonawcy, zamiast wzoru pełnomocnictwa stanowiącego Załącznik nr 9 postępowania. Uzasadnieniem powyższego wniosku jest fakt, iż wzór pełnomocnictwa przygotowany przez Zamawiającego zawiera dane wrażliwe (m.in. numer dowodu osobistego), których przetwarzanie nie jest niezbędne do potwierdzenia umocowania osoby działającej w imieniu Wykonawcy. Jednocześnie oświadczamy, że pełnomocnictwo sporządzone na wzorze Wykonawcy będzie zawierało wszystkie wymagane prawem elementy oraz jednoznacznie potwierdzało zakres umocowania osoby reprezentującej Wykonawcę w niniejszym postępowaniu.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23571">
        <w:rPr>
          <w:rFonts w:ascii="Calibri" w:hAnsi="Calibri" w:cs="Calibri"/>
          <w:b/>
          <w:sz w:val="24"/>
          <w:szCs w:val="24"/>
          <w:lang w:val="pl-PL"/>
        </w:rPr>
        <w:t>Odpowiedź Zamawiającego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23571">
        <w:rPr>
          <w:rFonts w:ascii="Calibri" w:hAnsi="Calibri" w:cs="Calibri"/>
          <w:sz w:val="24"/>
          <w:szCs w:val="24"/>
          <w:lang w:val="pl-PL"/>
        </w:rPr>
        <w:t>Zamawiający informuje, że Załącznik nr 9 – Pełnomocnictwo ma charakter wzoru pomocniczego.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23571">
        <w:rPr>
          <w:rFonts w:ascii="Calibri" w:hAnsi="Calibri" w:cs="Calibri"/>
          <w:sz w:val="24"/>
          <w:szCs w:val="24"/>
          <w:lang w:val="pl-PL"/>
        </w:rPr>
        <w:lastRenderedPageBreak/>
        <w:t>Zamawiający dopuszcza złożenie pełnomocnictwa sporządzonego na wzorze własnym Wykonawcy, pod warunkiem, że dokument ten będzie: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23571">
        <w:rPr>
          <w:rFonts w:ascii="Calibri" w:hAnsi="Calibri" w:cs="Calibri"/>
          <w:sz w:val="24"/>
          <w:szCs w:val="24"/>
          <w:lang w:val="pl-PL"/>
        </w:rPr>
        <w:t>zawierał wszystkie wymagane prawem elementy pełnomocnictwa (w szczególności oznaczenie Wykonawcy, dane pełnomocnika, wskazanie postępowania TZ.220.13.2025.KPO.ZO2 oraz zakres umocowania),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23571">
        <w:rPr>
          <w:rFonts w:ascii="Calibri" w:hAnsi="Calibri" w:cs="Calibri"/>
          <w:sz w:val="24"/>
          <w:szCs w:val="24"/>
          <w:lang w:val="pl-PL"/>
        </w:rPr>
        <w:t>jednoznacznie potwierdzał umocowanie osoby działającej w imieniu Wykonawcy w niniejszym postępowaniu,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23571">
        <w:rPr>
          <w:rFonts w:ascii="Calibri" w:hAnsi="Calibri" w:cs="Calibri"/>
          <w:sz w:val="24"/>
          <w:szCs w:val="24"/>
          <w:lang w:val="pl-PL"/>
        </w:rPr>
        <w:t>podpisany przez osobę/osoby uprawnione do reprezentacji Wykonawcy.</w:t>
      </w:r>
    </w:p>
    <w:p w:rsidR="00B23571" w:rsidRPr="00B23571" w:rsidRDefault="00B23571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23571">
        <w:rPr>
          <w:rFonts w:ascii="Calibri" w:hAnsi="Calibri" w:cs="Calibri"/>
          <w:sz w:val="24"/>
          <w:szCs w:val="24"/>
          <w:lang w:val="pl-PL"/>
        </w:rPr>
        <w:t>Jednocześnie Zamawiający wyjaśnia, że nie jest wymagane podawanie w pełnomocnictwie numeru dowodu osobistego ani innych danych, które nie są niezbędne do potwierdzenia umocowania. W przypadku korzystania z wzoru pełnomocnictwa stanowiącego Załącznik nr 9, Wykonawca może pozostawić niewypełnione pola dotyczące takich danych.</w:t>
      </w:r>
    </w:p>
    <w:p w:rsidR="005922CD" w:rsidRDefault="005922CD" w:rsidP="00B2357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922CD">
        <w:rPr>
          <w:rFonts w:ascii="Calibri" w:hAnsi="Calibri" w:cs="Calibri"/>
          <w:b/>
          <w:sz w:val="24"/>
          <w:szCs w:val="24"/>
          <w:lang w:val="pl-PL"/>
        </w:rPr>
        <w:t>CZEŚĆ NR 3 - Zaawansowany defibrylator - 1 kpl.</w:t>
      </w:r>
    </w:p>
    <w:p w:rsidR="005922CD" w:rsidRP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5922CD" w:rsidRPr="00B81BD1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81BD1">
        <w:rPr>
          <w:rFonts w:ascii="Calibri" w:hAnsi="Calibri" w:cs="Calibri"/>
          <w:b/>
          <w:sz w:val="24"/>
          <w:szCs w:val="24"/>
          <w:lang w:val="pl-PL"/>
        </w:rPr>
        <w:t>Pytanie nr 1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Poz.27)</w:t>
      </w:r>
      <w:r>
        <w:rPr>
          <w:rFonts w:ascii="Cambria" w:hAnsi="Cambria"/>
          <w:lang w:val="pl-PL"/>
        </w:rPr>
        <w:tab/>
        <w:t xml:space="preserve"> Czy Zamawiający dopuści zaawansowany defibrylator bez modułu </w:t>
      </w:r>
      <w:proofErr w:type="spellStart"/>
      <w:r>
        <w:rPr>
          <w:rFonts w:ascii="Cambria" w:hAnsi="Cambria"/>
          <w:lang w:val="pl-PL"/>
        </w:rPr>
        <w:t>etCO</w:t>
      </w:r>
      <w:proofErr w:type="spellEnd"/>
      <w:r>
        <w:rPr>
          <w:rFonts w:ascii="Cambria" w:hAnsi="Cambria"/>
          <w:lang w:val="pl-PL"/>
        </w:rPr>
        <w:t>₂ z zakresem pomiaru min. od 0 do 99 mmHg, z automatyczną kalibracją bez udziału użytkownika, w zestawie co najmniej 25 szt. kaniul do każdego defibrylatora?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mbria" w:hAnsi="Cambria"/>
          <w:lang w:val="pl-PL"/>
        </w:rPr>
      </w:pPr>
    </w:p>
    <w:p w:rsidR="005922CD" w:rsidRP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23571">
        <w:rPr>
          <w:rFonts w:ascii="Calibri" w:hAnsi="Calibri" w:cs="Calibri"/>
          <w:b/>
          <w:sz w:val="24"/>
          <w:szCs w:val="24"/>
          <w:lang w:val="pl-PL"/>
        </w:rPr>
        <w:t>Odpowiedź Zamawiającego</w:t>
      </w:r>
    </w:p>
    <w:p w:rsidR="005922CD" w:rsidRP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 xml:space="preserve">Zamawiający </w:t>
      </w:r>
      <w:r w:rsidRPr="005922CD">
        <w:rPr>
          <w:rFonts w:ascii="Calibri" w:hAnsi="Calibri" w:cs="Calibri"/>
          <w:b/>
          <w:sz w:val="24"/>
          <w:szCs w:val="24"/>
          <w:lang w:val="pl-PL"/>
        </w:rPr>
        <w:t>dopuszcza</w:t>
      </w:r>
      <w:r w:rsidRPr="005922CD">
        <w:rPr>
          <w:rFonts w:ascii="Calibri" w:hAnsi="Calibri" w:cs="Calibri"/>
          <w:sz w:val="24"/>
          <w:szCs w:val="24"/>
          <w:lang w:val="pl-PL"/>
        </w:rPr>
        <w:t xml:space="preserve"> zaoferowanie zaawansowanego defibrylatora bez modułu </w:t>
      </w:r>
      <w:proofErr w:type="spellStart"/>
      <w:r w:rsidRPr="005922CD">
        <w:rPr>
          <w:rFonts w:ascii="Calibri" w:hAnsi="Calibri" w:cs="Calibri"/>
          <w:sz w:val="24"/>
          <w:szCs w:val="24"/>
          <w:lang w:val="pl-PL"/>
        </w:rPr>
        <w:t>etCO</w:t>
      </w:r>
      <w:proofErr w:type="spellEnd"/>
      <w:r w:rsidRPr="005922CD">
        <w:rPr>
          <w:rFonts w:ascii="Calibri" w:hAnsi="Calibri" w:cs="Calibri"/>
          <w:sz w:val="24"/>
          <w:szCs w:val="24"/>
          <w:lang w:val="pl-PL"/>
        </w:rPr>
        <w:t>₂, pod warunkiem spełnienia wszystkich pozostałych wymagań określonych w Załączniku nr 2 – Opis przedmiotu zamówienia dla Części nr 3.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 xml:space="preserve">Jednocześnie Zamawiający informuje, że zapis w Załączniku nr 2 – Opis przedmiotu zamówienia, w poz. 27, należy rozumieć jako parametr fakultatywny (dodatkowy) – posiadanie modułu </w:t>
      </w:r>
      <w:proofErr w:type="spellStart"/>
      <w:r w:rsidRPr="005922CD">
        <w:rPr>
          <w:rFonts w:ascii="Calibri" w:hAnsi="Calibri" w:cs="Calibri"/>
          <w:sz w:val="24"/>
          <w:szCs w:val="24"/>
          <w:lang w:val="pl-PL"/>
        </w:rPr>
        <w:t>etCO</w:t>
      </w:r>
      <w:proofErr w:type="spellEnd"/>
      <w:r w:rsidRPr="005922CD">
        <w:rPr>
          <w:rFonts w:ascii="Calibri" w:hAnsi="Calibri" w:cs="Calibri"/>
          <w:sz w:val="24"/>
          <w:szCs w:val="24"/>
          <w:lang w:val="pl-PL"/>
        </w:rPr>
        <w:t xml:space="preserve">₂ zgodnego z opisem (zakres pomiaru, automatyczna kalibracja, zestaw kaniul) będzie traktowane jako cecha dodatkowa urządzenia, natomiast brak </w:t>
      </w:r>
      <w:r w:rsidRPr="005922CD">
        <w:rPr>
          <w:rFonts w:ascii="Calibri" w:hAnsi="Calibri" w:cs="Calibri"/>
          <w:sz w:val="24"/>
          <w:szCs w:val="24"/>
          <w:lang w:val="pl-PL"/>
        </w:rPr>
        <w:lastRenderedPageBreak/>
        <w:t xml:space="preserve">modułu </w:t>
      </w:r>
      <w:proofErr w:type="spellStart"/>
      <w:r w:rsidRPr="005922CD">
        <w:rPr>
          <w:rFonts w:ascii="Calibri" w:hAnsi="Calibri" w:cs="Calibri"/>
          <w:sz w:val="24"/>
          <w:szCs w:val="24"/>
          <w:lang w:val="pl-PL"/>
        </w:rPr>
        <w:t>etCO</w:t>
      </w:r>
      <w:proofErr w:type="spellEnd"/>
      <w:r w:rsidRPr="005922CD">
        <w:rPr>
          <w:rFonts w:ascii="Calibri" w:hAnsi="Calibri" w:cs="Calibri"/>
          <w:sz w:val="24"/>
          <w:szCs w:val="24"/>
          <w:lang w:val="pl-PL"/>
        </w:rPr>
        <w:t>₂ nie będzie stanowił podstawy do odrzucenia oferty, o ile pozostałe wymagania OPZ zostały spełnione.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922CD" w:rsidRPr="00B81BD1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81BD1">
        <w:rPr>
          <w:rFonts w:ascii="Calibri" w:hAnsi="Calibri" w:cs="Calibri"/>
          <w:b/>
          <w:sz w:val="24"/>
          <w:szCs w:val="24"/>
          <w:lang w:val="pl-PL"/>
        </w:rPr>
        <w:t xml:space="preserve">Pytanie nr </w:t>
      </w:r>
      <w:r>
        <w:rPr>
          <w:rFonts w:ascii="Calibri" w:hAnsi="Calibri" w:cs="Calibri"/>
          <w:b/>
          <w:sz w:val="24"/>
          <w:szCs w:val="24"/>
          <w:lang w:val="pl-PL"/>
        </w:rPr>
        <w:t>2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>ZAŁĄCZNIK NR 2a</w:t>
      </w:r>
    </w:p>
    <w:p w:rsidR="005922CD" w:rsidRP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>Czy Zamawiający dopuści jako dokumenty potwierdzające wymagania określone w pkt. I:</w:t>
      </w:r>
    </w:p>
    <w:p w:rsidR="005922CD" w:rsidRPr="005922CD" w:rsidRDefault="005922CD" w:rsidP="00666489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>certyfikat CE/ deklaracja zgodności UE oraz:</w:t>
      </w:r>
    </w:p>
    <w:p w:rsidR="005922CD" w:rsidRPr="005922CD" w:rsidRDefault="005922CD" w:rsidP="00666489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>raport środowiskowy (raport producenta)</w:t>
      </w:r>
    </w:p>
    <w:p w:rsidR="005922CD" w:rsidRPr="005922CD" w:rsidRDefault="005922CD" w:rsidP="00666489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>oświadczenie środowiskowe (oświadczenie autoryzowanego przedstawiciela producenta na Polskę)</w:t>
      </w:r>
    </w:p>
    <w:p w:rsidR="005922CD" w:rsidRDefault="005922CD" w:rsidP="00666489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922CD">
        <w:rPr>
          <w:rFonts w:ascii="Calibri" w:hAnsi="Calibri" w:cs="Calibri"/>
          <w:sz w:val="24"/>
          <w:szCs w:val="24"/>
          <w:lang w:val="pl-PL"/>
        </w:rPr>
        <w:t>instrukcję użytkowania?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23571">
        <w:rPr>
          <w:rFonts w:ascii="Calibri" w:hAnsi="Calibri" w:cs="Calibri"/>
          <w:b/>
          <w:sz w:val="24"/>
          <w:szCs w:val="24"/>
          <w:lang w:val="pl-PL"/>
        </w:rPr>
        <w:t>Odpowiedź Zamawiającego</w:t>
      </w:r>
    </w:p>
    <w:p w:rsidR="005922CD" w:rsidRPr="00666489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 xml:space="preserve">Zamawiający informuje, że w Załączniku nr 2a – Tabela zgodności oferowanego przedmiotu zamówienia z zasadą DNSH (Część nr 3) został wskazany katalog otwarty dokumentów potwierdzających spełnienie wymagań DNSH. </w:t>
      </w:r>
    </w:p>
    <w:p w:rsidR="005922CD" w:rsidRPr="00666489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Zamawiający:</w:t>
      </w:r>
    </w:p>
    <w:p w:rsidR="005922CD" w:rsidRPr="00666489" w:rsidRDefault="005922CD" w:rsidP="00666489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dopuszcza złożenie jako przedmiotowych środków dowodowych m.in.:</w:t>
      </w:r>
    </w:p>
    <w:p w:rsidR="005922CD" w:rsidRPr="00666489" w:rsidRDefault="005922CD" w:rsidP="00666489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certyfikatu CE / deklaracji zgodności UE,</w:t>
      </w:r>
    </w:p>
    <w:p w:rsidR="005922CD" w:rsidRPr="00666489" w:rsidRDefault="005922CD" w:rsidP="00666489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raportu środowiskowego producenta,</w:t>
      </w:r>
    </w:p>
    <w:p w:rsidR="005922CD" w:rsidRPr="00666489" w:rsidRDefault="005922CD" w:rsidP="00666489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oświadczenia środowiskowego autoryzowanego przedstawiciela producenta,</w:t>
      </w:r>
    </w:p>
    <w:p w:rsidR="005922CD" w:rsidRPr="00666489" w:rsidRDefault="005922CD" w:rsidP="00666489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instrukcji użytkowania,</w:t>
      </w:r>
    </w:p>
    <w:p w:rsidR="005922CD" w:rsidRPr="00666489" w:rsidRDefault="005922CD" w:rsidP="00666489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t>pod warunkiem, że z treści tych dokumentów łącznie będzie jednoznacznie wynikać spełnienie wymagań określonych w części I Załącznika nr 2a (w szczególności w zakresie: brak substancji niebezpiecznych zgodnie z REACH/</w:t>
      </w:r>
      <w:proofErr w:type="spellStart"/>
      <w:r w:rsidRPr="00666489">
        <w:rPr>
          <w:rFonts w:ascii="Calibri" w:hAnsi="Calibri" w:cs="Calibri"/>
          <w:sz w:val="24"/>
          <w:szCs w:val="24"/>
          <w:lang w:val="pl-PL"/>
        </w:rPr>
        <w:t>RoHS</w:t>
      </w:r>
      <w:proofErr w:type="spellEnd"/>
      <w:r w:rsidRPr="00666489">
        <w:rPr>
          <w:rFonts w:ascii="Calibri" w:hAnsi="Calibri" w:cs="Calibri"/>
          <w:sz w:val="24"/>
          <w:szCs w:val="24"/>
          <w:lang w:val="pl-PL"/>
        </w:rPr>
        <w:t xml:space="preserve">, efektywność energetyczna, cykl życia i możliwość naprawy, gospodarka o obiegu zamkniętym itp.). </w:t>
      </w:r>
    </w:p>
    <w:p w:rsidR="005922CD" w:rsidRPr="00666489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666489">
        <w:rPr>
          <w:rFonts w:ascii="Calibri" w:hAnsi="Calibri" w:cs="Calibri"/>
          <w:sz w:val="24"/>
          <w:szCs w:val="24"/>
          <w:lang w:val="pl-PL"/>
        </w:rPr>
        <w:lastRenderedPageBreak/>
        <w:t>Zamawiający zastrzega, że w przypadku gdy wskazane wyżej dokumenty nie będą w sposób wystarczający potwierdzały spełnienia któregokolwiek z wymagań DNSH, Wykonawca może zostać wezwany do uzupełnienia lub złożenia dodatkowych dokumentów mieszczących się w otwartym katalogu przedmiotowych środków dowodowych przewidzianym w Załączniku nr 2a.</w:t>
      </w:r>
    </w:p>
    <w:p w:rsidR="005922CD" w:rsidRDefault="005922CD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AD3F38" w:rsidRPr="00B81BD1" w:rsidRDefault="00AD3F38" w:rsidP="00AD3F38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81BD1">
        <w:rPr>
          <w:rFonts w:ascii="Calibri" w:hAnsi="Calibri" w:cs="Calibri"/>
          <w:b/>
          <w:sz w:val="24"/>
          <w:szCs w:val="24"/>
          <w:lang w:val="pl-PL"/>
        </w:rPr>
        <w:t xml:space="preserve">Pytanie nr </w:t>
      </w:r>
      <w:r>
        <w:rPr>
          <w:rFonts w:ascii="Calibri" w:hAnsi="Calibri" w:cs="Calibri"/>
          <w:b/>
          <w:sz w:val="24"/>
          <w:szCs w:val="24"/>
          <w:lang w:val="pl-PL"/>
        </w:rPr>
        <w:t>3</w:t>
      </w:r>
    </w:p>
    <w:p w:rsidR="00AD3F38" w:rsidRPr="00AD3F38" w:rsidRDefault="00AD3F38" w:rsidP="00AD3F38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D3F38">
        <w:rPr>
          <w:rFonts w:ascii="Calibri" w:hAnsi="Calibri" w:cs="Calibri"/>
          <w:sz w:val="24"/>
          <w:szCs w:val="24"/>
          <w:lang w:val="pl-PL"/>
        </w:rPr>
        <w:t xml:space="preserve">Czy Zamawiający dopuści defibrylator z drukarką termiczną na papier 80 mm, zapewniający jednoczesny wydruk minimum 3 kanałów, a także pełny raport wraz z danymi pacjenta? </w:t>
      </w:r>
    </w:p>
    <w:p w:rsidR="00AD3F38" w:rsidRDefault="00AD3F38" w:rsidP="00AD3F38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AD3F38">
        <w:rPr>
          <w:rFonts w:ascii="Calibri" w:hAnsi="Calibri" w:cs="Calibri"/>
          <w:sz w:val="24"/>
          <w:szCs w:val="24"/>
          <w:lang w:val="pl-PL"/>
        </w:rPr>
        <w:br/>
      </w:r>
      <w:r w:rsidRPr="00B23571">
        <w:rPr>
          <w:rFonts w:ascii="Calibri" w:hAnsi="Calibri" w:cs="Calibri"/>
          <w:b/>
          <w:sz w:val="24"/>
          <w:szCs w:val="24"/>
          <w:lang w:val="pl-PL"/>
        </w:rPr>
        <w:t>Odpowiedź Zamawiającego</w:t>
      </w:r>
    </w:p>
    <w:p w:rsidR="00AD3F38" w:rsidRDefault="00AD3F38" w:rsidP="00AD3F38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D3F38">
        <w:rPr>
          <w:rFonts w:ascii="Calibri" w:hAnsi="Calibri" w:cs="Calibri"/>
          <w:sz w:val="24"/>
          <w:szCs w:val="24"/>
          <w:lang w:val="pl-PL"/>
        </w:rPr>
        <w:t>Zamawiający nie dopuszcza.</w:t>
      </w:r>
    </w:p>
    <w:p w:rsidR="00AD3F38" w:rsidRPr="00AD3F38" w:rsidRDefault="00AD3F38" w:rsidP="00AD3F38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D3F38">
        <w:rPr>
          <w:rFonts w:ascii="Calibri" w:hAnsi="Calibri" w:cs="Calibri"/>
          <w:sz w:val="24"/>
          <w:szCs w:val="24"/>
          <w:lang w:val="pl-PL"/>
        </w:rPr>
        <w:br/>
      </w:r>
      <w:r w:rsidRPr="00AD3F38">
        <w:rPr>
          <w:rFonts w:ascii="Calibri" w:hAnsi="Calibri" w:cs="Calibri"/>
          <w:b/>
          <w:sz w:val="24"/>
          <w:szCs w:val="24"/>
          <w:lang w:val="pl-PL"/>
        </w:rPr>
        <w:t>Uzasadnienie:</w:t>
      </w:r>
      <w:r w:rsidRPr="00AD3F38">
        <w:rPr>
          <w:rFonts w:ascii="Calibri" w:hAnsi="Calibri" w:cs="Calibri"/>
          <w:sz w:val="24"/>
          <w:szCs w:val="24"/>
          <w:lang w:val="pl-PL"/>
        </w:rPr>
        <w:t xml:space="preserve"> Zgodnie z OPZ Zamawiający wymaga drukarki na panelu przednim z szerokością papieru minimum 100 mm oraz jednoczesnym wydrukiem minimum 3 kanałów. </w:t>
      </w:r>
    </w:p>
    <w:p w:rsidR="00AD3F38" w:rsidRPr="00AD3F38" w:rsidRDefault="00F22EA7" w:rsidP="00AD3F38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F22EA7">
        <w:rPr>
          <w:rFonts w:ascii="Calibri" w:hAnsi="Calibri" w:cs="Calibri"/>
          <w:sz w:val="24"/>
          <w:szCs w:val="24"/>
          <w:lang w:val="pl-PL"/>
        </w:rPr>
        <w:t>Wymóg min. 100 mm zapewnia odpowiednią czytelność i „miejsce” na wielokanałowy zapis wraz z opisami, parametrami i znacznikami zdarzeń, które są analizowane podczas zajęć. Węższy papier (80 mm) zwiększa ryzyko zagęszczenia informacji (skala/format, upakowanie opisów) i utrudnia omawianie przebiegów oraz dokumentacji ćwiczeń w grupie. Dlatego rozwiązanie 80 mm nie spełnia minimalnego standardu dydaktycznego określonego w OPZ.</w:t>
      </w:r>
    </w:p>
    <w:p w:rsidR="00AD3F38" w:rsidRDefault="00AD3F38" w:rsidP="00AD3F38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AD3F38" w:rsidRPr="00B81BD1" w:rsidRDefault="00AD3F38" w:rsidP="00AD3F38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B81BD1">
        <w:rPr>
          <w:rFonts w:ascii="Calibri" w:hAnsi="Calibri" w:cs="Calibri"/>
          <w:b/>
          <w:sz w:val="24"/>
          <w:szCs w:val="24"/>
          <w:lang w:val="pl-PL"/>
        </w:rPr>
        <w:t xml:space="preserve">Pytanie nr </w:t>
      </w:r>
      <w:r>
        <w:rPr>
          <w:rFonts w:ascii="Calibri" w:hAnsi="Calibri" w:cs="Calibri"/>
          <w:b/>
          <w:sz w:val="24"/>
          <w:szCs w:val="24"/>
          <w:lang w:val="pl-PL"/>
        </w:rPr>
        <w:t>4</w:t>
      </w:r>
    </w:p>
    <w:p w:rsidR="00AD3F38" w:rsidRPr="00AD3F38" w:rsidRDefault="00AD3F38" w:rsidP="00AD3F38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D3F38">
        <w:rPr>
          <w:rFonts w:ascii="Calibri" w:hAnsi="Calibri" w:cs="Calibri"/>
          <w:sz w:val="24"/>
          <w:szCs w:val="24"/>
          <w:lang w:val="pl-PL"/>
        </w:rPr>
        <w:t xml:space="preserve">Czy Zamawiający dopuści defibrylator o maksymalnej amplitudzie impulsów stymulujących 140 </w:t>
      </w:r>
      <w:proofErr w:type="spellStart"/>
      <w:r w:rsidRPr="00AD3F38">
        <w:rPr>
          <w:rFonts w:ascii="Calibri" w:hAnsi="Calibri" w:cs="Calibri"/>
          <w:sz w:val="24"/>
          <w:szCs w:val="24"/>
          <w:lang w:val="pl-PL"/>
        </w:rPr>
        <w:t>mA</w:t>
      </w:r>
      <w:proofErr w:type="spellEnd"/>
      <w:r w:rsidRPr="00AD3F38">
        <w:rPr>
          <w:rFonts w:ascii="Calibri" w:hAnsi="Calibri" w:cs="Calibri"/>
          <w:sz w:val="24"/>
          <w:szCs w:val="24"/>
          <w:lang w:val="pl-PL"/>
        </w:rPr>
        <w:t xml:space="preserve"> w miejsce wymaganych przez Zamawiającego 180 </w:t>
      </w:r>
      <w:proofErr w:type="spellStart"/>
      <w:r w:rsidRPr="00AD3F38">
        <w:rPr>
          <w:rFonts w:ascii="Calibri" w:hAnsi="Calibri" w:cs="Calibri"/>
          <w:sz w:val="24"/>
          <w:szCs w:val="24"/>
          <w:lang w:val="pl-PL"/>
        </w:rPr>
        <w:t>mA</w:t>
      </w:r>
      <w:proofErr w:type="spellEnd"/>
      <w:r w:rsidRPr="00AD3F38">
        <w:rPr>
          <w:rFonts w:ascii="Calibri" w:hAnsi="Calibri" w:cs="Calibri"/>
          <w:sz w:val="24"/>
          <w:szCs w:val="24"/>
          <w:lang w:val="pl-PL"/>
        </w:rPr>
        <w:t xml:space="preserve">? </w:t>
      </w:r>
    </w:p>
    <w:p w:rsidR="00AD3F38" w:rsidRDefault="00AD3F38" w:rsidP="00AD3F38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D3F38">
        <w:rPr>
          <w:rFonts w:ascii="Calibri" w:hAnsi="Calibri" w:cs="Calibri"/>
          <w:sz w:val="24"/>
          <w:szCs w:val="24"/>
          <w:lang w:val="pl-PL"/>
        </w:rPr>
        <w:lastRenderedPageBreak/>
        <w:br/>
      </w:r>
      <w:r w:rsidRPr="00B23571">
        <w:rPr>
          <w:rFonts w:ascii="Calibri" w:hAnsi="Calibri" w:cs="Calibri"/>
          <w:b/>
          <w:sz w:val="24"/>
          <w:szCs w:val="24"/>
          <w:lang w:val="pl-PL"/>
        </w:rPr>
        <w:t>Odpowiedź Zamawiającego</w:t>
      </w:r>
      <w:r w:rsidRPr="00AD3F38">
        <w:rPr>
          <w:rFonts w:ascii="Calibri" w:hAnsi="Calibri" w:cs="Calibri"/>
          <w:sz w:val="24"/>
          <w:szCs w:val="24"/>
          <w:lang w:val="pl-PL"/>
        </w:rPr>
        <w:t xml:space="preserve"> </w:t>
      </w:r>
    </w:p>
    <w:p w:rsidR="00AD3F38" w:rsidRDefault="00AD3F38" w:rsidP="00AD3F38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Z</w:t>
      </w:r>
      <w:r w:rsidRPr="00AD3F38">
        <w:rPr>
          <w:rFonts w:ascii="Calibri" w:hAnsi="Calibri" w:cs="Calibri"/>
          <w:sz w:val="24"/>
          <w:szCs w:val="24"/>
          <w:lang w:val="pl-PL"/>
        </w:rPr>
        <w:t>amawiający nie dopuszcza.</w:t>
      </w:r>
    </w:p>
    <w:p w:rsidR="00AD3F38" w:rsidRPr="00AD3F38" w:rsidRDefault="00AD3F38" w:rsidP="00AD3F38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D3F38">
        <w:rPr>
          <w:rFonts w:ascii="Calibri" w:hAnsi="Calibri" w:cs="Calibri"/>
          <w:sz w:val="24"/>
          <w:szCs w:val="24"/>
          <w:lang w:val="pl-PL"/>
        </w:rPr>
        <w:br/>
      </w:r>
      <w:r w:rsidRPr="00AD3F38">
        <w:rPr>
          <w:rFonts w:ascii="Calibri" w:hAnsi="Calibri" w:cs="Calibri"/>
          <w:b/>
          <w:sz w:val="24"/>
          <w:szCs w:val="24"/>
          <w:lang w:val="pl-PL"/>
        </w:rPr>
        <w:t>Uzasadnienie:</w:t>
      </w:r>
      <w:r w:rsidRPr="00AD3F38">
        <w:rPr>
          <w:rFonts w:ascii="Calibri" w:hAnsi="Calibri" w:cs="Calibri"/>
          <w:sz w:val="24"/>
          <w:szCs w:val="24"/>
          <w:lang w:val="pl-PL"/>
        </w:rPr>
        <w:t xml:space="preserve"> OPZ wymaga zakresu regulacji amplitudy impulsów stymulujących minimum 40–180 </w:t>
      </w:r>
      <w:proofErr w:type="spellStart"/>
      <w:r w:rsidRPr="00AD3F38">
        <w:rPr>
          <w:rFonts w:ascii="Calibri" w:hAnsi="Calibri" w:cs="Calibri"/>
          <w:sz w:val="24"/>
          <w:szCs w:val="24"/>
          <w:lang w:val="pl-PL"/>
        </w:rPr>
        <w:t>mA</w:t>
      </w:r>
      <w:proofErr w:type="spellEnd"/>
      <w:r w:rsidRPr="00AD3F38">
        <w:rPr>
          <w:rFonts w:ascii="Calibri" w:hAnsi="Calibri" w:cs="Calibri"/>
          <w:sz w:val="24"/>
          <w:szCs w:val="24"/>
          <w:lang w:val="pl-PL"/>
        </w:rPr>
        <w:t xml:space="preserve">. </w:t>
      </w:r>
    </w:p>
    <w:p w:rsidR="00AD3F38" w:rsidRPr="00AD3F38" w:rsidRDefault="00F22EA7" w:rsidP="00AD3F38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F22EA7">
        <w:rPr>
          <w:rFonts w:ascii="Calibri" w:hAnsi="Calibri" w:cs="Calibri"/>
          <w:sz w:val="24"/>
          <w:szCs w:val="24"/>
          <w:lang w:val="pl-PL"/>
        </w:rPr>
        <w:t xml:space="preserve">W zajęciach ćwiczy się pełną obsługę funkcji stymulacji, w tym dobór i eskalację nastaw w ramach wymaganego w OPZ zakresu. Ograniczenie maksymalnej amplitudy do 140 </w:t>
      </w:r>
      <w:proofErr w:type="spellStart"/>
      <w:r w:rsidRPr="00F22EA7">
        <w:rPr>
          <w:rFonts w:ascii="Calibri" w:hAnsi="Calibri" w:cs="Calibri"/>
          <w:sz w:val="24"/>
          <w:szCs w:val="24"/>
          <w:lang w:val="pl-PL"/>
        </w:rPr>
        <w:t>mA</w:t>
      </w:r>
      <w:proofErr w:type="spellEnd"/>
      <w:r w:rsidRPr="00F22EA7">
        <w:rPr>
          <w:rFonts w:ascii="Calibri" w:hAnsi="Calibri" w:cs="Calibri"/>
          <w:sz w:val="24"/>
          <w:szCs w:val="24"/>
          <w:lang w:val="pl-PL"/>
        </w:rPr>
        <w:t xml:space="preserve"> zawęża zakres dostępnych ustawień względem wymaganego 180 </w:t>
      </w:r>
      <w:proofErr w:type="spellStart"/>
      <w:r w:rsidRPr="00F22EA7">
        <w:rPr>
          <w:rFonts w:ascii="Calibri" w:hAnsi="Calibri" w:cs="Calibri"/>
          <w:sz w:val="24"/>
          <w:szCs w:val="24"/>
          <w:lang w:val="pl-PL"/>
        </w:rPr>
        <w:t>mA</w:t>
      </w:r>
      <w:proofErr w:type="spellEnd"/>
      <w:r w:rsidRPr="00F22EA7">
        <w:rPr>
          <w:rFonts w:ascii="Calibri" w:hAnsi="Calibri" w:cs="Calibri"/>
          <w:sz w:val="24"/>
          <w:szCs w:val="24"/>
          <w:lang w:val="pl-PL"/>
        </w:rPr>
        <w:t>, a tym samym ogranicza możliwość realizacji scenariuszy szkoleniowych i treningu procedury w pełnym zakresie funkcjonalnym określonym w OPZ.</w:t>
      </w:r>
      <w:bookmarkStart w:id="0" w:name="_GoBack"/>
      <w:bookmarkEnd w:id="0"/>
    </w:p>
    <w:p w:rsidR="00AD3F38" w:rsidRPr="005110B0" w:rsidRDefault="00AD3F38" w:rsidP="005922CD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AD3F38" w:rsidRPr="005110B0" w:rsidSect="005922CD">
      <w:headerReference w:type="default" r:id="rId8"/>
      <w:footerReference w:type="default" r:id="rId9"/>
      <w:pgSz w:w="12240" w:h="15840"/>
      <w:pgMar w:top="1440" w:right="1800" w:bottom="226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319" w:rsidRDefault="00EF4319" w:rsidP="00CA14DB">
      <w:pPr>
        <w:spacing w:after="0" w:line="240" w:lineRule="auto"/>
      </w:pPr>
      <w:r>
        <w:separator/>
      </w:r>
    </w:p>
  </w:endnote>
  <w:endnote w:type="continuationSeparator" w:id="0">
    <w:p w:rsidR="00EF4319" w:rsidRDefault="00EF4319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319" w:rsidRDefault="00EF4319" w:rsidP="00CA14DB">
      <w:pPr>
        <w:spacing w:after="0" w:line="240" w:lineRule="auto"/>
      </w:pPr>
      <w:r>
        <w:separator/>
      </w:r>
    </w:p>
  </w:footnote>
  <w:footnote w:type="continuationSeparator" w:id="0">
    <w:p w:rsidR="00EF4319" w:rsidRDefault="00EF4319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F3652"/>
    <w:multiLevelType w:val="multilevel"/>
    <w:tmpl w:val="6456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EF2A94"/>
    <w:multiLevelType w:val="hybridMultilevel"/>
    <w:tmpl w:val="4208A722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86351"/>
    <w:multiLevelType w:val="hybridMultilevel"/>
    <w:tmpl w:val="7430D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A0B20"/>
    <w:multiLevelType w:val="hybridMultilevel"/>
    <w:tmpl w:val="F3D4B82C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B51B2"/>
    <w:rsid w:val="00326F90"/>
    <w:rsid w:val="00483690"/>
    <w:rsid w:val="004A2624"/>
    <w:rsid w:val="005110B0"/>
    <w:rsid w:val="005922CD"/>
    <w:rsid w:val="005D5322"/>
    <w:rsid w:val="005D63A5"/>
    <w:rsid w:val="005E0B51"/>
    <w:rsid w:val="00666489"/>
    <w:rsid w:val="00696B3C"/>
    <w:rsid w:val="006A6E41"/>
    <w:rsid w:val="006B7F2B"/>
    <w:rsid w:val="00700D0E"/>
    <w:rsid w:val="00813A9F"/>
    <w:rsid w:val="00856E61"/>
    <w:rsid w:val="0091550F"/>
    <w:rsid w:val="00AA1D8D"/>
    <w:rsid w:val="00AD3F38"/>
    <w:rsid w:val="00AF0615"/>
    <w:rsid w:val="00B23571"/>
    <w:rsid w:val="00B47730"/>
    <w:rsid w:val="00B81BD1"/>
    <w:rsid w:val="00CA14DB"/>
    <w:rsid w:val="00CB0664"/>
    <w:rsid w:val="00E02457"/>
    <w:rsid w:val="00E15BEC"/>
    <w:rsid w:val="00E4786F"/>
    <w:rsid w:val="00E63EE2"/>
    <w:rsid w:val="00EF4319"/>
    <w:rsid w:val="00F22EA7"/>
    <w:rsid w:val="00F318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relative">
    <w:name w:val="relative"/>
    <w:basedOn w:val="Domylnaczcionkaakapitu"/>
    <w:rsid w:val="00AD3F38"/>
  </w:style>
  <w:style w:type="paragraph" w:customStyle="1" w:styleId="not-prose">
    <w:name w:val="not-prose"/>
    <w:basedOn w:val="Normalny"/>
    <w:rsid w:val="00AD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DCC15C-6663-4508-B671-2F65E63E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853</Words>
  <Characters>5124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4</cp:revision>
  <dcterms:created xsi:type="dcterms:W3CDTF">2025-12-22T09:57:00Z</dcterms:created>
  <dcterms:modified xsi:type="dcterms:W3CDTF">2025-12-22T10:00:00Z</dcterms:modified>
  <cp:category/>
</cp:coreProperties>
</file>