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3DEC1" w14:textId="77777777" w:rsidR="0095537D" w:rsidRPr="00105C47" w:rsidRDefault="006524D6" w:rsidP="00E24E4B">
      <w:pPr>
        <w:pStyle w:val="Nagwek6"/>
      </w:pPr>
      <w:r w:rsidRPr="00105C47">
        <w:t>Załącznik nr 2 do SWZ</w:t>
      </w:r>
    </w:p>
    <w:p w14:paraId="41358847" w14:textId="31E0A415" w:rsidR="0095537D" w:rsidRPr="00105C47" w:rsidRDefault="006524D6" w:rsidP="003D46FA">
      <w:pPr>
        <w:pStyle w:val="Nagwek1"/>
        <w:tabs>
          <w:tab w:val="left" w:pos="9214"/>
        </w:tabs>
        <w:jc w:val="both"/>
      </w:pPr>
      <w:r w:rsidRPr="00105C47">
        <w:t>OPIS PR</w:t>
      </w:r>
      <w:r w:rsidR="00A46452">
        <w:t>ZEDMIOTU ZAMÓWIENIA</w:t>
      </w:r>
    </w:p>
    <w:p w14:paraId="2AB52B6D" w14:textId="77777777" w:rsidR="00E44E82" w:rsidRDefault="006524D6" w:rsidP="003D46FA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Theme="minorHAnsi" w:hAnsiTheme="minorHAnsi" w:cstheme="minorHAnsi"/>
        </w:rPr>
      </w:pPr>
      <w:r w:rsidRPr="00105C47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AB1529" w:rsidRPr="00105C47">
        <w:rPr>
          <w:rFonts w:asciiTheme="minorHAnsi" w:hAnsiTheme="minorHAnsi" w:cstheme="minorHAnsi"/>
        </w:rPr>
        <w:t>:</w:t>
      </w:r>
      <w:r w:rsidR="00E44E82">
        <w:rPr>
          <w:rFonts w:asciiTheme="minorHAnsi" w:hAnsiTheme="minorHAnsi" w:cstheme="minorHAnsi"/>
        </w:rPr>
        <w:t xml:space="preserve"> </w:t>
      </w:r>
    </w:p>
    <w:p w14:paraId="4EEF6322" w14:textId="77777777" w:rsidR="00754FFA" w:rsidRPr="00754FFA" w:rsidRDefault="00754FFA" w:rsidP="00754FFA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Hlk119414849"/>
      <w:bookmarkStart w:id="1" w:name="_Hlk196740247"/>
      <w:r w:rsidRPr="00754FFA">
        <w:rPr>
          <w:rFonts w:asciiTheme="minorHAnsi" w:hAnsiTheme="minorHAnsi" w:cstheme="minorHAnsi"/>
          <w:b/>
          <w:sz w:val="28"/>
          <w:szCs w:val="28"/>
        </w:rPr>
        <w:t xml:space="preserve">CENTRUM DYDAKTYCZNO- EDUKACYJNE UMB </w:t>
      </w:r>
    </w:p>
    <w:p w14:paraId="06B66BC5" w14:textId="02FEFBCA" w:rsidR="007B3AED" w:rsidRDefault="00A33189" w:rsidP="007C2133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Fantom ginekologiczny do badania ginekologicznego- 3 szt. </w:t>
      </w:r>
    </w:p>
    <w:bookmarkEnd w:id="0"/>
    <w:bookmarkEnd w:id="1"/>
    <w:p w14:paraId="1122D728" w14:textId="77777777" w:rsidR="00047F68" w:rsidRDefault="00047F68" w:rsidP="003D46FA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05489F01" w14:textId="77777777" w:rsidR="00B55171" w:rsidRPr="00C10C2C" w:rsidRDefault="00B55171" w:rsidP="00B55171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color w:val="000000"/>
          <w:u w:val="single"/>
        </w:rPr>
      </w:pPr>
      <w:bookmarkStart w:id="2" w:name="_Hlk205287378"/>
      <w:r w:rsidRPr="00C10C2C">
        <w:rPr>
          <w:rFonts w:asciiTheme="minorHAnsi" w:hAnsiTheme="minorHAnsi" w:cstheme="minorHAnsi"/>
          <w:b/>
          <w:color w:val="000000"/>
          <w:u w:val="single"/>
        </w:rPr>
        <w:t>UWAGA!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Wykonawca jest zobowiązany wpisać </w:t>
      </w:r>
      <w:r>
        <w:rPr>
          <w:rFonts w:asciiTheme="minorHAnsi" w:hAnsiTheme="minorHAnsi" w:cstheme="minorHAnsi"/>
          <w:color w:val="000000"/>
          <w:u w:val="single"/>
        </w:rPr>
        <w:t>poniżej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nazwę i oznaczeni</w:t>
      </w:r>
      <w:r>
        <w:rPr>
          <w:rFonts w:asciiTheme="minorHAnsi" w:hAnsiTheme="minorHAnsi" w:cstheme="minorHAnsi"/>
          <w:color w:val="000000"/>
          <w:u w:val="single"/>
        </w:rPr>
        <w:t>e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</w:t>
      </w:r>
      <w:r>
        <w:rPr>
          <w:rFonts w:asciiTheme="minorHAnsi" w:hAnsiTheme="minorHAnsi" w:cstheme="minorHAnsi"/>
          <w:color w:val="000000"/>
          <w:u w:val="single"/>
        </w:rPr>
        <w:t xml:space="preserve">zaoferowanego </w:t>
      </w:r>
      <w:r w:rsidRPr="00C10C2C">
        <w:rPr>
          <w:rFonts w:asciiTheme="minorHAnsi" w:hAnsiTheme="minorHAnsi" w:cstheme="minorHAnsi"/>
          <w:color w:val="000000"/>
          <w:u w:val="single"/>
        </w:rPr>
        <w:t>urządze</w:t>
      </w:r>
      <w:r>
        <w:rPr>
          <w:rFonts w:asciiTheme="minorHAnsi" w:hAnsiTheme="minorHAnsi" w:cstheme="minorHAnsi"/>
          <w:color w:val="000000"/>
          <w:u w:val="single"/>
        </w:rPr>
        <w:t>nia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(typ/model/, pełną nazwę i kraj producenta</w:t>
      </w:r>
      <w:r>
        <w:rPr>
          <w:rFonts w:asciiTheme="minorHAnsi" w:hAnsiTheme="minorHAnsi" w:cstheme="minorHAnsi"/>
          <w:color w:val="000000"/>
          <w:u w:val="single"/>
        </w:rPr>
        <w:t>.</w:t>
      </w:r>
      <w:r w:rsidRPr="00C10C2C">
        <w:rPr>
          <w:rFonts w:asciiTheme="minorHAnsi" w:hAnsiTheme="minorHAnsi" w:cstheme="minorHAnsi"/>
          <w:color w:val="000000"/>
          <w:u w:val="single"/>
        </w:rPr>
        <w:t xml:space="preserve"> </w:t>
      </w:r>
    </w:p>
    <w:bookmarkEnd w:id="2"/>
    <w:p w14:paraId="24A1938A" w14:textId="77777777" w:rsidR="00E44E82" w:rsidRDefault="00E44E82" w:rsidP="003D46FA">
      <w:p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="Calibri" w:hAnsi="Calibri" w:cs="Calibri"/>
          <w:b/>
          <w:sz w:val="24"/>
          <w:szCs w:val="24"/>
        </w:rPr>
      </w:pPr>
    </w:p>
    <w:p w14:paraId="482E7DCA" w14:textId="77777777" w:rsidR="00A33189" w:rsidRDefault="00A33189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/>
          <w:color w:val="000000"/>
        </w:rPr>
      </w:pPr>
      <w:r w:rsidRPr="00A33189">
        <w:rPr>
          <w:rFonts w:asciiTheme="minorHAnsi" w:hAnsiTheme="minorHAnsi" w:cstheme="minorHAnsi"/>
          <w:b/>
          <w:color w:val="000000"/>
        </w:rPr>
        <w:t xml:space="preserve">Fantom ginekologiczny do badania ginekologicznego- 3 szt. </w:t>
      </w:r>
    </w:p>
    <w:p w14:paraId="4B5E3E19" w14:textId="16710BFB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>
        <w:rPr>
          <w:rFonts w:asciiTheme="minorHAnsi" w:hAnsiTheme="minorHAnsi" w:cstheme="minorHAnsi"/>
          <w:b/>
          <w:color w:val="000000"/>
        </w:rPr>
        <w:t>Typ/Model/</w:t>
      </w:r>
      <w:r>
        <w:rPr>
          <w:rFonts w:asciiTheme="minorHAnsi" w:eastAsia="SimSun" w:hAnsiTheme="minorHAnsi" w:cstheme="minorHAnsi"/>
          <w:b/>
          <w:bCs/>
          <w:color w:val="000000"/>
          <w:kern w:val="18"/>
          <w:lang w:eastAsia="hi-IN" w:bidi="hi-IN"/>
        </w:rPr>
        <w:t>(jeśli dotyczy): …………………………………………………………………….</w:t>
      </w:r>
    </w:p>
    <w:p w14:paraId="79812B22" w14:textId="77777777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/>
          <w:bCs/>
          <w:color w:val="000000"/>
          <w:u w:val="single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Producent - pełna nazwa ………………………………………………………………………………………………………</w:t>
      </w:r>
    </w:p>
    <w:p w14:paraId="6B60A053" w14:textId="77777777" w:rsidR="007B3AED" w:rsidRDefault="007B3AED" w:rsidP="007B3AE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hAnsiTheme="minorHAnsi" w:cstheme="minorHAnsi"/>
          <w:bCs/>
          <w:color w:val="000000"/>
          <w:u w:val="single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Kraj producenta: …………………………………………………………………………………………………………………..</w:t>
      </w:r>
    </w:p>
    <w:p w14:paraId="6EE22362" w14:textId="32E879BA" w:rsidR="007B3AED" w:rsidRDefault="007B3AED" w:rsidP="00E6125E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Rok produkcji: 202</w:t>
      </w:r>
      <w:r w:rsidR="000030D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5</w:t>
      </w:r>
      <w:r w:rsidR="00E6707B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/2026</w:t>
      </w:r>
      <w:r w:rsidR="0017117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……………………………………………………………………………………………………………….</w:t>
      </w:r>
    </w:p>
    <w:p w14:paraId="41A71B9E" w14:textId="77777777" w:rsidR="0017117D" w:rsidRDefault="0017117D" w:rsidP="00E6125E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 w:rsidRPr="0017117D"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 xml:space="preserve">Nazwa, adres, nr tel., e-mail serwisu gwarancyjnego): </w:t>
      </w:r>
    </w:p>
    <w:p w14:paraId="52E18353" w14:textId="77777777" w:rsidR="00474578" w:rsidRDefault="0017117D" w:rsidP="0017117D">
      <w:pPr>
        <w:tabs>
          <w:tab w:val="left" w:pos="9214"/>
        </w:tabs>
        <w:spacing w:line="360" w:lineRule="auto"/>
        <w:ind w:left="426" w:right="-1" w:hanging="426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  <w:r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  <w:t>……………………………………………………………………………………………………………………………………………….</w:t>
      </w:r>
    </w:p>
    <w:p w14:paraId="2723F1FC" w14:textId="77777777" w:rsidR="002B7CAB" w:rsidRPr="00542275" w:rsidRDefault="002B7CAB" w:rsidP="00542275">
      <w:pPr>
        <w:tabs>
          <w:tab w:val="left" w:pos="9214"/>
        </w:tabs>
        <w:spacing w:line="360" w:lineRule="auto"/>
        <w:ind w:right="-1"/>
        <w:jc w:val="both"/>
        <w:rPr>
          <w:rFonts w:asciiTheme="minorHAnsi" w:eastAsia="SimSun" w:hAnsiTheme="minorHAnsi" w:cstheme="minorHAnsi"/>
          <w:b/>
          <w:color w:val="000000"/>
          <w:kern w:val="18"/>
          <w:lang w:eastAsia="hi-IN" w:bidi="hi-IN"/>
        </w:rPr>
      </w:pPr>
    </w:p>
    <w:p w14:paraId="47CCCA7A" w14:textId="1C13585F" w:rsidR="008A2501" w:rsidRDefault="00A86417" w:rsidP="003D46FA">
      <w:pPr>
        <w:pStyle w:val="Nagwek2"/>
        <w:tabs>
          <w:tab w:val="left" w:pos="9214"/>
        </w:tabs>
        <w:ind w:left="567" w:hanging="567"/>
        <w:jc w:val="both"/>
        <w:rPr>
          <w:rFonts w:ascii="Calibri" w:hAnsi="Calibri" w:cs="Calibri"/>
        </w:rPr>
      </w:pPr>
      <w:r w:rsidRPr="002F23FD">
        <w:rPr>
          <w:rFonts w:ascii="Calibri" w:hAnsi="Calibri" w:cs="Calibri"/>
        </w:rPr>
        <w:t>WYMAGANIA TECHNICZNE, UŻYTKOWE I FUNKCJONALNE</w:t>
      </w:r>
    </w:p>
    <w:p w14:paraId="2D320596" w14:textId="77777777" w:rsidR="00C94AAA" w:rsidRPr="00C94AAA" w:rsidRDefault="00C94AAA" w:rsidP="00C94AAA"/>
    <w:p w14:paraId="58A69521" w14:textId="77777777" w:rsidR="00A33189" w:rsidRDefault="00A33189" w:rsidP="00A33189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Fantom ginekologiczny do badania ginekologicznego- 3 szt. 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  <w:tblCaption w:val="Tabela- opis techniczny "/>
        <w:tblDescription w:val="Tabela- opis techniczny "/>
      </w:tblPr>
      <w:tblGrid>
        <w:gridCol w:w="988"/>
        <w:gridCol w:w="9219"/>
      </w:tblGrid>
      <w:tr w:rsidR="00CA2C12" w:rsidRPr="00D15CA6" w14:paraId="195AD779" w14:textId="77777777" w:rsidTr="00361AF0">
        <w:trPr>
          <w:trHeight w:val="769"/>
        </w:trPr>
        <w:tc>
          <w:tcPr>
            <w:tcW w:w="988" w:type="dxa"/>
            <w:shd w:val="clear" w:color="auto" w:fill="D9D9D9"/>
            <w:vAlign w:val="center"/>
          </w:tcPr>
          <w:p w14:paraId="7682883C" w14:textId="77777777" w:rsidR="00CA2C12" w:rsidRPr="00D15CA6" w:rsidRDefault="00CA2C12" w:rsidP="00361AF0">
            <w:pPr>
              <w:snapToGrid w:val="0"/>
              <w:rPr>
                <w:rFonts w:ascii="Calibri" w:hAnsi="Calibri" w:cs="Tahoma"/>
                <w:b/>
              </w:rPr>
            </w:pPr>
            <w:r w:rsidRPr="00D15CA6">
              <w:rPr>
                <w:rFonts w:ascii="Calibri" w:hAnsi="Calibri" w:cs="Tahoma"/>
                <w:b/>
              </w:rPr>
              <w:t>L.p.</w:t>
            </w:r>
          </w:p>
        </w:tc>
        <w:tc>
          <w:tcPr>
            <w:tcW w:w="9219" w:type="dxa"/>
            <w:shd w:val="clear" w:color="auto" w:fill="D9D9D9"/>
            <w:vAlign w:val="center"/>
          </w:tcPr>
          <w:p w14:paraId="08B16ACC" w14:textId="77777777" w:rsidR="00CA2C12" w:rsidRPr="00D15CA6" w:rsidRDefault="00CA2C12" w:rsidP="00361AF0">
            <w:pPr>
              <w:snapToGrid w:val="0"/>
              <w:jc w:val="center"/>
              <w:rPr>
                <w:rFonts w:ascii="Calibri" w:hAnsi="Calibri" w:cs="Tahoma"/>
                <w:b/>
              </w:rPr>
            </w:pPr>
            <w:r w:rsidRPr="00D15CA6">
              <w:rPr>
                <w:rFonts w:ascii="Calibri" w:hAnsi="Calibri" w:cs="Tahoma"/>
                <w:b/>
              </w:rPr>
              <w:t>Opis parametrów</w:t>
            </w:r>
          </w:p>
        </w:tc>
      </w:tr>
      <w:tr w:rsidR="00CA2C12" w:rsidRPr="00564F63" w14:paraId="04B4BC85" w14:textId="77777777" w:rsidTr="00361AF0">
        <w:trPr>
          <w:trHeight w:val="590"/>
        </w:trPr>
        <w:tc>
          <w:tcPr>
            <w:tcW w:w="988" w:type="dxa"/>
            <w:vAlign w:val="center"/>
          </w:tcPr>
          <w:p w14:paraId="4D08FBBF" w14:textId="77777777" w:rsidR="00CA2C12" w:rsidRPr="00D15CA6" w:rsidRDefault="00CA2C12" w:rsidP="005C4C6C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vAlign w:val="center"/>
          </w:tcPr>
          <w:p w14:paraId="6CAEB077" w14:textId="6A8F5512" w:rsidR="007F33C2" w:rsidRPr="00DB6B7D" w:rsidRDefault="006C1F00" w:rsidP="00DB6B7D">
            <w:pPr>
              <w:rPr>
                <w:rFonts w:ascii="Calibri" w:hAnsi="Calibri" w:cs="Calibri"/>
              </w:rPr>
            </w:pPr>
            <w:r w:rsidRPr="00DB6B7D">
              <w:rPr>
                <w:rFonts w:ascii="Calibri" w:hAnsi="Calibri" w:cs="Calibri"/>
              </w:rPr>
              <w:t>Przedmiotem zamówienia jest dostawa zaawansowanego symulatora ginekologicznego przeznaczonego do nauki, diagnozowania i treningu praktycznych umiejętności badania ginekologicznego.</w:t>
            </w:r>
          </w:p>
        </w:tc>
      </w:tr>
      <w:tr w:rsidR="005F7AF1" w:rsidRPr="00564F63" w14:paraId="10BC86F7" w14:textId="77777777" w:rsidTr="00DB6B7D">
        <w:trPr>
          <w:trHeight w:val="470"/>
        </w:trPr>
        <w:tc>
          <w:tcPr>
            <w:tcW w:w="988" w:type="dxa"/>
            <w:vAlign w:val="center"/>
          </w:tcPr>
          <w:p w14:paraId="6BEDBF83" w14:textId="77777777" w:rsidR="005F7AF1" w:rsidRPr="00D15CA6" w:rsidRDefault="005F7AF1" w:rsidP="005C4C6C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vAlign w:val="center"/>
          </w:tcPr>
          <w:p w14:paraId="1B11C4E7" w14:textId="13BB9369" w:rsidR="007F33C2" w:rsidRDefault="00DB6B7D" w:rsidP="00D12181">
            <w:pPr>
              <w:pStyle w:val="Nagwek5"/>
            </w:pPr>
            <w:r w:rsidRPr="00DB6B7D">
              <w:t>Budowa i konstrukcja</w:t>
            </w:r>
            <w:r>
              <w:t xml:space="preserve"> fantomu: </w:t>
            </w:r>
          </w:p>
          <w:p w14:paraId="78E2D0D8" w14:textId="65FF68F3" w:rsidR="00DB6B7D" w:rsidRPr="00DB6B7D" w:rsidRDefault="00DB6B7D" w:rsidP="00DB6B7D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DB6B7D">
              <w:rPr>
                <w:rFonts w:asciiTheme="minorHAnsi" w:hAnsiTheme="minorHAnsi" w:cstheme="minorHAnsi"/>
              </w:rPr>
              <w:t>Korpus modelu przedstawiający anatomię dorosłej kobiety w realistycznych wymiarach.</w:t>
            </w:r>
          </w:p>
          <w:p w14:paraId="43D952A1" w14:textId="2E3B8064" w:rsidR="00DB6B7D" w:rsidRPr="00DB6B7D" w:rsidRDefault="00DB6B7D" w:rsidP="00DB6B7D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DB6B7D">
              <w:rPr>
                <w:rFonts w:asciiTheme="minorHAnsi" w:hAnsiTheme="minorHAnsi" w:cstheme="minorHAnsi"/>
              </w:rPr>
              <w:t>Nakładka zdrowych narządów płciowych umożliwiająca trening diagnostyki.</w:t>
            </w:r>
          </w:p>
          <w:p w14:paraId="58CA07F4" w14:textId="06F3112C" w:rsidR="00DB6B7D" w:rsidRPr="00DB6B7D" w:rsidRDefault="00DB6B7D" w:rsidP="00DB6B7D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DB6B7D">
              <w:rPr>
                <w:rFonts w:asciiTheme="minorHAnsi" w:hAnsiTheme="minorHAnsi" w:cstheme="minorHAnsi"/>
              </w:rPr>
              <w:t>Blok zdrowych narządów miednicy z pochwą i odbytnicą.</w:t>
            </w:r>
          </w:p>
          <w:p w14:paraId="6CFD45CA" w14:textId="52094EC7" w:rsidR="00DB6B7D" w:rsidRPr="00DB6B7D" w:rsidRDefault="00DB6B7D" w:rsidP="00DB6B7D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DB6B7D">
              <w:rPr>
                <w:rFonts w:asciiTheme="minorHAnsi" w:hAnsiTheme="minorHAnsi" w:cstheme="minorHAnsi"/>
              </w:rPr>
              <w:t xml:space="preserve">Żelowa wkładka brzuszna oraz materiałowa wkładka brzuszna, umożliwiające realistyczne </w:t>
            </w:r>
            <w:proofErr w:type="spellStart"/>
            <w:r w:rsidRPr="00DB6B7D">
              <w:rPr>
                <w:rFonts w:asciiTheme="minorHAnsi" w:hAnsiTheme="minorHAnsi" w:cstheme="minorHAnsi"/>
              </w:rPr>
              <w:t>palpacyjne</w:t>
            </w:r>
            <w:proofErr w:type="spellEnd"/>
            <w:r w:rsidRPr="00DB6B7D">
              <w:rPr>
                <w:rFonts w:asciiTheme="minorHAnsi" w:hAnsiTheme="minorHAnsi" w:cstheme="minorHAnsi"/>
              </w:rPr>
              <w:t xml:space="preserve"> badanie wewnętrznych struktur.</w:t>
            </w:r>
          </w:p>
          <w:p w14:paraId="1AD8F85B" w14:textId="5EB8F168" w:rsidR="00DB6B7D" w:rsidRPr="00DB6B7D" w:rsidRDefault="00DB6B7D" w:rsidP="00DB6B7D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DB6B7D">
              <w:rPr>
                <w:rFonts w:asciiTheme="minorHAnsi" w:hAnsiTheme="minorHAnsi" w:cstheme="minorHAnsi"/>
              </w:rPr>
              <w:t>Skóra brzuszna umożliwiająca symulację zabiegów diagnostycznych.</w:t>
            </w:r>
          </w:p>
        </w:tc>
      </w:tr>
      <w:tr w:rsidR="00E843C4" w:rsidRPr="00564F63" w14:paraId="754BC17E" w14:textId="77777777" w:rsidTr="00DB6B7D">
        <w:trPr>
          <w:trHeight w:val="590"/>
        </w:trPr>
        <w:tc>
          <w:tcPr>
            <w:tcW w:w="988" w:type="dxa"/>
            <w:shd w:val="clear" w:color="auto" w:fill="auto"/>
            <w:vAlign w:val="center"/>
          </w:tcPr>
          <w:p w14:paraId="5955DF4B" w14:textId="77777777" w:rsidR="00E843C4" w:rsidRPr="00444111" w:rsidRDefault="00E843C4" w:rsidP="005C4C6C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shd w:val="clear" w:color="auto" w:fill="auto"/>
            <w:vAlign w:val="center"/>
          </w:tcPr>
          <w:p w14:paraId="4E6434D5" w14:textId="18953DBD" w:rsidR="005366C3" w:rsidRPr="00444111" w:rsidRDefault="007F33C2" w:rsidP="007F33C2">
            <w:pPr>
              <w:rPr>
                <w:rFonts w:ascii="Calibri" w:hAnsi="Calibri" w:cs="Calibri"/>
                <w:b/>
              </w:rPr>
            </w:pPr>
            <w:r w:rsidRPr="00444111">
              <w:rPr>
                <w:rFonts w:ascii="Calibri" w:hAnsi="Calibri" w:cs="Calibri"/>
                <w:b/>
              </w:rPr>
              <w:t xml:space="preserve">Funkcje symulatora: </w:t>
            </w:r>
            <w:r w:rsidR="005366C3" w:rsidRPr="00444111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E11733" w:rsidRPr="00564F63" w14:paraId="4DBD6F15" w14:textId="77777777" w:rsidTr="00E11733">
        <w:trPr>
          <w:trHeight w:val="590"/>
        </w:trPr>
        <w:tc>
          <w:tcPr>
            <w:tcW w:w="988" w:type="dxa"/>
            <w:shd w:val="clear" w:color="auto" w:fill="FFFFFF" w:themeFill="background1"/>
            <w:vAlign w:val="center"/>
          </w:tcPr>
          <w:p w14:paraId="3C9987AA" w14:textId="77777777" w:rsidR="00E11733" w:rsidRPr="00444111" w:rsidRDefault="00E11733" w:rsidP="00E11733">
            <w:pPr>
              <w:pStyle w:val="Default"/>
              <w:ind w:left="720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shd w:val="clear" w:color="auto" w:fill="FFFFFF" w:themeFill="background1"/>
            <w:vAlign w:val="center"/>
          </w:tcPr>
          <w:p w14:paraId="17EDA5C2" w14:textId="60C52F02" w:rsidR="00DB6B7D" w:rsidRPr="00DB6B7D" w:rsidRDefault="00DB6B7D" w:rsidP="00DB6B7D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DB6B7D">
              <w:rPr>
                <w:rFonts w:ascii="Calibri" w:hAnsi="Calibri" w:cs="Calibri"/>
              </w:rPr>
              <w:t>Możliwość wykonywania badania oburęcznego i badania za pomocą wziernika.</w:t>
            </w:r>
          </w:p>
          <w:p w14:paraId="05E66A97" w14:textId="3A333286" w:rsidR="00DB6B7D" w:rsidRPr="00DB6B7D" w:rsidRDefault="00DB6B7D" w:rsidP="00DB6B7D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DB6B7D">
              <w:rPr>
                <w:rFonts w:ascii="Calibri" w:hAnsi="Calibri" w:cs="Calibri"/>
              </w:rPr>
              <w:t>Możliwość pobierania wymazu cytologicznego.</w:t>
            </w:r>
          </w:p>
          <w:p w14:paraId="234B71BA" w14:textId="77777777" w:rsidR="00E11733" w:rsidRDefault="00DB6B7D" w:rsidP="00DB6B7D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 w:rsidRPr="00DB6B7D">
              <w:rPr>
                <w:rFonts w:ascii="Calibri" w:hAnsi="Calibri" w:cs="Calibri"/>
              </w:rPr>
              <w:t>Nauka diagnozowania stanów prawidłowych i patologicznych.</w:t>
            </w:r>
          </w:p>
          <w:p w14:paraId="2C82FA2F" w14:textId="77777777" w:rsidR="00DB6B7D" w:rsidRDefault="00DB6B7D" w:rsidP="00DB6B7D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 najmniej 7 szt. wymiennych macic z szyjkami prezentujące różne stany, m.in.:</w:t>
            </w:r>
          </w:p>
          <w:p w14:paraId="3561ED9D" w14:textId="4FA5869A" w:rsidR="00DB6B7D" w:rsidRPr="00DB6B7D" w:rsidRDefault="00DB6B7D" w:rsidP="00DB6B7D">
            <w:pPr>
              <w:pStyle w:val="Akapitzlist"/>
              <w:numPr>
                <w:ilvl w:val="0"/>
                <w:numId w:val="42"/>
              </w:numPr>
              <w:rPr>
                <w:rFonts w:ascii="Calibri" w:hAnsi="Calibri" w:cs="Calibri"/>
              </w:rPr>
            </w:pPr>
            <w:r w:rsidRPr="00DB6B7D">
              <w:rPr>
                <w:rFonts w:ascii="Calibri" w:hAnsi="Calibri" w:cs="Calibri"/>
              </w:rPr>
              <w:t>zdrową macicę,</w:t>
            </w:r>
          </w:p>
          <w:p w14:paraId="645F309E" w14:textId="53F5362E" w:rsidR="00DB6B7D" w:rsidRPr="00DB6B7D" w:rsidRDefault="00DB6B7D" w:rsidP="00DB6B7D">
            <w:pPr>
              <w:pStyle w:val="Akapitzlist"/>
              <w:numPr>
                <w:ilvl w:val="0"/>
                <w:numId w:val="42"/>
              </w:numPr>
              <w:rPr>
                <w:rFonts w:ascii="Calibri" w:hAnsi="Calibri" w:cs="Calibri"/>
              </w:rPr>
            </w:pPr>
            <w:r w:rsidRPr="00DB6B7D">
              <w:rPr>
                <w:rFonts w:ascii="Calibri" w:hAnsi="Calibri" w:cs="Calibri"/>
              </w:rPr>
              <w:t>macice z patologiami,</w:t>
            </w:r>
          </w:p>
          <w:p w14:paraId="4ADC1673" w14:textId="6C444C60" w:rsidR="00DB6B7D" w:rsidRPr="00DB6B7D" w:rsidRDefault="00DB6B7D" w:rsidP="00DB6B7D">
            <w:pPr>
              <w:pStyle w:val="Akapitzlist"/>
              <w:numPr>
                <w:ilvl w:val="0"/>
                <w:numId w:val="42"/>
              </w:numPr>
              <w:rPr>
                <w:rFonts w:ascii="Calibri" w:hAnsi="Calibri" w:cs="Calibri"/>
              </w:rPr>
            </w:pPr>
            <w:r w:rsidRPr="00DB6B7D">
              <w:rPr>
                <w:rFonts w:ascii="Calibri" w:hAnsi="Calibri" w:cs="Calibri"/>
              </w:rPr>
              <w:t>macicę w ciąży,</w:t>
            </w:r>
          </w:p>
          <w:p w14:paraId="19A8A129" w14:textId="56A12290" w:rsidR="00DB6B7D" w:rsidRPr="00DB6B7D" w:rsidRDefault="00DB6B7D" w:rsidP="00DB6B7D">
            <w:pPr>
              <w:pStyle w:val="Akapitzlist"/>
              <w:numPr>
                <w:ilvl w:val="0"/>
                <w:numId w:val="42"/>
              </w:numPr>
              <w:rPr>
                <w:rFonts w:ascii="Calibri" w:hAnsi="Calibri" w:cs="Calibri"/>
              </w:rPr>
            </w:pPr>
            <w:r w:rsidRPr="00DB6B7D">
              <w:rPr>
                <w:rFonts w:ascii="Calibri" w:hAnsi="Calibri" w:cs="Calibri"/>
              </w:rPr>
              <w:t>macicę po menopauzie,</w:t>
            </w:r>
          </w:p>
          <w:p w14:paraId="6ACE5A1D" w14:textId="77777777" w:rsidR="00DB6B7D" w:rsidRDefault="00DB6B7D" w:rsidP="00DB6B7D">
            <w:pPr>
              <w:pStyle w:val="Akapitzlist"/>
              <w:numPr>
                <w:ilvl w:val="0"/>
                <w:numId w:val="42"/>
              </w:numPr>
              <w:rPr>
                <w:rFonts w:ascii="Calibri" w:hAnsi="Calibri" w:cs="Calibri"/>
              </w:rPr>
            </w:pPr>
            <w:r w:rsidRPr="00DB6B7D">
              <w:rPr>
                <w:rFonts w:ascii="Calibri" w:hAnsi="Calibri" w:cs="Calibri"/>
              </w:rPr>
              <w:t>macice do nauki zakładania wkładek wewnątrzmacicznych.</w:t>
            </w:r>
          </w:p>
          <w:p w14:paraId="384155DC" w14:textId="77777777" w:rsidR="00DB6B7D" w:rsidRDefault="00DB6B7D" w:rsidP="00DB6B7D">
            <w:pPr>
              <w:pStyle w:val="Akapitzlist"/>
              <w:numPr>
                <w:ilvl w:val="0"/>
                <w:numId w:val="4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Nie mniej niż 5 szt. wymiennych jajników </w:t>
            </w:r>
            <w:r w:rsidRPr="00DB6B7D">
              <w:rPr>
                <w:rFonts w:ascii="Calibri" w:hAnsi="Calibri" w:cs="Calibri"/>
              </w:rPr>
              <w:t>przedstawiają</w:t>
            </w:r>
            <w:r>
              <w:rPr>
                <w:rFonts w:ascii="Calibri" w:hAnsi="Calibri" w:cs="Calibri"/>
              </w:rPr>
              <w:t xml:space="preserve">cych </w:t>
            </w:r>
            <w:r w:rsidRPr="00DB6B7D">
              <w:rPr>
                <w:rFonts w:ascii="Calibri" w:hAnsi="Calibri" w:cs="Calibri"/>
              </w:rPr>
              <w:t>różne przypadki kliniczne.</w:t>
            </w:r>
          </w:p>
          <w:p w14:paraId="2CC0D040" w14:textId="77777777" w:rsidR="00DB6B7D" w:rsidRDefault="009D6653" w:rsidP="00DB6B7D">
            <w:pPr>
              <w:pStyle w:val="Akapitzlist"/>
              <w:numPr>
                <w:ilvl w:val="0"/>
                <w:numId w:val="43"/>
              </w:numPr>
              <w:rPr>
                <w:rFonts w:ascii="Calibri" w:hAnsi="Calibri" w:cs="Calibri"/>
              </w:rPr>
            </w:pPr>
            <w:r w:rsidRPr="009D6653">
              <w:rPr>
                <w:rFonts w:ascii="Calibri" w:hAnsi="Calibri" w:cs="Calibri"/>
              </w:rPr>
              <w:t>Pęcherz moczowy z realistycznym odwzorowaniem.</w:t>
            </w:r>
          </w:p>
          <w:p w14:paraId="15FB9F96" w14:textId="77777777" w:rsidR="009D6653" w:rsidRDefault="009D6653" w:rsidP="00DB6B7D">
            <w:pPr>
              <w:pStyle w:val="Akapitzlist"/>
              <w:numPr>
                <w:ilvl w:val="0"/>
                <w:numId w:val="43"/>
              </w:numPr>
              <w:rPr>
                <w:rFonts w:ascii="Calibri" w:hAnsi="Calibri" w:cs="Calibri"/>
              </w:rPr>
            </w:pPr>
            <w:r w:rsidRPr="009D6653">
              <w:rPr>
                <w:rFonts w:ascii="Calibri" w:hAnsi="Calibri" w:cs="Calibri"/>
              </w:rPr>
              <w:t>Możliwość zastosowania efektów specjalnych przy użyciu:</w:t>
            </w:r>
          </w:p>
          <w:p w14:paraId="7CAB227F" w14:textId="1F2CE47E" w:rsidR="009D6653" w:rsidRPr="009D6653" w:rsidRDefault="009D6653" w:rsidP="009D6653">
            <w:pPr>
              <w:pStyle w:val="Akapitzlist"/>
              <w:numPr>
                <w:ilvl w:val="0"/>
                <w:numId w:val="44"/>
              </w:numPr>
              <w:rPr>
                <w:rFonts w:ascii="Calibri" w:hAnsi="Calibri" w:cs="Calibri"/>
              </w:rPr>
            </w:pPr>
            <w:r w:rsidRPr="009D6653">
              <w:rPr>
                <w:rFonts w:ascii="Calibri" w:hAnsi="Calibri" w:cs="Calibri"/>
              </w:rPr>
              <w:t>zestawu cieni do pozoracji urazów,</w:t>
            </w:r>
          </w:p>
          <w:p w14:paraId="503EEB86" w14:textId="2A27D573" w:rsidR="009D6653" w:rsidRPr="009D6653" w:rsidRDefault="009D6653" w:rsidP="009D6653">
            <w:pPr>
              <w:pStyle w:val="Akapitzlist"/>
              <w:numPr>
                <w:ilvl w:val="0"/>
                <w:numId w:val="44"/>
              </w:numPr>
              <w:rPr>
                <w:rFonts w:ascii="Calibri" w:hAnsi="Calibri" w:cs="Calibri"/>
              </w:rPr>
            </w:pPr>
            <w:r w:rsidRPr="009D6653">
              <w:rPr>
                <w:rFonts w:ascii="Calibri" w:hAnsi="Calibri" w:cs="Calibri"/>
              </w:rPr>
              <w:t>sztucznej krwi,</w:t>
            </w:r>
          </w:p>
          <w:p w14:paraId="68F658E6" w14:textId="18DE4DBF" w:rsidR="009D6653" w:rsidRPr="00DB6B7D" w:rsidRDefault="009D6653" w:rsidP="009D6653">
            <w:pPr>
              <w:pStyle w:val="Akapitzlist"/>
              <w:numPr>
                <w:ilvl w:val="0"/>
                <w:numId w:val="44"/>
              </w:numPr>
              <w:rPr>
                <w:rFonts w:ascii="Calibri" w:hAnsi="Calibri" w:cs="Calibri"/>
              </w:rPr>
            </w:pPr>
            <w:r w:rsidRPr="009D6653">
              <w:rPr>
                <w:rFonts w:ascii="Calibri" w:hAnsi="Calibri" w:cs="Calibri"/>
              </w:rPr>
              <w:t>zagęszczacza celulozowego.</w:t>
            </w:r>
          </w:p>
        </w:tc>
      </w:tr>
      <w:tr w:rsidR="00C53A7C" w:rsidRPr="00D15CA6" w14:paraId="4C76DBE8" w14:textId="77777777" w:rsidTr="009D6653">
        <w:trPr>
          <w:trHeight w:val="375"/>
        </w:trPr>
        <w:tc>
          <w:tcPr>
            <w:tcW w:w="988" w:type="dxa"/>
            <w:shd w:val="clear" w:color="auto" w:fill="auto"/>
            <w:vAlign w:val="center"/>
          </w:tcPr>
          <w:p w14:paraId="569A9BD0" w14:textId="2BF4198F" w:rsidR="00D746EF" w:rsidRPr="00D15CA6" w:rsidRDefault="00D746EF" w:rsidP="00777EF4">
            <w:pPr>
              <w:pStyle w:val="Default"/>
              <w:numPr>
                <w:ilvl w:val="0"/>
                <w:numId w:val="13"/>
              </w:num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shd w:val="clear" w:color="auto" w:fill="auto"/>
            <w:vAlign w:val="center"/>
          </w:tcPr>
          <w:p w14:paraId="045859BA" w14:textId="1DCB0CD8" w:rsidR="00C53A7C" w:rsidRPr="009D6653" w:rsidRDefault="009D6653" w:rsidP="009D6653">
            <w:pPr>
              <w:pStyle w:val="Akapitzlist"/>
              <w:rPr>
                <w:rFonts w:ascii="Calibri" w:hAnsi="Calibri" w:cs="Calibri"/>
              </w:rPr>
            </w:pPr>
            <w:r w:rsidRPr="009D6653">
              <w:rPr>
                <w:rFonts w:ascii="Calibri" w:hAnsi="Calibri" w:cs="Calibri"/>
              </w:rPr>
              <w:t>Tworzenie własnych scenariuszy szkoleniowych przy użyciu dostępnych środków pozoracji.</w:t>
            </w:r>
          </w:p>
        </w:tc>
      </w:tr>
      <w:tr w:rsidR="00F00DF1" w:rsidRPr="00D15CA6" w14:paraId="16A3DF9D" w14:textId="77777777" w:rsidTr="00777EF4">
        <w:trPr>
          <w:trHeight w:val="385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7B3DC45F" w14:textId="0FE66A0E" w:rsidR="00F00DF1" w:rsidRPr="00D15CA6" w:rsidRDefault="00F00DF1" w:rsidP="00F00DF1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shd w:val="clear" w:color="auto" w:fill="F2F2F2" w:themeFill="background1" w:themeFillShade="F2"/>
            <w:vAlign w:val="center"/>
          </w:tcPr>
          <w:p w14:paraId="1A592168" w14:textId="77777777" w:rsidR="00F00DF1" w:rsidRDefault="009D6653" w:rsidP="001C44E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Moduły dodatkowe:</w:t>
            </w:r>
          </w:p>
          <w:p w14:paraId="684A80A3" w14:textId="77777777" w:rsidR="009D6653" w:rsidRPr="009D6653" w:rsidRDefault="009D6653" w:rsidP="009D6653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Moduł chorób wenerycznych;</w:t>
            </w:r>
          </w:p>
          <w:p w14:paraId="30E213C7" w14:textId="77777777" w:rsidR="009D6653" w:rsidRPr="009D6653" w:rsidRDefault="009D6653" w:rsidP="009D6653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Menopauza;</w:t>
            </w:r>
          </w:p>
          <w:p w14:paraId="0BA3669A" w14:textId="24A474DA" w:rsidR="009D6653" w:rsidRPr="009D6653" w:rsidRDefault="009D6653" w:rsidP="009D6653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Calibri"/>
              </w:rPr>
            </w:pPr>
            <w:r w:rsidRPr="009D6653">
              <w:rPr>
                <w:rFonts w:ascii="Calibri" w:hAnsi="Calibri" w:cs="Calibri"/>
              </w:rPr>
              <w:t>Okres przed dojrzewaniem płciowym</w:t>
            </w:r>
            <w:r>
              <w:rPr>
                <w:rFonts w:ascii="Calibri" w:hAnsi="Calibri" w:cs="Calibri"/>
              </w:rPr>
              <w:t xml:space="preserve">; </w:t>
            </w:r>
          </w:p>
        </w:tc>
      </w:tr>
      <w:tr w:rsidR="00CA2C12" w:rsidRPr="00564F63" w14:paraId="6DC1E780" w14:textId="77777777" w:rsidTr="009D6653">
        <w:trPr>
          <w:trHeight w:val="388"/>
        </w:trPr>
        <w:tc>
          <w:tcPr>
            <w:tcW w:w="988" w:type="dxa"/>
            <w:shd w:val="clear" w:color="auto" w:fill="auto"/>
            <w:vAlign w:val="center"/>
          </w:tcPr>
          <w:p w14:paraId="1FEB1E89" w14:textId="77777777" w:rsidR="00CA2C12" w:rsidRPr="00043B0B" w:rsidRDefault="00CA2C12" w:rsidP="005C4C6C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shd w:val="clear" w:color="auto" w:fill="auto"/>
            <w:vAlign w:val="center"/>
          </w:tcPr>
          <w:p w14:paraId="19FF2F2F" w14:textId="405EEF5A" w:rsidR="00CA2C12" w:rsidRPr="00043B0B" w:rsidRDefault="009D6653" w:rsidP="00361AF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Zestaw wyposażony w co najmniej:</w:t>
            </w:r>
          </w:p>
        </w:tc>
      </w:tr>
      <w:tr w:rsidR="004122EB" w:rsidRPr="00564F63" w14:paraId="1C5ACACC" w14:textId="77777777" w:rsidTr="007C136A">
        <w:trPr>
          <w:trHeight w:val="388"/>
        </w:trPr>
        <w:tc>
          <w:tcPr>
            <w:tcW w:w="988" w:type="dxa"/>
            <w:shd w:val="clear" w:color="auto" w:fill="FFFFFF" w:themeFill="background1"/>
            <w:vAlign w:val="center"/>
          </w:tcPr>
          <w:p w14:paraId="02490EE4" w14:textId="4A711B75" w:rsidR="004122EB" w:rsidRPr="00D15CA6" w:rsidRDefault="004122EB" w:rsidP="00F00DF1">
            <w:pPr>
              <w:pStyle w:val="Default"/>
              <w:ind w:left="360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shd w:val="clear" w:color="auto" w:fill="FFFFFF" w:themeFill="background1"/>
            <w:vAlign w:val="center"/>
          </w:tcPr>
          <w:p w14:paraId="194BE93C" w14:textId="6EDFFDCD" w:rsidR="009D6653" w:rsidRPr="005A6BED" w:rsidRDefault="009D6653" w:rsidP="009D6653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</w:rPr>
            </w:pPr>
            <w:r w:rsidRPr="005A6BED">
              <w:rPr>
                <w:rFonts w:ascii="Calibri" w:hAnsi="Calibri" w:cs="Calibri"/>
              </w:rPr>
              <w:t>Korpus modelu.</w:t>
            </w:r>
          </w:p>
          <w:p w14:paraId="6A059FC7" w14:textId="6E2CD918" w:rsidR="009D6653" w:rsidRPr="005A6BED" w:rsidRDefault="009D6653" w:rsidP="009D6653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</w:rPr>
            </w:pPr>
            <w:r w:rsidRPr="005A6BED">
              <w:rPr>
                <w:rFonts w:ascii="Calibri" w:hAnsi="Calibri" w:cs="Calibri"/>
              </w:rPr>
              <w:t>Nakładk</w:t>
            </w:r>
            <w:r w:rsidR="005A6BED">
              <w:rPr>
                <w:rFonts w:ascii="Calibri" w:hAnsi="Calibri" w:cs="Calibri"/>
              </w:rPr>
              <w:t>ę</w:t>
            </w:r>
            <w:r w:rsidRPr="005A6BED">
              <w:rPr>
                <w:rFonts w:ascii="Calibri" w:hAnsi="Calibri" w:cs="Calibri"/>
              </w:rPr>
              <w:t xml:space="preserve"> zdrowych narządów płciowych.</w:t>
            </w:r>
          </w:p>
          <w:p w14:paraId="5A36DFDA" w14:textId="06ABC0D7" w:rsidR="009D6653" w:rsidRPr="005A6BED" w:rsidRDefault="009D6653" w:rsidP="009D6653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</w:rPr>
            </w:pPr>
            <w:r w:rsidRPr="005A6BED">
              <w:rPr>
                <w:rFonts w:ascii="Calibri" w:hAnsi="Calibri" w:cs="Calibri"/>
              </w:rPr>
              <w:t>Blok zdrowych narządów miednicy z pochwą i odbytnicą.</w:t>
            </w:r>
          </w:p>
          <w:p w14:paraId="7616070A" w14:textId="28F9BF8D" w:rsidR="009D6653" w:rsidRPr="005A6BED" w:rsidRDefault="009D6653" w:rsidP="009D6653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</w:rPr>
            </w:pPr>
            <w:r w:rsidRPr="005A6BED">
              <w:rPr>
                <w:rFonts w:ascii="Calibri" w:hAnsi="Calibri" w:cs="Calibri"/>
              </w:rPr>
              <w:t>Żelow</w:t>
            </w:r>
            <w:r w:rsidR="005A6BED">
              <w:rPr>
                <w:rFonts w:ascii="Calibri" w:hAnsi="Calibri" w:cs="Calibri"/>
              </w:rPr>
              <w:t>ą</w:t>
            </w:r>
            <w:r w:rsidRPr="005A6BED">
              <w:rPr>
                <w:rFonts w:ascii="Calibri" w:hAnsi="Calibri" w:cs="Calibri"/>
              </w:rPr>
              <w:t xml:space="preserve"> wkładk</w:t>
            </w:r>
            <w:r w:rsidR="005A6BED">
              <w:rPr>
                <w:rFonts w:ascii="Calibri" w:hAnsi="Calibri" w:cs="Calibri"/>
              </w:rPr>
              <w:t>ę</w:t>
            </w:r>
            <w:r w:rsidRPr="005A6BED">
              <w:rPr>
                <w:rFonts w:ascii="Calibri" w:hAnsi="Calibri" w:cs="Calibri"/>
              </w:rPr>
              <w:t xml:space="preserve"> brzuszn</w:t>
            </w:r>
            <w:r w:rsidR="005A6BED">
              <w:rPr>
                <w:rFonts w:ascii="Calibri" w:hAnsi="Calibri" w:cs="Calibri"/>
              </w:rPr>
              <w:t>ą</w:t>
            </w:r>
            <w:r w:rsidRPr="005A6BED">
              <w:rPr>
                <w:rFonts w:ascii="Calibri" w:hAnsi="Calibri" w:cs="Calibri"/>
              </w:rPr>
              <w:t>.</w:t>
            </w:r>
          </w:p>
          <w:p w14:paraId="4A5CBE81" w14:textId="230EA07A" w:rsidR="009D6653" w:rsidRPr="005A6BED" w:rsidRDefault="009D6653" w:rsidP="009D6653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</w:rPr>
            </w:pPr>
            <w:r w:rsidRPr="005A6BED">
              <w:rPr>
                <w:rFonts w:ascii="Calibri" w:hAnsi="Calibri" w:cs="Calibri"/>
              </w:rPr>
              <w:t>Materiałow</w:t>
            </w:r>
            <w:r w:rsidR="005A6BED">
              <w:rPr>
                <w:rFonts w:ascii="Calibri" w:hAnsi="Calibri" w:cs="Calibri"/>
              </w:rPr>
              <w:t xml:space="preserve">ą </w:t>
            </w:r>
            <w:r w:rsidRPr="005A6BED">
              <w:rPr>
                <w:rFonts w:ascii="Calibri" w:hAnsi="Calibri" w:cs="Calibri"/>
              </w:rPr>
              <w:t>wkładk</w:t>
            </w:r>
            <w:r w:rsidR="005A6BED">
              <w:rPr>
                <w:rFonts w:ascii="Calibri" w:hAnsi="Calibri" w:cs="Calibri"/>
              </w:rPr>
              <w:t>ę</w:t>
            </w:r>
            <w:r w:rsidRPr="005A6BED">
              <w:rPr>
                <w:rFonts w:ascii="Calibri" w:hAnsi="Calibri" w:cs="Calibri"/>
              </w:rPr>
              <w:t xml:space="preserve"> brzuszn</w:t>
            </w:r>
            <w:r w:rsidR="005A6BED">
              <w:rPr>
                <w:rFonts w:ascii="Calibri" w:hAnsi="Calibri" w:cs="Calibri"/>
              </w:rPr>
              <w:t>ą</w:t>
            </w:r>
            <w:r w:rsidRPr="005A6BED">
              <w:rPr>
                <w:rFonts w:ascii="Calibri" w:hAnsi="Calibri" w:cs="Calibri"/>
              </w:rPr>
              <w:t>.</w:t>
            </w:r>
          </w:p>
          <w:p w14:paraId="5BE2F69E" w14:textId="6CE15D43" w:rsidR="009D6653" w:rsidRPr="005A6BED" w:rsidRDefault="009D6653" w:rsidP="009D6653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</w:rPr>
            </w:pPr>
            <w:r w:rsidRPr="005A6BED">
              <w:rPr>
                <w:rFonts w:ascii="Calibri" w:hAnsi="Calibri" w:cs="Calibri"/>
              </w:rPr>
              <w:t>Skór</w:t>
            </w:r>
            <w:r w:rsidR="005A6BED">
              <w:rPr>
                <w:rFonts w:ascii="Calibri" w:hAnsi="Calibri" w:cs="Calibri"/>
              </w:rPr>
              <w:t>ę</w:t>
            </w:r>
            <w:r w:rsidRPr="005A6BED">
              <w:rPr>
                <w:rFonts w:ascii="Calibri" w:hAnsi="Calibri" w:cs="Calibri"/>
              </w:rPr>
              <w:t xml:space="preserve"> brzuszn</w:t>
            </w:r>
            <w:r w:rsidR="005A6BED">
              <w:rPr>
                <w:rFonts w:ascii="Calibri" w:hAnsi="Calibri" w:cs="Calibri"/>
              </w:rPr>
              <w:t>ą</w:t>
            </w:r>
            <w:r w:rsidRPr="005A6BED">
              <w:rPr>
                <w:rFonts w:ascii="Calibri" w:hAnsi="Calibri" w:cs="Calibri"/>
              </w:rPr>
              <w:t>.</w:t>
            </w:r>
          </w:p>
          <w:p w14:paraId="26271971" w14:textId="79C564EF" w:rsidR="009D6653" w:rsidRPr="005A6BED" w:rsidRDefault="009D6653" w:rsidP="009D6653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</w:rPr>
            </w:pPr>
            <w:r w:rsidRPr="005A6BED">
              <w:rPr>
                <w:rFonts w:ascii="Calibri" w:hAnsi="Calibri" w:cs="Calibri"/>
              </w:rPr>
              <w:t>7 sztuk macic z szyjkami o różnych stanach.</w:t>
            </w:r>
          </w:p>
          <w:p w14:paraId="55B954F6" w14:textId="7696E938" w:rsidR="009D6653" w:rsidRPr="005A6BED" w:rsidRDefault="009D6653" w:rsidP="009D6653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</w:rPr>
            </w:pPr>
            <w:r w:rsidRPr="005A6BED">
              <w:rPr>
                <w:rFonts w:ascii="Calibri" w:hAnsi="Calibri" w:cs="Calibri"/>
              </w:rPr>
              <w:t>5 sztuk wymiennych jajników.</w:t>
            </w:r>
          </w:p>
          <w:p w14:paraId="2D33B6A4" w14:textId="19DDBE3E" w:rsidR="009D6653" w:rsidRPr="005A6BED" w:rsidRDefault="009D6653" w:rsidP="009D6653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</w:rPr>
            </w:pPr>
            <w:r w:rsidRPr="005A6BED">
              <w:rPr>
                <w:rFonts w:ascii="Calibri" w:hAnsi="Calibri" w:cs="Calibri"/>
              </w:rPr>
              <w:t>Pęcherz moczowy.</w:t>
            </w:r>
          </w:p>
          <w:p w14:paraId="76F5E66A" w14:textId="11063D25" w:rsidR="009D6653" w:rsidRPr="005A6BED" w:rsidRDefault="009D6653" w:rsidP="009D6653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</w:rPr>
            </w:pPr>
            <w:r w:rsidRPr="005A6BED">
              <w:rPr>
                <w:rFonts w:ascii="Calibri" w:hAnsi="Calibri" w:cs="Calibri"/>
              </w:rPr>
              <w:t>Puder.</w:t>
            </w:r>
          </w:p>
          <w:p w14:paraId="4B95D67B" w14:textId="36D72F71" w:rsidR="009D6653" w:rsidRPr="005A6BED" w:rsidRDefault="009D6653" w:rsidP="009D6653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</w:rPr>
            </w:pPr>
            <w:r w:rsidRPr="005A6BED">
              <w:rPr>
                <w:rFonts w:ascii="Calibri" w:hAnsi="Calibri" w:cs="Calibri"/>
              </w:rPr>
              <w:t>Zestaw cieni do pozoracji urazów.</w:t>
            </w:r>
          </w:p>
          <w:p w14:paraId="3AF3BE4F" w14:textId="674AA812" w:rsidR="009D6653" w:rsidRPr="005A6BED" w:rsidRDefault="009D6653" w:rsidP="009D6653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</w:rPr>
            </w:pPr>
            <w:r w:rsidRPr="005A6BED">
              <w:rPr>
                <w:rFonts w:ascii="Calibri" w:hAnsi="Calibri" w:cs="Calibri"/>
              </w:rPr>
              <w:t>Sztuczna krew.</w:t>
            </w:r>
          </w:p>
          <w:p w14:paraId="1D5DEC9B" w14:textId="50337C8D" w:rsidR="009D6653" w:rsidRPr="005A6BED" w:rsidRDefault="009D6653" w:rsidP="009D6653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</w:rPr>
            </w:pPr>
            <w:r w:rsidRPr="005A6BED">
              <w:rPr>
                <w:rFonts w:ascii="Calibri" w:hAnsi="Calibri" w:cs="Calibri"/>
              </w:rPr>
              <w:t>Zagęszczacz celulozowy.</w:t>
            </w:r>
          </w:p>
          <w:p w14:paraId="4A684743" w14:textId="0E9EBD5C" w:rsidR="009D6653" w:rsidRPr="005A6BED" w:rsidRDefault="009D6653" w:rsidP="009D6653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</w:rPr>
            </w:pPr>
            <w:r w:rsidRPr="005A6BED">
              <w:rPr>
                <w:rFonts w:ascii="Calibri" w:hAnsi="Calibri" w:cs="Calibri"/>
              </w:rPr>
              <w:t>Strzykawka.</w:t>
            </w:r>
          </w:p>
          <w:p w14:paraId="3BF70D52" w14:textId="72460A37" w:rsidR="009D6653" w:rsidRPr="005A6BED" w:rsidRDefault="009D6653" w:rsidP="009D6653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</w:rPr>
            </w:pPr>
            <w:r w:rsidRPr="005A6BED">
              <w:rPr>
                <w:rFonts w:ascii="Calibri" w:hAnsi="Calibri" w:cs="Calibri"/>
              </w:rPr>
              <w:t>Środek smarujący.</w:t>
            </w:r>
          </w:p>
          <w:p w14:paraId="5930937F" w14:textId="412EA40B" w:rsidR="009D6653" w:rsidRPr="005A6BED" w:rsidRDefault="009D6653" w:rsidP="009D6653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</w:rPr>
            </w:pPr>
            <w:r w:rsidRPr="005A6BED">
              <w:rPr>
                <w:rFonts w:ascii="Calibri" w:hAnsi="Calibri" w:cs="Calibri"/>
              </w:rPr>
              <w:t>Instrukcja użytkowania w języku polskim.</w:t>
            </w:r>
          </w:p>
          <w:p w14:paraId="47CCF188" w14:textId="37976453" w:rsidR="009C6B76" w:rsidRPr="009C6B76" w:rsidRDefault="009D6653" w:rsidP="009D6653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</w:rPr>
            </w:pPr>
            <w:r w:rsidRPr="005A6BED">
              <w:rPr>
                <w:rFonts w:ascii="Calibri" w:hAnsi="Calibri" w:cs="Calibri"/>
              </w:rPr>
              <w:t>Walizka transportowa.</w:t>
            </w:r>
          </w:p>
        </w:tc>
      </w:tr>
      <w:tr w:rsidR="00E55D2A" w:rsidRPr="00564F63" w14:paraId="76FDE2B1" w14:textId="77777777" w:rsidTr="007C136A">
        <w:trPr>
          <w:trHeight w:val="388"/>
        </w:trPr>
        <w:tc>
          <w:tcPr>
            <w:tcW w:w="988" w:type="dxa"/>
            <w:shd w:val="clear" w:color="auto" w:fill="FFFFFF" w:themeFill="background1"/>
            <w:vAlign w:val="center"/>
          </w:tcPr>
          <w:p w14:paraId="49423C56" w14:textId="45E772D0" w:rsidR="00E55D2A" w:rsidRPr="00D15CA6" w:rsidRDefault="00E55D2A" w:rsidP="00E55D2A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9219" w:type="dxa"/>
            <w:shd w:val="clear" w:color="auto" w:fill="FFFFFF" w:themeFill="background1"/>
            <w:vAlign w:val="center"/>
          </w:tcPr>
          <w:p w14:paraId="0D1197EC" w14:textId="6C1D2450" w:rsidR="00E55D2A" w:rsidRPr="00E55D2A" w:rsidRDefault="00E55D2A" w:rsidP="00E55D2A">
            <w:pPr>
              <w:rPr>
                <w:rFonts w:ascii="Calibri" w:hAnsi="Calibri" w:cs="Calibri"/>
              </w:rPr>
            </w:pPr>
            <w:r w:rsidRPr="00E55D2A">
              <w:rPr>
                <w:rFonts w:ascii="Calibri" w:hAnsi="Calibri" w:cs="Calibri"/>
              </w:rPr>
              <w:t>Materiały użyte do wykonania symulatora muszą być nietoksyczne, bezpieczne dla użytkownika oraz odporne na środki dezynfekujące.</w:t>
            </w:r>
          </w:p>
        </w:tc>
      </w:tr>
    </w:tbl>
    <w:p w14:paraId="50D515ED" w14:textId="5DAB2BA2" w:rsidR="0095537D" w:rsidRDefault="00983FAC" w:rsidP="003D46FA">
      <w:pPr>
        <w:pStyle w:val="Nagwek2"/>
        <w:tabs>
          <w:tab w:val="left" w:pos="9214"/>
        </w:tabs>
        <w:ind w:left="567" w:hanging="567"/>
        <w:jc w:val="both"/>
      </w:pPr>
      <w:r w:rsidRPr="00383D8F">
        <w:t>WYMAGANIA OGÓLNE</w:t>
      </w:r>
      <w:r w:rsidR="00A46452" w:rsidRPr="00383D8F">
        <w:t xml:space="preserve"> </w:t>
      </w:r>
    </w:p>
    <w:p w14:paraId="0AB5CE01" w14:textId="77777777" w:rsidR="00C94AAA" w:rsidRPr="00C94AAA" w:rsidRDefault="00C94AAA" w:rsidP="00C94AAA"/>
    <w:p w14:paraId="19B6F44D" w14:textId="72E084D2" w:rsidR="00204CA6" w:rsidRPr="00383D8F" w:rsidRDefault="00EE7F46" w:rsidP="003D46FA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204CA6" w:rsidRPr="00383D8F">
        <w:rPr>
          <w:rFonts w:asciiTheme="minorHAnsi" w:hAnsiTheme="minorHAnsi" w:cstheme="minorHAnsi"/>
          <w:sz w:val="24"/>
          <w:szCs w:val="24"/>
        </w:rPr>
        <w:t>rzedmiot zamówienia fabrycznie nowy, nie powystawowy, produkowany seryjnie,</w:t>
      </w:r>
    </w:p>
    <w:p w14:paraId="7A660AB3" w14:textId="77777777" w:rsidR="0050070C" w:rsidRPr="0050070C" w:rsidRDefault="00EE7F46" w:rsidP="0050070C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lastRenderedPageBreak/>
        <w:t>O</w:t>
      </w:r>
      <w:r w:rsidR="00204CA6" w:rsidRPr="00383D8F">
        <w:rPr>
          <w:rFonts w:asciiTheme="minorHAnsi" w:hAnsiTheme="minorHAnsi" w:cstheme="minorHAnsi"/>
          <w:sz w:val="24"/>
          <w:szCs w:val="24"/>
        </w:rPr>
        <w:t>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inwestycyjnymi,</w:t>
      </w:r>
    </w:p>
    <w:p w14:paraId="07F68D5A" w14:textId="37B560A0" w:rsidR="00354642" w:rsidRPr="0050070C" w:rsidRDefault="00354642" w:rsidP="0050070C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0070C">
        <w:rPr>
          <w:rFonts w:asciiTheme="minorHAnsi" w:hAnsiTheme="minorHAnsi" w:cstheme="minorHAnsi"/>
          <w:sz w:val="24"/>
          <w:szCs w:val="24"/>
        </w:rPr>
        <w:t>Sprzęt dopuszczony do obrotu na terytorium RP, posiadający wszelkie wymagane przez przepisy prawa świadectwa, atesty, deklaracje (w szczególności deklaracje zgodności CE świadczące o zgodności urządzeń z europejskimi warunkami bezpieczeństwa oraz certyfikaty zgodności CE, jeśli zaoferowane urządzenie je posiada), itp. oraz spełniający wszelkie wymogi w zakresie norm bezpieczeństwa obsługi. Wykonawca zobowiązuje się do przedstawienia Zamawiającemu, na każde żądanie, dokumentów potwierdzających spełnienie w/w wymogów.</w:t>
      </w:r>
    </w:p>
    <w:p w14:paraId="5967397E" w14:textId="280D261C" w:rsidR="00204CA6" w:rsidRPr="00383D8F" w:rsidRDefault="00EE7F46" w:rsidP="003D46FA">
      <w:pPr>
        <w:pStyle w:val="Akapitzlist"/>
        <w:numPr>
          <w:ilvl w:val="1"/>
          <w:numId w:val="1"/>
        </w:numPr>
        <w:tabs>
          <w:tab w:val="left" w:pos="9214"/>
          <w:tab w:val="right" w:leader="dot" w:pos="9639"/>
        </w:tabs>
        <w:spacing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Wszelkie oprogramowania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komputerowe wchodzące w </w:t>
      </w:r>
      <w:r w:rsidR="00B43872" w:rsidRPr="00383D8F">
        <w:rPr>
          <w:rFonts w:asciiTheme="minorHAnsi" w:hAnsiTheme="minorHAnsi" w:cstheme="minorHAnsi"/>
          <w:sz w:val="24"/>
          <w:szCs w:val="24"/>
        </w:rPr>
        <w:t>skład przedmiotu zamówienia muszą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być w języku polskim i</w:t>
      </w:r>
      <w:r w:rsidR="00A35000">
        <w:rPr>
          <w:rFonts w:asciiTheme="minorHAnsi" w:hAnsiTheme="minorHAnsi" w:cstheme="minorHAnsi"/>
          <w:sz w:val="24"/>
          <w:szCs w:val="24"/>
        </w:rPr>
        <w:t xml:space="preserve">/lub  </w:t>
      </w:r>
      <w:r w:rsidR="00204CA6" w:rsidRPr="00383D8F">
        <w:rPr>
          <w:rFonts w:asciiTheme="minorHAnsi" w:hAnsiTheme="minorHAnsi" w:cstheme="minorHAnsi"/>
          <w:sz w:val="24"/>
          <w:szCs w:val="24"/>
        </w:rPr>
        <w:t xml:space="preserve"> języku angielskim:</w:t>
      </w:r>
    </w:p>
    <w:p w14:paraId="7239DB15" w14:textId="77777777" w:rsidR="00922D6D" w:rsidRPr="005F5439" w:rsidRDefault="00204CA6" w:rsidP="005C4C6C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licencja lub licencje na oprogramowanie/oprogramowania przekazane Zamawiającemu muszą być nieograniczone czasowo, upoważniające do korzystania z oprogramowania w zakresie niezbędnym do wykorzystywania wszystkich funkcji urządzenia,</w:t>
      </w:r>
    </w:p>
    <w:p w14:paraId="1C427956" w14:textId="77777777" w:rsidR="00922D6D" w:rsidRPr="005F5439" w:rsidRDefault="00204CA6" w:rsidP="005C4C6C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aktualizacja oprogramowania będzie dostarczana i instalowana na koszt Wykonawcy w okresie gwarancji niezwłocznie po jej wprowadzeniu do obrotu, bez konieczności zwracania się o aktualizację przez Użytkownika,</w:t>
      </w:r>
    </w:p>
    <w:p w14:paraId="4B0257C0" w14:textId="2EB97822" w:rsidR="00204CA6" w:rsidRPr="005F5439" w:rsidRDefault="00204CA6" w:rsidP="005C4C6C">
      <w:pPr>
        <w:pStyle w:val="Akapitzlist"/>
        <w:numPr>
          <w:ilvl w:val="0"/>
          <w:numId w:val="6"/>
        </w:numPr>
        <w:tabs>
          <w:tab w:val="left" w:pos="9214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439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trzecich, będzie dostarczana i instalowana na koszt Wykonawcy w okresie gwarancji na urządzenie niezwłocznie po jej wprowadzeniu do obrotu, bez konieczności zwracania się o aktualizację przez Użytkownika.</w:t>
      </w:r>
    </w:p>
    <w:p w14:paraId="5CD3B070" w14:textId="77777777" w:rsidR="00314346" w:rsidRDefault="00204CA6" w:rsidP="002B7CAB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Kwalifikowany podpis elektroniczny Wykonawcy:</w:t>
      </w:r>
    </w:p>
    <w:p w14:paraId="165B5671" w14:textId="77777777" w:rsidR="00260509" w:rsidRDefault="00260509" w:rsidP="002B7CAB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F7F98C4" w14:textId="77777777" w:rsidR="00260509" w:rsidRDefault="00260509" w:rsidP="00754FFA">
      <w:pPr>
        <w:tabs>
          <w:tab w:val="left" w:pos="9214"/>
          <w:tab w:val="right" w:leader="dot" w:pos="9639"/>
        </w:tabs>
        <w:spacing w:line="480" w:lineRule="auto"/>
        <w:ind w:right="42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0C66CC3" w14:textId="77777777" w:rsidR="00737BCB" w:rsidRDefault="00737BCB" w:rsidP="002B7CAB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F242212" w14:textId="0B809CE2" w:rsidR="00737BCB" w:rsidRPr="002B7CAB" w:rsidRDefault="00737BCB" w:rsidP="002B7CAB">
      <w:pPr>
        <w:tabs>
          <w:tab w:val="left" w:pos="9214"/>
          <w:tab w:val="right" w:leader="dot" w:pos="9639"/>
        </w:tabs>
        <w:spacing w:line="48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  <w:sectPr w:rsidR="00737BCB" w:rsidRPr="002B7CAB" w:rsidSect="00B96206">
          <w:headerReference w:type="default" r:id="rId8"/>
          <w:footerReference w:type="default" r:id="rId9"/>
          <w:pgSz w:w="11910" w:h="16840"/>
          <w:pgMar w:top="964" w:right="1137" w:bottom="278" w:left="1276" w:header="709" w:footer="709" w:gutter="0"/>
          <w:cols w:space="708"/>
        </w:sectPr>
      </w:pPr>
    </w:p>
    <w:p w14:paraId="183BE45C" w14:textId="77777777" w:rsidR="0095537D" w:rsidRPr="00383D8F" w:rsidRDefault="006524D6" w:rsidP="00A25334">
      <w:pPr>
        <w:tabs>
          <w:tab w:val="left" w:pos="9214"/>
        </w:tabs>
        <w:spacing w:line="360" w:lineRule="auto"/>
        <w:ind w:right="3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4 do SWZ</w:t>
      </w:r>
    </w:p>
    <w:p w14:paraId="4CB44C67" w14:textId="3BAF007E" w:rsidR="0095537D" w:rsidRPr="00383D8F" w:rsidRDefault="008A08AC" w:rsidP="003D46FA">
      <w:pPr>
        <w:pStyle w:val="Nagwek1"/>
        <w:tabs>
          <w:tab w:val="left" w:pos="9214"/>
        </w:tabs>
        <w:ind w:left="567" w:hanging="567"/>
        <w:jc w:val="both"/>
      </w:pPr>
      <w:r>
        <w:t>OCENA</w:t>
      </w:r>
      <w:r w:rsidR="00A46452" w:rsidRPr="00383D8F">
        <w:t xml:space="preserve"> WARUNKÓW GWARANCJI</w:t>
      </w:r>
    </w:p>
    <w:p w14:paraId="3BE3E0FD" w14:textId="77777777" w:rsidR="0095537D" w:rsidRPr="00383D8F" w:rsidRDefault="006524D6" w:rsidP="003D46FA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</w:p>
    <w:p w14:paraId="4AD7EB16" w14:textId="77777777" w:rsidR="00754FFA" w:rsidRPr="00754FFA" w:rsidRDefault="00754FFA" w:rsidP="00754FFA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754FFA">
        <w:rPr>
          <w:rFonts w:asciiTheme="minorHAnsi" w:hAnsiTheme="minorHAnsi" w:cstheme="minorHAnsi"/>
          <w:b/>
          <w:sz w:val="28"/>
          <w:szCs w:val="28"/>
        </w:rPr>
        <w:t xml:space="preserve">CENTRUM DYDAKTYCZNO- EDUKACYJNE UMB </w:t>
      </w:r>
    </w:p>
    <w:p w14:paraId="590C961B" w14:textId="77777777" w:rsidR="00A33189" w:rsidRDefault="00A33189" w:rsidP="00A33189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Fantom ginekologiczny do badania ginekologicznego- 3 szt. </w:t>
      </w:r>
    </w:p>
    <w:p w14:paraId="5E246A54" w14:textId="65F4492F" w:rsidR="00204CA6" w:rsidRPr="00383D8F" w:rsidRDefault="00204CA6" w:rsidP="003D46FA">
      <w:pPr>
        <w:tabs>
          <w:tab w:val="left" w:pos="9214"/>
          <w:tab w:val="right" w:leader="dot" w:pos="9639"/>
        </w:tabs>
        <w:spacing w:line="360" w:lineRule="auto"/>
        <w:ind w:right="35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383D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83D8F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383D8F">
        <w:rPr>
          <w:rFonts w:asciiTheme="minorHAnsi" w:hAnsiTheme="minorHAnsi" w:cstheme="minorHAnsi"/>
          <w:b/>
          <w:sz w:val="24"/>
          <w:szCs w:val="24"/>
        </w:rPr>
        <w:tab/>
      </w:r>
    </w:p>
    <w:p w14:paraId="3610138C" w14:textId="26CA5934" w:rsidR="006524D6" w:rsidRPr="00383D8F" w:rsidRDefault="0017117D" w:rsidP="003D46FA">
      <w:pPr>
        <w:tabs>
          <w:tab w:val="left" w:pos="9214"/>
          <w:tab w:val="right" w:leader="dot" w:pos="9639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AB1529" w:rsidRPr="00383D8F">
        <w:rPr>
          <w:rFonts w:asciiTheme="minorHAnsi" w:hAnsiTheme="minorHAnsi" w:cstheme="minorHAnsi"/>
          <w:sz w:val="24"/>
          <w:szCs w:val="24"/>
        </w:rPr>
        <w:tab/>
      </w:r>
    </w:p>
    <w:p w14:paraId="21CAC571" w14:textId="77777777" w:rsidR="00204CA6" w:rsidRPr="00383D8F" w:rsidRDefault="008C0B5E" w:rsidP="003D46FA">
      <w:pPr>
        <w:pStyle w:val="TableParagraph"/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383D8F">
        <w:rPr>
          <w:rFonts w:asciiTheme="minorHAnsi" w:hAnsiTheme="minorHAnsi" w:cstheme="minorHAnsi"/>
          <w:b/>
          <w:sz w:val="24"/>
          <w:szCs w:val="24"/>
        </w:rPr>
        <w:t>w</w:t>
      </w:r>
      <w:r w:rsidRPr="00383D8F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383D8F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59CB7C64" w:rsidR="00204CA6" w:rsidRPr="00383D8F" w:rsidRDefault="00204CA6" w:rsidP="00C96943">
      <w:pPr>
        <w:pStyle w:val="TableParagraph"/>
        <w:numPr>
          <w:ilvl w:val="0"/>
          <w:numId w:val="2"/>
        </w:numPr>
        <w:tabs>
          <w:tab w:val="left" w:pos="9214"/>
        </w:tabs>
        <w:spacing w:before="240" w:line="360" w:lineRule="auto"/>
        <w:ind w:left="56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383D8F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65274D">
        <w:rPr>
          <w:rFonts w:asciiTheme="minorHAnsi" w:hAnsiTheme="minorHAnsi" w:cstheme="minorHAnsi"/>
          <w:b/>
          <w:sz w:val="24"/>
          <w:szCs w:val="24"/>
        </w:rPr>
        <w:t>24</w:t>
      </w:r>
      <w:r w:rsidR="00AA3F4A" w:rsidRPr="00D04767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</w:t>
      </w:r>
      <w:r w:rsidR="00C96943">
        <w:rPr>
          <w:rFonts w:asciiTheme="minorHAnsi" w:hAnsiTheme="minorHAnsi" w:cstheme="minorHAnsi"/>
          <w:b/>
          <w:sz w:val="24"/>
          <w:szCs w:val="24"/>
        </w:rPr>
        <w:t>miesi</w:t>
      </w:r>
      <w:r w:rsidR="00871CE2">
        <w:rPr>
          <w:rFonts w:asciiTheme="minorHAnsi" w:hAnsiTheme="minorHAnsi" w:cstheme="minorHAnsi"/>
          <w:b/>
          <w:sz w:val="24"/>
          <w:szCs w:val="24"/>
        </w:rPr>
        <w:t xml:space="preserve">ące </w:t>
      </w:r>
      <w:r w:rsidR="00F5621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3E3D935" w14:textId="49193C15" w:rsidR="00204CA6" w:rsidRPr="00A21384" w:rsidRDefault="001B4EF8" w:rsidP="003D46FA">
      <w:pPr>
        <w:pStyle w:val="TableParagraph"/>
        <w:numPr>
          <w:ilvl w:val="0"/>
          <w:numId w:val="2"/>
        </w:numPr>
        <w:tabs>
          <w:tab w:val="left" w:pos="9214"/>
        </w:tabs>
        <w:spacing w:line="360" w:lineRule="auto"/>
        <w:ind w:left="567" w:right="43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 xml:space="preserve">Okres </w:t>
      </w:r>
      <w:r w:rsidRPr="00A21384">
        <w:rPr>
          <w:rFonts w:asciiTheme="minorHAnsi" w:hAnsiTheme="minorHAnsi" w:cstheme="minorHAnsi"/>
          <w:b/>
          <w:sz w:val="24"/>
          <w:szCs w:val="24"/>
        </w:rPr>
        <w:t xml:space="preserve">punktowany od </w:t>
      </w:r>
      <w:r w:rsidR="0065274D">
        <w:rPr>
          <w:rFonts w:asciiTheme="minorHAnsi" w:hAnsiTheme="minorHAnsi" w:cstheme="minorHAnsi"/>
          <w:b/>
          <w:sz w:val="24"/>
          <w:szCs w:val="24"/>
        </w:rPr>
        <w:t>24</w:t>
      </w:r>
      <w:r w:rsidR="009213C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35F9" w:rsidRPr="00A21384">
        <w:rPr>
          <w:rFonts w:asciiTheme="minorHAnsi" w:hAnsiTheme="minorHAnsi" w:cstheme="minorHAnsi"/>
          <w:b/>
          <w:sz w:val="24"/>
          <w:szCs w:val="24"/>
        </w:rPr>
        <w:t>mies</w:t>
      </w:r>
      <w:r w:rsidR="00A21384" w:rsidRPr="00A21384">
        <w:rPr>
          <w:rFonts w:asciiTheme="minorHAnsi" w:hAnsiTheme="minorHAnsi" w:cstheme="minorHAnsi"/>
          <w:b/>
          <w:sz w:val="24"/>
          <w:szCs w:val="24"/>
        </w:rPr>
        <w:t>ięcy</w:t>
      </w:r>
      <w:r w:rsidR="002135F9" w:rsidRPr="00A21384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65274D">
        <w:rPr>
          <w:rFonts w:asciiTheme="minorHAnsi" w:hAnsiTheme="minorHAnsi" w:cstheme="minorHAnsi"/>
          <w:b/>
          <w:sz w:val="24"/>
          <w:szCs w:val="24"/>
        </w:rPr>
        <w:t>48</w:t>
      </w:r>
      <w:r w:rsidR="00204CA6" w:rsidRPr="00A21384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27107888" w14:textId="77777777" w:rsidR="00204CA6" w:rsidRPr="00383D8F" w:rsidRDefault="00204CA6" w:rsidP="003D46FA">
      <w:pPr>
        <w:pStyle w:val="TableParagraph"/>
        <w:numPr>
          <w:ilvl w:val="0"/>
          <w:numId w:val="2"/>
        </w:numPr>
        <w:tabs>
          <w:tab w:val="left" w:pos="9214"/>
        </w:tabs>
        <w:spacing w:line="360" w:lineRule="auto"/>
        <w:ind w:left="567" w:right="437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UWAGA:</w:t>
      </w:r>
    </w:p>
    <w:p w14:paraId="3DECCEAD" w14:textId="77777777" w:rsidR="00204CA6" w:rsidRPr="00383D8F" w:rsidRDefault="00204CA6" w:rsidP="005C4C6C">
      <w:pPr>
        <w:pStyle w:val="TableParagraph"/>
        <w:numPr>
          <w:ilvl w:val="0"/>
          <w:numId w:val="7"/>
        </w:numPr>
        <w:tabs>
          <w:tab w:val="left" w:pos="9214"/>
        </w:tabs>
        <w:spacing w:line="360" w:lineRule="auto"/>
        <w:ind w:right="5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</w:p>
    <w:p w14:paraId="40C19173" w14:textId="77777777" w:rsidR="00204CA6" w:rsidRPr="00383D8F" w:rsidRDefault="00204CA6" w:rsidP="005C4C6C">
      <w:pPr>
        <w:pStyle w:val="TableParagraph"/>
        <w:numPr>
          <w:ilvl w:val="0"/>
          <w:numId w:val="7"/>
        </w:num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5F68D644" w:rsidR="00204CA6" w:rsidRPr="00383D8F" w:rsidRDefault="00204CA6" w:rsidP="005C4C6C">
      <w:pPr>
        <w:pStyle w:val="TableParagraph"/>
        <w:numPr>
          <w:ilvl w:val="0"/>
          <w:numId w:val="8"/>
        </w:numPr>
        <w:tabs>
          <w:tab w:val="left" w:pos="9214"/>
        </w:tabs>
        <w:spacing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383D8F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383D8F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383D8F">
        <w:rPr>
          <w:rFonts w:asciiTheme="minorHAnsi" w:hAnsiTheme="minorHAnsi" w:cstheme="minorHAnsi"/>
          <w:sz w:val="24"/>
          <w:szCs w:val="24"/>
        </w:rPr>
        <w:t>minimalnego okresu gwarancji (</w:t>
      </w:r>
      <w:r w:rsidR="0065274D">
        <w:rPr>
          <w:rFonts w:asciiTheme="minorHAnsi" w:hAnsiTheme="minorHAnsi" w:cstheme="minorHAnsi"/>
          <w:sz w:val="24"/>
          <w:szCs w:val="24"/>
        </w:rPr>
        <w:t xml:space="preserve">24 </w:t>
      </w:r>
      <w:r w:rsidR="004C39D6">
        <w:rPr>
          <w:rFonts w:asciiTheme="minorHAnsi" w:hAnsiTheme="minorHAnsi" w:cstheme="minorHAnsi"/>
          <w:sz w:val="24"/>
          <w:szCs w:val="24"/>
        </w:rPr>
        <w:t>mies</w:t>
      </w:r>
      <w:r w:rsidR="00A21384">
        <w:rPr>
          <w:rFonts w:asciiTheme="minorHAnsi" w:hAnsiTheme="minorHAnsi" w:cstheme="minorHAnsi"/>
          <w:sz w:val="24"/>
          <w:szCs w:val="24"/>
        </w:rPr>
        <w:t>i</w:t>
      </w:r>
      <w:r w:rsidR="009213C4">
        <w:rPr>
          <w:rFonts w:asciiTheme="minorHAnsi" w:hAnsiTheme="minorHAnsi" w:cstheme="minorHAnsi"/>
          <w:sz w:val="24"/>
          <w:szCs w:val="24"/>
        </w:rPr>
        <w:t>ęcy</w:t>
      </w:r>
      <w:r w:rsidRPr="00383D8F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383D8F" w:rsidRDefault="00204CA6" w:rsidP="005C4C6C">
      <w:pPr>
        <w:pStyle w:val="TableParagraph"/>
        <w:numPr>
          <w:ilvl w:val="0"/>
          <w:numId w:val="8"/>
        </w:numPr>
        <w:tabs>
          <w:tab w:val="left" w:pos="814"/>
          <w:tab w:val="left" w:pos="9214"/>
        </w:tabs>
        <w:spacing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-</w:t>
      </w:r>
      <w:r w:rsidRPr="00383D8F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05EEA7AF" w:rsidR="00204CA6" w:rsidRPr="00383D8F" w:rsidRDefault="00204CA6" w:rsidP="005C4C6C">
      <w:pPr>
        <w:pStyle w:val="TableParagraph"/>
        <w:numPr>
          <w:ilvl w:val="0"/>
          <w:numId w:val="8"/>
        </w:numPr>
        <w:tabs>
          <w:tab w:val="left" w:pos="814"/>
          <w:tab w:val="left" w:pos="9214"/>
        </w:tabs>
        <w:spacing w:after="240" w:line="360" w:lineRule="auto"/>
        <w:ind w:right="44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65274D">
        <w:rPr>
          <w:rFonts w:asciiTheme="minorHAnsi" w:hAnsiTheme="minorHAnsi" w:cstheme="minorHAnsi"/>
          <w:sz w:val="24"/>
          <w:szCs w:val="24"/>
        </w:rPr>
        <w:t>24</w:t>
      </w:r>
      <w:r w:rsidR="00A21384">
        <w:rPr>
          <w:rFonts w:asciiTheme="minorHAnsi" w:hAnsiTheme="minorHAnsi" w:cstheme="minorHAnsi"/>
          <w:sz w:val="24"/>
          <w:szCs w:val="24"/>
        </w:rPr>
        <w:t xml:space="preserve"> </w:t>
      </w:r>
      <w:r w:rsidR="00C96943">
        <w:rPr>
          <w:rFonts w:asciiTheme="minorHAnsi" w:hAnsiTheme="minorHAnsi" w:cstheme="minorHAnsi"/>
          <w:sz w:val="24"/>
          <w:szCs w:val="24"/>
        </w:rPr>
        <w:t>mie</w:t>
      </w:r>
      <w:r w:rsidR="004C39D6">
        <w:rPr>
          <w:rFonts w:asciiTheme="minorHAnsi" w:hAnsiTheme="minorHAnsi" w:cstheme="minorHAnsi"/>
          <w:sz w:val="24"/>
          <w:szCs w:val="24"/>
        </w:rPr>
        <w:t>si</w:t>
      </w:r>
      <w:r w:rsidR="009213C4">
        <w:rPr>
          <w:rFonts w:asciiTheme="minorHAnsi" w:hAnsiTheme="minorHAnsi" w:cstheme="minorHAnsi"/>
          <w:sz w:val="24"/>
          <w:szCs w:val="24"/>
        </w:rPr>
        <w:t>ęcy</w:t>
      </w:r>
      <w:r w:rsidRPr="00383D8F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- </w:t>
      </w:r>
      <w:r w:rsidRPr="00383D8F">
        <w:rPr>
          <w:rFonts w:asciiTheme="minorHAnsi" w:hAnsiTheme="minorHAnsi" w:cstheme="minorHAnsi"/>
          <w:sz w:val="24"/>
          <w:szCs w:val="24"/>
        </w:rPr>
        <w:t>Zamawiający odrzuci ofertą jako niezgodną z SWZ.</w:t>
      </w:r>
    </w:p>
    <w:p w14:paraId="7031D909" w14:textId="77777777" w:rsidR="006524D6" w:rsidRPr="00383D8F" w:rsidRDefault="006524D6" w:rsidP="003D46FA">
      <w:pPr>
        <w:tabs>
          <w:tab w:val="left" w:pos="9214"/>
          <w:tab w:val="right" w:leader="dot" w:pos="9639"/>
        </w:tabs>
        <w:spacing w:line="360" w:lineRule="auto"/>
        <w:ind w:left="567" w:right="420" w:hanging="567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383D8F" w:rsidSect="00B96206">
          <w:pgSz w:w="11910" w:h="16840"/>
          <w:pgMar w:top="1400" w:right="1137" w:bottom="280" w:left="1276" w:header="708" w:footer="708" w:gutter="0"/>
          <w:cols w:space="708"/>
        </w:sectPr>
      </w:pPr>
      <w:r w:rsidRPr="00383D8F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383D8F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383D8F" w:rsidRDefault="00AB1529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77777777" w:rsidR="0095537D" w:rsidRPr="00383D8F" w:rsidRDefault="006524D6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5 do SWZ</w:t>
      </w:r>
    </w:p>
    <w:p w14:paraId="75FD0560" w14:textId="53E85B0F" w:rsidR="0095537D" w:rsidRPr="00383D8F" w:rsidRDefault="006524D6" w:rsidP="003D46FA">
      <w:pPr>
        <w:pStyle w:val="Nagwek1"/>
        <w:tabs>
          <w:tab w:val="left" w:pos="9214"/>
        </w:tabs>
        <w:jc w:val="both"/>
      </w:pPr>
      <w:r w:rsidRPr="00383D8F">
        <w:t>WARUNKI GWARANCJI, RĘKOJMI I SE</w:t>
      </w:r>
      <w:r w:rsidR="00A46452" w:rsidRPr="00383D8F">
        <w:t>RWISU GWARANCYJNEGO</w:t>
      </w:r>
    </w:p>
    <w:p w14:paraId="06C42971" w14:textId="77777777" w:rsidR="0095537D" w:rsidRDefault="006524D6" w:rsidP="003D46FA">
      <w:pPr>
        <w:pStyle w:val="Tekstpodstawowy"/>
        <w:tabs>
          <w:tab w:val="left" w:pos="9214"/>
        </w:tabs>
        <w:spacing w:after="240" w:line="360" w:lineRule="auto"/>
        <w:ind w:right="34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</w:p>
    <w:p w14:paraId="6C6AF634" w14:textId="77777777" w:rsidR="00754FFA" w:rsidRPr="00754FFA" w:rsidRDefault="00754FFA" w:rsidP="00754FFA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754FFA">
        <w:rPr>
          <w:rFonts w:asciiTheme="minorHAnsi" w:hAnsiTheme="minorHAnsi" w:cstheme="minorHAnsi"/>
          <w:b/>
          <w:sz w:val="28"/>
          <w:szCs w:val="28"/>
        </w:rPr>
        <w:t xml:space="preserve">CENTRUM DYDAKTYCZNO- EDUKACYJNE UMB </w:t>
      </w:r>
    </w:p>
    <w:p w14:paraId="52E76D2A" w14:textId="77777777" w:rsidR="00A33189" w:rsidRDefault="00A33189" w:rsidP="00A33189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Fantom ginekologiczny do badania ginekologicznego- 3 szt. </w:t>
      </w:r>
    </w:p>
    <w:p w14:paraId="371FCD17" w14:textId="7049FFCF" w:rsidR="006524D6" w:rsidRPr="00CE0811" w:rsidRDefault="006524D6" w:rsidP="00CE0811">
      <w:pPr>
        <w:pStyle w:val="Akapitzlist"/>
        <w:spacing w:line="360" w:lineRule="auto"/>
        <w:rPr>
          <w:rFonts w:ascii="Calibri" w:hAnsi="Calibri" w:cs="Calibri"/>
          <w:b/>
          <w:sz w:val="28"/>
          <w:szCs w:val="28"/>
        </w:rPr>
      </w:pPr>
      <w:r w:rsidRPr="00CE0811">
        <w:rPr>
          <w:rFonts w:ascii="Calibri" w:hAnsi="Calibri" w:cs="Calibri"/>
          <w:b/>
          <w:sz w:val="28"/>
          <w:szCs w:val="28"/>
        </w:rPr>
        <w:t>WARUNKI GWARANCJI, RĘKOJMI I SERWISU GWARANCYJNEGO</w:t>
      </w:r>
    </w:p>
    <w:p w14:paraId="5A0BB8D4" w14:textId="448CE230" w:rsidR="0095537D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6524D6" w:rsidRPr="00383D8F">
        <w:rPr>
          <w:rFonts w:asciiTheme="minorHAnsi" w:hAnsiTheme="minorHAnsi" w:cstheme="minorHAnsi"/>
          <w:sz w:val="24"/>
          <w:szCs w:val="24"/>
        </w:rPr>
        <w:t>od określeniem "urządzenie" rozumie się wszystkie wyroby, a także oprogramowanie, dostarczone i uruchomione w ramach wyko</w:t>
      </w:r>
      <w:r w:rsidR="00F52D4D">
        <w:rPr>
          <w:rFonts w:asciiTheme="minorHAnsi" w:hAnsiTheme="minorHAnsi" w:cstheme="minorHAnsi"/>
          <w:sz w:val="24"/>
          <w:szCs w:val="24"/>
        </w:rPr>
        <w:t>nania przedmiotowego zamówienia.</w:t>
      </w:r>
    </w:p>
    <w:p w14:paraId="0EBE962E" w14:textId="05AD200E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gwarancji na urządzenie rozpoczyna się od daty podpisania bezusterkowe</w:t>
      </w:r>
      <w:r w:rsidR="00F52D4D">
        <w:rPr>
          <w:rFonts w:asciiTheme="minorHAnsi" w:hAnsiTheme="minorHAnsi" w:cstheme="minorHAnsi"/>
          <w:sz w:val="24"/>
          <w:szCs w:val="24"/>
        </w:rPr>
        <w:t>go protokołu odbioru urządzenia.</w:t>
      </w:r>
    </w:p>
    <w:p w14:paraId="40940B2C" w14:textId="719D7433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rękojmi na urządzenia rozpoczyna się od daty podpisania bezusterkowego protoko</w:t>
      </w:r>
      <w:r w:rsidR="000428A1">
        <w:rPr>
          <w:rFonts w:asciiTheme="minorHAnsi" w:hAnsiTheme="minorHAnsi" w:cstheme="minorHAnsi"/>
          <w:sz w:val="24"/>
          <w:szCs w:val="24"/>
        </w:rPr>
        <w:t>łu odbioru i wynosi 24 miesiące.</w:t>
      </w:r>
    </w:p>
    <w:p w14:paraId="0A7D7420" w14:textId="3E0F1ADB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okresie gwarancji przeglądy konserwacyjne / serwisowe wynikające z wymagań wytwórcy b</w:t>
      </w:r>
      <w:r w:rsidR="00F52D4D">
        <w:rPr>
          <w:rFonts w:asciiTheme="minorHAnsi" w:hAnsiTheme="minorHAnsi" w:cstheme="minorHAnsi"/>
          <w:sz w:val="24"/>
          <w:szCs w:val="24"/>
        </w:rPr>
        <w:t>ędą wykonane na koszt Wykonawcy.</w:t>
      </w:r>
    </w:p>
    <w:p w14:paraId="09DC9AA3" w14:textId="2E2B2214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rzeglądy konserwacyjne / serwisowe i testy będą przeprowadzane w terminie uzgodnionym z Bezpośrednim </w:t>
      </w:r>
      <w:r w:rsidR="00F52D4D">
        <w:rPr>
          <w:rFonts w:asciiTheme="minorHAnsi" w:hAnsiTheme="minorHAnsi" w:cstheme="minorHAnsi"/>
          <w:sz w:val="24"/>
          <w:szCs w:val="24"/>
        </w:rPr>
        <w:t>Użytkownikiem danego urządzenia.</w:t>
      </w:r>
    </w:p>
    <w:p w14:paraId="6F251CBA" w14:textId="7A0D07DB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przeprowadzi w okresie gwarancji co najmniej jeden przegląd urządzenia</w:t>
      </w:r>
      <w:r w:rsidR="00594F06">
        <w:rPr>
          <w:rFonts w:asciiTheme="minorHAnsi" w:hAnsiTheme="minorHAnsi" w:cstheme="minorHAnsi"/>
          <w:sz w:val="24"/>
          <w:szCs w:val="24"/>
        </w:rPr>
        <w:t xml:space="preserve"> rocznie</w:t>
      </w:r>
      <w:r w:rsidR="006524D6" w:rsidRPr="00383D8F">
        <w:rPr>
          <w:rFonts w:asciiTheme="minorHAnsi" w:hAnsiTheme="minorHAnsi" w:cstheme="minorHAnsi"/>
          <w:sz w:val="24"/>
          <w:szCs w:val="24"/>
        </w:rPr>
        <w:t>. Ostatni przegląd stanu technicznego w okresie gwarancji, będzie zrealizowany nie wcześniej niż 60 dni przed termin</w:t>
      </w:r>
      <w:r w:rsidR="00F52D4D">
        <w:rPr>
          <w:rFonts w:asciiTheme="minorHAnsi" w:hAnsiTheme="minorHAnsi" w:cstheme="minorHAnsi"/>
          <w:sz w:val="24"/>
          <w:szCs w:val="24"/>
        </w:rPr>
        <w:t>em zakończenia okresu gwarancji.</w:t>
      </w:r>
    </w:p>
    <w:p w14:paraId="7DCC10A4" w14:textId="10293A79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ykonawcą ww. przeglądów i napraw będzie serwis potwierdzający każdorazowo swoje czynności w dostarczonej przez Zamawiającego karcie technicznej lub w paszporcie technicznym dołączonym do </w:t>
      </w:r>
      <w:r w:rsidR="00F52D4D">
        <w:rPr>
          <w:rFonts w:asciiTheme="minorHAnsi" w:hAnsiTheme="minorHAnsi" w:cstheme="minorHAnsi"/>
          <w:sz w:val="24"/>
          <w:szCs w:val="24"/>
        </w:rPr>
        <w:t>urządzenia.</w:t>
      </w:r>
    </w:p>
    <w:p w14:paraId="18A75433" w14:textId="0AEF9732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N</w:t>
      </w:r>
      <w:r w:rsidR="006524D6" w:rsidRPr="00383D8F">
        <w:rPr>
          <w:rFonts w:asciiTheme="minorHAnsi" w:hAnsiTheme="minorHAnsi" w:cstheme="minorHAnsi"/>
          <w:sz w:val="24"/>
          <w:szCs w:val="24"/>
        </w:rPr>
        <w:t>iezależnie od zapisów w karcie gwarancyjnej, obowiązują zapisy zawarte w niniejszym załączniku i w SWZ, chyba że poszczególne zapisy w karcie lub paszporcie są k</w:t>
      </w:r>
      <w:r w:rsidR="00F52D4D">
        <w:rPr>
          <w:rFonts w:asciiTheme="minorHAnsi" w:hAnsiTheme="minorHAnsi" w:cstheme="minorHAnsi"/>
          <w:sz w:val="24"/>
          <w:szCs w:val="24"/>
        </w:rPr>
        <w:t>orzystniejsze dla Zamawiającego.</w:t>
      </w:r>
    </w:p>
    <w:p w14:paraId="6655DC4D" w14:textId="3AF671CF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C</w:t>
      </w:r>
      <w:r w:rsidR="006524D6" w:rsidRPr="00383D8F">
        <w:rPr>
          <w:rFonts w:asciiTheme="minorHAnsi" w:hAnsiTheme="minorHAnsi" w:cstheme="minorHAnsi"/>
          <w:sz w:val="24"/>
          <w:szCs w:val="24"/>
        </w:rPr>
        <w:t>elem</w:t>
      </w:r>
      <w:r w:rsidR="004B79E8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6874EB" w:rsidRPr="00383D8F">
        <w:rPr>
          <w:rFonts w:asciiTheme="minorHAnsi" w:hAnsiTheme="minorHAnsi" w:cstheme="minorHAnsi"/>
          <w:sz w:val="24"/>
          <w:szCs w:val="24"/>
        </w:rPr>
        <w:t xml:space="preserve">wykonania usług serwisowych, serwis </w:t>
      </w:r>
      <w:r w:rsidR="006524D6" w:rsidRPr="00383D8F">
        <w:rPr>
          <w:rFonts w:asciiTheme="minorHAnsi" w:hAnsiTheme="minorHAnsi" w:cstheme="minorHAnsi"/>
          <w:sz w:val="24"/>
          <w:szCs w:val="24"/>
        </w:rPr>
        <w:t>Wykonawcy uzyska dostęp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4B79E8" w:rsidRPr="00383D8F">
        <w:rPr>
          <w:rFonts w:asciiTheme="minorHAnsi" w:hAnsiTheme="minorHAnsi" w:cstheme="minorHAnsi"/>
          <w:sz w:val="24"/>
          <w:szCs w:val="24"/>
        </w:rPr>
        <w:t xml:space="preserve">do </w:t>
      </w:r>
      <w:r w:rsidR="006524D6" w:rsidRPr="00383D8F">
        <w:rPr>
          <w:rFonts w:asciiTheme="minorHAnsi" w:hAnsiTheme="minorHAnsi" w:cstheme="minorHAnsi"/>
          <w:sz w:val="24"/>
          <w:szCs w:val="24"/>
        </w:rPr>
        <w:t>urządzenia w terminie ustalonym z Bezpoś</w:t>
      </w:r>
      <w:r w:rsidR="00F52D4D">
        <w:rPr>
          <w:rFonts w:asciiTheme="minorHAnsi" w:hAnsiTheme="minorHAnsi" w:cstheme="minorHAnsi"/>
          <w:sz w:val="24"/>
          <w:szCs w:val="24"/>
        </w:rPr>
        <w:t>rednim Użytkownikiem urządzenia.</w:t>
      </w:r>
    </w:p>
    <w:p w14:paraId="06F16386" w14:textId="1C0756B2" w:rsidR="006524D6" w:rsidRPr="00383D8F" w:rsidRDefault="00416EFF" w:rsidP="005C4C6C">
      <w:pPr>
        <w:pStyle w:val="TableParagraph"/>
        <w:numPr>
          <w:ilvl w:val="0"/>
          <w:numId w:val="3"/>
        </w:numPr>
        <w:tabs>
          <w:tab w:val="left" w:pos="9214"/>
        </w:tabs>
        <w:spacing w:line="360" w:lineRule="auto"/>
        <w:ind w:left="567" w:right="92" w:hanging="567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C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zas reakcji serwisu od chwili powiadomienia do rozpoczęcia naprawy – maksimum </w:t>
      </w:r>
      <w:r w:rsidR="003E1F20" w:rsidRPr="00383D8F">
        <w:rPr>
          <w:rFonts w:asciiTheme="minorHAnsi" w:hAnsiTheme="minorHAnsi" w:cstheme="minorHAnsi"/>
          <w:sz w:val="24"/>
          <w:szCs w:val="24"/>
        </w:rPr>
        <w:br/>
      </w:r>
      <w:r w:rsidR="006524D6" w:rsidRPr="00383D8F">
        <w:rPr>
          <w:rFonts w:asciiTheme="minorHAnsi" w:hAnsiTheme="minorHAnsi" w:cstheme="minorHAnsi"/>
          <w:sz w:val="24"/>
          <w:szCs w:val="24"/>
        </w:rPr>
        <w:lastRenderedPageBreak/>
        <w:t xml:space="preserve">w ciągu </w:t>
      </w:r>
      <w:r w:rsidR="00A83F3A">
        <w:rPr>
          <w:rFonts w:asciiTheme="minorHAnsi" w:hAnsiTheme="minorHAnsi" w:cstheme="minorHAnsi"/>
          <w:sz w:val="24"/>
          <w:szCs w:val="24"/>
        </w:rPr>
        <w:t>1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dni</w:t>
      </w:r>
      <w:r w:rsidR="00A83F3A">
        <w:rPr>
          <w:rFonts w:asciiTheme="minorHAnsi" w:hAnsiTheme="minorHAnsi" w:cstheme="minorHAnsi"/>
          <w:sz w:val="24"/>
          <w:szCs w:val="24"/>
        </w:rPr>
        <w:t>a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robocz</w:t>
      </w:r>
      <w:r w:rsidR="00A83F3A">
        <w:rPr>
          <w:rFonts w:asciiTheme="minorHAnsi" w:hAnsiTheme="minorHAnsi" w:cstheme="minorHAnsi"/>
          <w:sz w:val="24"/>
          <w:szCs w:val="24"/>
        </w:rPr>
        <w:t>ego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 (soboty, niedziele i dni świąteczne ustawowo wolne od pracy </w:t>
      </w:r>
      <w:r w:rsidR="006524D6" w:rsidRPr="000428A1">
        <w:rPr>
          <w:rFonts w:asciiTheme="minorHAnsi" w:hAnsiTheme="minorHAnsi" w:cstheme="minorHAnsi"/>
          <w:sz w:val="24"/>
          <w:szCs w:val="24"/>
        </w:rPr>
        <w:t>nie są</w:t>
      </w:r>
      <w:r w:rsidR="006524D6" w:rsidRPr="00383D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524D6" w:rsidRPr="00383D8F">
        <w:rPr>
          <w:rFonts w:asciiTheme="minorHAnsi" w:hAnsiTheme="minorHAnsi" w:cstheme="minorHAnsi"/>
          <w:sz w:val="24"/>
          <w:szCs w:val="24"/>
        </w:rPr>
        <w:t>dniami roboczymi). Za reakcję serwisu uważa się także kontakt telefoniczny lub zdalną diagnozę i naprawę przez przedstawiciela serwisu</w:t>
      </w:r>
      <w:r w:rsidR="00F52D4D">
        <w:rPr>
          <w:rFonts w:asciiTheme="minorHAnsi" w:hAnsiTheme="minorHAnsi" w:cstheme="minorHAnsi"/>
          <w:sz w:val="24"/>
          <w:szCs w:val="24"/>
        </w:rPr>
        <w:t>.</w:t>
      </w:r>
    </w:p>
    <w:p w14:paraId="7583AE38" w14:textId="2B0619EF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N</w:t>
      </w:r>
      <w:r w:rsidR="006524D6" w:rsidRPr="00383D8F">
        <w:rPr>
          <w:rFonts w:asciiTheme="minorHAnsi" w:hAnsiTheme="minorHAnsi" w:cstheme="minorHAnsi"/>
          <w:sz w:val="24"/>
          <w:szCs w:val="24"/>
        </w:rPr>
        <w:t>aprawa, tj. usunięcie wad lub usterek przedmiotu zamówienia zakończy się w terminie maksimum do 3 dni roboczych liczonych o</w:t>
      </w:r>
      <w:r w:rsidR="00F52D4D">
        <w:rPr>
          <w:rFonts w:asciiTheme="minorHAnsi" w:hAnsiTheme="minorHAnsi" w:cstheme="minorHAnsi"/>
          <w:sz w:val="24"/>
          <w:szCs w:val="24"/>
        </w:rPr>
        <w:t>d dnia przystąpienia do naprawy.</w:t>
      </w:r>
    </w:p>
    <w:p w14:paraId="57BF906E" w14:textId="27F1BA97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J</w:t>
      </w:r>
      <w:r w:rsidR="006524D6" w:rsidRPr="00383D8F">
        <w:rPr>
          <w:rFonts w:asciiTheme="minorHAnsi" w:hAnsiTheme="minorHAnsi" w:cstheme="minorHAnsi"/>
          <w:sz w:val="24"/>
          <w:szCs w:val="24"/>
        </w:rPr>
        <w:t>eżeli zajdzie konieczność naprawy poza miejscem zainstalowania urządzenia, Wykonawca odbierze uszkodzoną część składową urządzenia i dostarczy ją do Bezpośredniego Użytkownika po zakończonej naprawie na własny k</w:t>
      </w:r>
      <w:r w:rsidR="00F52D4D">
        <w:rPr>
          <w:rFonts w:asciiTheme="minorHAnsi" w:hAnsiTheme="minorHAnsi" w:cstheme="minorHAnsi"/>
          <w:sz w:val="24"/>
          <w:szCs w:val="24"/>
        </w:rPr>
        <w:t>oszt i ryzyko.</w:t>
      </w:r>
    </w:p>
    <w:p w14:paraId="6B14AFFD" w14:textId="5169BB2F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</w:t>
      </w:r>
      <w:r w:rsidR="00F52D4D">
        <w:rPr>
          <w:rFonts w:asciiTheme="minorHAnsi" w:hAnsiTheme="minorHAnsi" w:cstheme="minorHAnsi"/>
          <w:sz w:val="24"/>
          <w:szCs w:val="24"/>
        </w:rPr>
        <w:t xml:space="preserve"> wady/usterki danego podzespołu.</w:t>
      </w:r>
    </w:p>
    <w:p w14:paraId="13B0698F" w14:textId="66E6F792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6524D6" w:rsidRPr="00383D8F">
        <w:rPr>
          <w:rFonts w:asciiTheme="minorHAnsi" w:hAnsiTheme="minorHAnsi" w:cstheme="minorHAnsi"/>
          <w:sz w:val="24"/>
          <w:szCs w:val="24"/>
        </w:rPr>
        <w:t>ykonawca nie może odmówić usunięcia wad bez względu na wy</w:t>
      </w:r>
      <w:r w:rsidR="00F52D4D">
        <w:rPr>
          <w:rFonts w:asciiTheme="minorHAnsi" w:hAnsiTheme="minorHAnsi" w:cstheme="minorHAnsi"/>
          <w:sz w:val="24"/>
          <w:szCs w:val="24"/>
        </w:rPr>
        <w:t>sokość związanych z tym kosztów.</w:t>
      </w:r>
    </w:p>
    <w:p w14:paraId="71CE551C" w14:textId="3C900B8F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R</w:t>
      </w:r>
      <w:r w:rsidR="006524D6" w:rsidRPr="00383D8F">
        <w:rPr>
          <w:rFonts w:asciiTheme="minorHAnsi" w:hAnsiTheme="minorHAnsi" w:cstheme="minorHAnsi"/>
          <w:sz w:val="24"/>
          <w:szCs w:val="24"/>
        </w:rPr>
        <w:t>oszczenia z tytułu gwarancji mogą być dochodzone także po upływie terminu gwarancji, jeżeli Zamawiający zgłosił Wykonawcy istnienie</w:t>
      </w:r>
      <w:r w:rsidR="00F52D4D">
        <w:rPr>
          <w:rFonts w:asciiTheme="minorHAnsi" w:hAnsiTheme="minorHAnsi" w:cstheme="minorHAnsi"/>
          <w:sz w:val="24"/>
          <w:szCs w:val="24"/>
        </w:rPr>
        <w:t xml:space="preserve"> wady w okresie gwarancji.</w:t>
      </w:r>
    </w:p>
    <w:p w14:paraId="13A3FBED" w14:textId="261E938B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6524D6" w:rsidRPr="00383D8F">
        <w:rPr>
          <w:rFonts w:asciiTheme="minorHAnsi" w:hAnsiTheme="minorHAnsi" w:cstheme="minorHAnsi"/>
          <w:sz w:val="24"/>
          <w:szCs w:val="24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</w:t>
      </w:r>
      <w:r w:rsidR="00F52D4D">
        <w:rPr>
          <w:rFonts w:asciiTheme="minorHAnsi" w:hAnsiTheme="minorHAnsi" w:cstheme="minorHAnsi"/>
          <w:sz w:val="24"/>
          <w:szCs w:val="24"/>
        </w:rPr>
        <w:t>ia nie wydłuża okresu gwarancji.</w:t>
      </w:r>
    </w:p>
    <w:p w14:paraId="1504642E" w14:textId="1F64974C" w:rsidR="006524D6" w:rsidRPr="00383D8F" w:rsidRDefault="00416EFF" w:rsidP="005C4C6C">
      <w:pPr>
        <w:pStyle w:val="Akapitzlist"/>
        <w:numPr>
          <w:ilvl w:val="0"/>
          <w:numId w:val="3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ykonawca umowy zapewni dostęp do części zamiennych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i 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serwis </w:t>
      </w:r>
      <w:r w:rsidR="006524D6" w:rsidRPr="00383D8F">
        <w:rPr>
          <w:rFonts w:asciiTheme="minorHAnsi" w:hAnsiTheme="minorHAnsi" w:cstheme="minorHAnsi"/>
          <w:sz w:val="24"/>
          <w:szCs w:val="24"/>
        </w:rPr>
        <w:t xml:space="preserve">przez co najmniej </w:t>
      </w:r>
      <w:r w:rsidR="002709FA">
        <w:rPr>
          <w:rFonts w:asciiTheme="minorHAnsi" w:hAnsiTheme="minorHAnsi" w:cstheme="minorHAnsi"/>
          <w:sz w:val="24"/>
          <w:szCs w:val="24"/>
        </w:rPr>
        <w:t>10</w:t>
      </w:r>
      <w:r w:rsidR="00F52D4D">
        <w:rPr>
          <w:rFonts w:asciiTheme="minorHAnsi" w:hAnsiTheme="minorHAnsi" w:cstheme="minorHAnsi"/>
          <w:sz w:val="24"/>
          <w:szCs w:val="24"/>
        </w:rPr>
        <w:t xml:space="preserve"> lat od daty protokołu odbioru.</w:t>
      </w:r>
    </w:p>
    <w:p w14:paraId="6B70DB61" w14:textId="7FDA6D54" w:rsidR="003D46FA" w:rsidRPr="003D46FA" w:rsidRDefault="00416EFF" w:rsidP="005C4C6C">
      <w:pPr>
        <w:pStyle w:val="Akapitzlist"/>
        <w:numPr>
          <w:ilvl w:val="0"/>
          <w:numId w:val="3"/>
        </w:numPr>
        <w:spacing w:after="240" w:line="360" w:lineRule="auto"/>
        <w:ind w:left="567" w:right="34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D46FA">
        <w:rPr>
          <w:rFonts w:asciiTheme="minorHAnsi" w:hAnsiTheme="minorHAnsi" w:cstheme="minorHAnsi"/>
          <w:sz w:val="24"/>
          <w:szCs w:val="24"/>
        </w:rPr>
        <w:t>K</w:t>
      </w:r>
      <w:r w:rsidR="003E1F20" w:rsidRPr="003D46FA">
        <w:rPr>
          <w:rFonts w:asciiTheme="minorHAnsi" w:hAnsiTheme="minorHAnsi" w:cstheme="minorHAnsi"/>
          <w:sz w:val="24"/>
          <w:szCs w:val="24"/>
        </w:rPr>
        <w:t>orzystanie</w:t>
      </w:r>
      <w:r w:rsidR="003D46FA">
        <w:rPr>
          <w:rFonts w:asciiTheme="minorHAnsi" w:hAnsiTheme="minorHAnsi" w:cstheme="minorHAnsi"/>
          <w:sz w:val="24"/>
          <w:szCs w:val="24"/>
        </w:rPr>
        <w:t xml:space="preserve"> </w:t>
      </w:r>
      <w:r w:rsidR="006524D6" w:rsidRPr="003D46FA">
        <w:rPr>
          <w:rFonts w:asciiTheme="minorHAnsi" w:hAnsiTheme="minorHAnsi" w:cstheme="minorHAnsi"/>
          <w:sz w:val="24"/>
          <w:szCs w:val="24"/>
        </w:rPr>
        <w:t>z</w:t>
      </w:r>
      <w:r w:rsidR="003D46FA">
        <w:rPr>
          <w:rFonts w:asciiTheme="minorHAnsi" w:hAnsiTheme="minorHAnsi" w:cstheme="minorHAnsi"/>
          <w:sz w:val="24"/>
          <w:szCs w:val="24"/>
        </w:rPr>
        <w:t xml:space="preserve"> </w:t>
      </w:r>
      <w:r w:rsidR="006524D6" w:rsidRPr="003D46FA">
        <w:rPr>
          <w:rFonts w:asciiTheme="minorHAnsi" w:hAnsiTheme="minorHAnsi" w:cstheme="minorHAnsi"/>
          <w:sz w:val="24"/>
          <w:szCs w:val="24"/>
        </w:rPr>
        <w:t>uprawn</w:t>
      </w:r>
      <w:r w:rsidR="003E1F20" w:rsidRPr="003D46FA">
        <w:rPr>
          <w:rFonts w:asciiTheme="minorHAnsi" w:hAnsiTheme="minorHAnsi" w:cstheme="minorHAnsi"/>
          <w:sz w:val="24"/>
          <w:szCs w:val="24"/>
        </w:rPr>
        <w:t xml:space="preserve">ień z tytułu rękojmi nastąpi </w:t>
      </w:r>
      <w:r w:rsidR="008C0B5E" w:rsidRPr="003D46FA">
        <w:rPr>
          <w:rFonts w:asciiTheme="minorHAnsi" w:hAnsiTheme="minorHAnsi" w:cstheme="minorHAnsi"/>
          <w:sz w:val="24"/>
          <w:szCs w:val="24"/>
        </w:rPr>
        <w:t xml:space="preserve">na </w:t>
      </w:r>
      <w:r w:rsidR="003E1F20" w:rsidRPr="003D46FA">
        <w:rPr>
          <w:rFonts w:asciiTheme="minorHAnsi" w:hAnsiTheme="minorHAnsi" w:cstheme="minorHAnsi"/>
          <w:sz w:val="24"/>
          <w:szCs w:val="24"/>
        </w:rPr>
        <w:t xml:space="preserve">zasadach </w:t>
      </w:r>
      <w:r w:rsidR="006524D6" w:rsidRPr="003D46FA">
        <w:rPr>
          <w:rFonts w:asciiTheme="minorHAnsi" w:hAnsiTheme="minorHAnsi" w:cstheme="minorHAnsi"/>
          <w:sz w:val="24"/>
          <w:szCs w:val="24"/>
        </w:rPr>
        <w:t>określonych w Kodeksie cywilnym</w:t>
      </w:r>
      <w:r w:rsidR="008C0B5E" w:rsidRPr="003D46FA">
        <w:rPr>
          <w:rFonts w:asciiTheme="minorHAnsi" w:hAnsiTheme="minorHAnsi" w:cstheme="minorHAnsi"/>
          <w:sz w:val="24"/>
          <w:szCs w:val="24"/>
        </w:rPr>
        <w:t>.</w:t>
      </w:r>
    </w:p>
    <w:p w14:paraId="33E360CB" w14:textId="639D1704" w:rsidR="008C0B5E" w:rsidRPr="003D46FA" w:rsidRDefault="008C0B5E" w:rsidP="003D46FA">
      <w:pPr>
        <w:pStyle w:val="Akapitzlist"/>
        <w:tabs>
          <w:tab w:val="left" w:pos="9214"/>
          <w:tab w:val="right" w:leader="dot" w:pos="9639"/>
        </w:tabs>
        <w:spacing w:after="240" w:line="360" w:lineRule="auto"/>
        <w:ind w:left="567" w:right="420"/>
        <w:jc w:val="both"/>
        <w:rPr>
          <w:rFonts w:asciiTheme="minorHAnsi" w:hAnsiTheme="minorHAnsi" w:cstheme="minorHAnsi"/>
          <w:b/>
          <w:sz w:val="24"/>
          <w:szCs w:val="24"/>
        </w:rPr>
        <w:sectPr w:rsidR="008C0B5E" w:rsidRPr="003D46FA" w:rsidSect="00B96206">
          <w:type w:val="continuous"/>
          <w:pgSz w:w="11910" w:h="16840"/>
          <w:pgMar w:top="1400" w:right="1137" w:bottom="280" w:left="1276" w:header="708" w:footer="708" w:gutter="0"/>
          <w:cols w:space="708"/>
        </w:sectPr>
      </w:pPr>
      <w:r w:rsidRPr="003D46FA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3D46FA">
        <w:rPr>
          <w:rFonts w:asciiTheme="minorHAnsi" w:hAnsiTheme="minorHAnsi" w:cstheme="minorHAnsi"/>
          <w:b/>
          <w:sz w:val="24"/>
          <w:szCs w:val="24"/>
        </w:rPr>
        <w:tab/>
      </w:r>
    </w:p>
    <w:p w14:paraId="35050DFC" w14:textId="77777777" w:rsidR="00AB1529" w:rsidRPr="00383D8F" w:rsidRDefault="00AB1529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1DF645E7" w14:textId="77777777" w:rsidR="0095537D" w:rsidRPr="00383D8F" w:rsidRDefault="006524D6" w:rsidP="003D46FA">
      <w:pPr>
        <w:tabs>
          <w:tab w:val="left" w:pos="9214"/>
        </w:tabs>
        <w:spacing w:line="360" w:lineRule="auto"/>
        <w:ind w:left="567" w:right="331" w:hanging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83D8F">
        <w:rPr>
          <w:rFonts w:asciiTheme="minorHAnsi" w:hAnsiTheme="minorHAnsi" w:cstheme="minorHAnsi"/>
          <w:b/>
          <w:sz w:val="20"/>
          <w:szCs w:val="20"/>
        </w:rPr>
        <w:lastRenderedPageBreak/>
        <w:t>Załącznik nr 6 do SWZ</w:t>
      </w:r>
    </w:p>
    <w:p w14:paraId="0BE48218" w14:textId="6841C98D" w:rsidR="0095537D" w:rsidRPr="00383D8F" w:rsidRDefault="006524D6" w:rsidP="003D46FA">
      <w:pPr>
        <w:pStyle w:val="Nagwek1"/>
        <w:tabs>
          <w:tab w:val="left" w:pos="9214"/>
        </w:tabs>
        <w:jc w:val="both"/>
      </w:pPr>
      <w:r w:rsidRPr="00383D8F">
        <w:t xml:space="preserve">PROCEDURA DOSTAW </w:t>
      </w:r>
      <w:r w:rsidR="00A46452" w:rsidRPr="00383D8F">
        <w:t xml:space="preserve">I ODBIORÓW URZĄDZEŃ </w:t>
      </w:r>
      <w:bookmarkStart w:id="5" w:name="_GoBack"/>
      <w:bookmarkEnd w:id="5"/>
    </w:p>
    <w:p w14:paraId="2B76B641" w14:textId="7A60D76A" w:rsidR="002135F9" w:rsidRDefault="006524D6" w:rsidP="003D46FA">
      <w:pPr>
        <w:pStyle w:val="Tekstpodstawowy"/>
        <w:tabs>
          <w:tab w:val="left" w:pos="9214"/>
        </w:tabs>
        <w:spacing w:line="360" w:lineRule="auto"/>
        <w:ind w:right="451"/>
        <w:jc w:val="both"/>
        <w:rPr>
          <w:rFonts w:asciiTheme="minorHAnsi" w:hAnsiTheme="minorHAnsi" w:cstheme="minorHAnsi"/>
        </w:rPr>
      </w:pPr>
      <w:r w:rsidRPr="00383D8F">
        <w:rPr>
          <w:rFonts w:asciiTheme="minorHAnsi" w:hAnsiTheme="minorHAnsi" w:cstheme="minorHAnsi"/>
        </w:rPr>
        <w:t>Dostawa wraz z rozładunkiem, wniesieniem, zainstalowaniem, uruchomieniem oraz dostarczeniem instrukcji stanowiskowej wraz z jej wdrożeniem do</w:t>
      </w:r>
      <w:r w:rsidR="00C27CEB">
        <w:rPr>
          <w:rFonts w:asciiTheme="minorHAnsi" w:hAnsiTheme="minorHAnsi" w:cstheme="minorHAnsi"/>
        </w:rPr>
        <w:t xml:space="preserve">: </w:t>
      </w:r>
    </w:p>
    <w:p w14:paraId="13EA7CE0" w14:textId="77777777" w:rsidR="00754FFA" w:rsidRPr="00754FFA" w:rsidRDefault="00754FFA" w:rsidP="00754FFA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754FFA">
        <w:rPr>
          <w:rFonts w:asciiTheme="minorHAnsi" w:hAnsiTheme="minorHAnsi" w:cstheme="minorHAnsi"/>
          <w:b/>
          <w:sz w:val="28"/>
          <w:szCs w:val="28"/>
        </w:rPr>
        <w:t xml:space="preserve">CENTRUM DYDAKTYCZNO- EDUKACYJNE UMB </w:t>
      </w:r>
    </w:p>
    <w:p w14:paraId="4739A798" w14:textId="77777777" w:rsidR="00A33189" w:rsidRDefault="00A33189" w:rsidP="00A33189">
      <w:pPr>
        <w:tabs>
          <w:tab w:val="left" w:pos="9214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Fantom ginekologiczny do badania ginekologicznego- 3 szt. </w:t>
      </w:r>
    </w:p>
    <w:p w14:paraId="2443233E" w14:textId="06771CE1" w:rsidR="008C0B5E" w:rsidRDefault="008C0B5E" w:rsidP="005C4C6C">
      <w:pPr>
        <w:pStyle w:val="Nagwek2"/>
        <w:numPr>
          <w:ilvl w:val="2"/>
          <w:numId w:val="11"/>
        </w:numPr>
        <w:tabs>
          <w:tab w:val="left" w:pos="9214"/>
        </w:tabs>
        <w:jc w:val="both"/>
      </w:pPr>
      <w:r w:rsidRPr="00383D8F">
        <w:t>PROCEDURA DOSTAW URZĄDZEŃ</w:t>
      </w:r>
    </w:p>
    <w:p w14:paraId="3AFD0E65" w14:textId="77777777" w:rsidR="007E43B8" w:rsidRPr="007E43B8" w:rsidRDefault="007E43B8" w:rsidP="007E43B8"/>
    <w:p w14:paraId="3EABC5EF" w14:textId="00A946AB" w:rsidR="00F92A4E" w:rsidRPr="00383D8F" w:rsidRDefault="00416EFF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rzed przystąpieniem do realizacji przedmiotu zamówienia (po podpisaniu umowy) Zamawiający wskaże uprawnioną osobę - Bezpośredniego Użytkownika z którą Wykonawca będzie prowadził uzgodnienia dotyczące procedur dostawy </w:t>
      </w:r>
      <w:r w:rsidR="000428A1">
        <w:rPr>
          <w:rFonts w:asciiTheme="minorHAnsi" w:hAnsiTheme="minorHAnsi" w:cstheme="minorHAnsi"/>
          <w:sz w:val="24"/>
          <w:szCs w:val="24"/>
        </w:rPr>
        <w:t>i odbioru przedmiotu zamówienia.</w:t>
      </w:r>
    </w:p>
    <w:p w14:paraId="5ED53571" w14:textId="2D9FB934" w:rsidR="00F92A4E" w:rsidRPr="00383D8F" w:rsidRDefault="00416EFF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D</w:t>
      </w:r>
      <w:r w:rsidR="00F92A4E" w:rsidRPr="00383D8F">
        <w:rPr>
          <w:rFonts w:asciiTheme="minorHAnsi" w:hAnsiTheme="minorHAnsi" w:cstheme="minorHAnsi"/>
          <w:sz w:val="24"/>
          <w:szCs w:val="24"/>
        </w:rPr>
        <w:t>ostawa, rozładunek, wniesienie, zainstalowanie, uruchomienie urządzeń i dostarczenie instrukcji stanowiskowej</w:t>
      </w:r>
      <w:r w:rsidR="00CD22A5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oraz jej wdrożenie</w:t>
      </w:r>
      <w:r w:rsidR="00CD22A5">
        <w:rPr>
          <w:rFonts w:asciiTheme="minorHAnsi" w:hAnsiTheme="minorHAnsi" w:cstheme="minorHAnsi"/>
          <w:sz w:val="24"/>
          <w:szCs w:val="24"/>
        </w:rPr>
        <w:t>,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będzie zrealizowane staraniem i na koszt Wykonawcy. Wyklucza się angażowanie pracowników UMB do czynności ro</w:t>
      </w:r>
      <w:r w:rsidR="000428A1">
        <w:rPr>
          <w:rFonts w:asciiTheme="minorHAnsi" w:hAnsiTheme="minorHAnsi" w:cstheme="minorHAnsi"/>
          <w:sz w:val="24"/>
          <w:szCs w:val="24"/>
        </w:rPr>
        <w:t>zładunku lub wnoszenia urządzeń.</w:t>
      </w:r>
    </w:p>
    <w:p w14:paraId="3470252A" w14:textId="29FD46E2" w:rsidR="00F92A4E" w:rsidRPr="00383D8F" w:rsidRDefault="00416EFF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U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rządzenia zostaną </w:t>
      </w:r>
      <w:r w:rsidR="00F92A4E" w:rsidRPr="00383D8F">
        <w:rPr>
          <w:rFonts w:asciiTheme="minorHAnsi" w:hAnsiTheme="minorHAnsi" w:cstheme="minorHAnsi"/>
          <w:sz w:val="24"/>
          <w:szCs w:val="24"/>
        </w:rPr>
        <w:t>dostarczone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w </w:t>
      </w:r>
      <w:r w:rsidR="00F92A4E" w:rsidRPr="00383D8F">
        <w:rPr>
          <w:rFonts w:asciiTheme="minorHAnsi" w:hAnsiTheme="minorHAnsi" w:cstheme="minorHAnsi"/>
          <w:sz w:val="24"/>
          <w:szCs w:val="24"/>
        </w:rPr>
        <w:t>odpowiednich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>oryginalnych opakowaniach, zapewniających zabezpieczenie przedmiotu dostawy przed wpływem jakichkolwiek szkodliwych czynników</w:t>
      </w:r>
      <w:r w:rsidR="003E1F20" w:rsidRPr="00383D8F">
        <w:rPr>
          <w:rFonts w:asciiTheme="minorHAnsi" w:hAnsiTheme="minorHAnsi" w:cstheme="minorHAnsi"/>
          <w:sz w:val="24"/>
          <w:szCs w:val="24"/>
        </w:rPr>
        <w:t>,</w:t>
      </w:r>
    </w:p>
    <w:p w14:paraId="4D4E926D" w14:textId="17F86481" w:rsidR="00F92A4E" w:rsidRPr="00383D8F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U</w:t>
      </w:r>
      <w:r w:rsidR="00F92A4E" w:rsidRPr="00383D8F">
        <w:rPr>
          <w:rFonts w:asciiTheme="minorHAnsi" w:hAnsiTheme="minorHAnsi" w:cstheme="minorHAnsi"/>
          <w:sz w:val="24"/>
          <w:szCs w:val="24"/>
        </w:rPr>
        <w:t>rządzenia zostaną dostarczone do pomieszczeń wskazanych przez Bezpośredniego</w:t>
      </w:r>
      <w:r w:rsidR="003E1F20" w:rsidRPr="00383D8F">
        <w:rPr>
          <w:rFonts w:asciiTheme="minorHAnsi" w:hAnsiTheme="minorHAnsi" w:cstheme="minorHAnsi"/>
          <w:sz w:val="24"/>
          <w:szCs w:val="24"/>
        </w:rPr>
        <w:t xml:space="preserve"> </w:t>
      </w:r>
      <w:r w:rsidR="00F92A4E" w:rsidRPr="00383D8F">
        <w:rPr>
          <w:rFonts w:asciiTheme="minorHAnsi" w:hAnsiTheme="minorHAnsi" w:cstheme="minorHAnsi"/>
          <w:sz w:val="24"/>
          <w:szCs w:val="24"/>
        </w:rPr>
        <w:t>Uż</w:t>
      </w:r>
      <w:r w:rsidR="000428A1">
        <w:rPr>
          <w:rFonts w:asciiTheme="minorHAnsi" w:hAnsiTheme="minorHAnsi" w:cstheme="minorHAnsi"/>
          <w:sz w:val="24"/>
          <w:szCs w:val="24"/>
        </w:rPr>
        <w:t>ytkownika lub osobę upoważnioną.</w:t>
      </w:r>
    </w:p>
    <w:p w14:paraId="5A543517" w14:textId="08D82F7C" w:rsidR="00F92A4E" w:rsidRPr="00383D8F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odpowiada za to, aby instalowanie oraz uruchamianie urządzeń było przeprowadzone przez osoby posiadające odpowiednią wiedzę i doświadczenie oraz uprawnienia, </w:t>
      </w:r>
      <w:r w:rsidR="000428A1">
        <w:rPr>
          <w:rFonts w:asciiTheme="minorHAnsi" w:hAnsiTheme="minorHAnsi" w:cstheme="minorHAnsi"/>
          <w:sz w:val="24"/>
          <w:szCs w:val="24"/>
        </w:rPr>
        <w:t>jeżeli są wymagane z mocy prawa.</w:t>
      </w:r>
    </w:p>
    <w:p w14:paraId="6B8596DC" w14:textId="1652EEE9" w:rsidR="00F92A4E" w:rsidRPr="00383D8F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ponosi wszelkie koszty związane z podłączeniem urządzeń i/lub elementów wyposażenia do istniejących instalacji i/lub koszty modyfikacji tych instalacji. </w:t>
      </w:r>
      <w:r w:rsidR="00F92A4E" w:rsidRPr="00434EB7">
        <w:rPr>
          <w:rFonts w:asciiTheme="minorHAnsi" w:hAnsiTheme="minorHAnsi" w:cstheme="minorHAnsi"/>
          <w:strike/>
          <w:sz w:val="24"/>
          <w:szCs w:val="24"/>
        </w:rPr>
        <w:t>Wykonawca ponosi też koszty ewentualnych robót budowlanych, związanych z dostosowaniem np. stropu lub ścian w pomieszczeniu w którym zostanie zainstalowane urządzenie.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 W zakresie Wykonawcy jest zabezpieczenie miejsc, w których będzie prowadzony montaż, instalacja </w:t>
      </w:r>
      <w:r w:rsidR="003E1F20" w:rsidRPr="00383D8F">
        <w:rPr>
          <w:rFonts w:asciiTheme="minorHAnsi" w:hAnsiTheme="minorHAnsi" w:cstheme="minorHAnsi"/>
          <w:sz w:val="24"/>
          <w:szCs w:val="24"/>
        </w:rPr>
        <w:br/>
      </w:r>
      <w:r w:rsidR="00F92A4E" w:rsidRPr="00383D8F">
        <w:rPr>
          <w:rFonts w:asciiTheme="minorHAnsi" w:hAnsiTheme="minorHAnsi" w:cstheme="minorHAnsi"/>
          <w:sz w:val="24"/>
          <w:szCs w:val="24"/>
        </w:rPr>
        <w:lastRenderedPageBreak/>
        <w:t>i uruchomienie sprzętu. Wykonawca zobowiązuje się do pozostawienia miejsc, w których będą prowadzone prace montażowe i instalacyj</w:t>
      </w:r>
      <w:r w:rsidR="000428A1">
        <w:rPr>
          <w:rFonts w:asciiTheme="minorHAnsi" w:hAnsiTheme="minorHAnsi" w:cstheme="minorHAnsi"/>
          <w:sz w:val="24"/>
          <w:szCs w:val="24"/>
        </w:rPr>
        <w:t>ne w stanie gotowym wykończonym.</w:t>
      </w:r>
    </w:p>
    <w:p w14:paraId="7EF95826" w14:textId="38E5A69C" w:rsidR="00F92A4E" w:rsidRPr="00383D8F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 xml:space="preserve">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</w:t>
      </w:r>
      <w:r w:rsidR="000428A1">
        <w:rPr>
          <w:rFonts w:asciiTheme="minorHAnsi" w:hAnsiTheme="minorHAnsi" w:cstheme="minorHAnsi"/>
          <w:sz w:val="24"/>
          <w:szCs w:val="24"/>
        </w:rPr>
        <w:t>powyższe opakowania i materiały.</w:t>
      </w:r>
    </w:p>
    <w:p w14:paraId="3EB7AF1A" w14:textId="68476C55" w:rsidR="00F92A4E" w:rsidRPr="00383D8F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F92A4E" w:rsidRPr="00383D8F">
        <w:rPr>
          <w:rFonts w:asciiTheme="minorHAnsi" w:hAnsiTheme="minorHAnsi" w:cstheme="minorHAnsi"/>
          <w:sz w:val="24"/>
          <w:szCs w:val="24"/>
        </w:rPr>
        <w:t>szelkie uszkodzenia mienia Zamawiającego powstałe z winy Wykonawcy podczas wykonania czynności związanych z dostawą i montażem przedmiotu zamówienia Wykonawca usunie we własnym zakresie i na własny koszt</w:t>
      </w:r>
      <w:r w:rsidR="000428A1">
        <w:rPr>
          <w:rFonts w:asciiTheme="minorHAnsi" w:hAnsiTheme="minorHAnsi" w:cstheme="minorHAnsi"/>
          <w:sz w:val="24"/>
          <w:szCs w:val="24"/>
        </w:rPr>
        <w:t>.</w:t>
      </w:r>
    </w:p>
    <w:p w14:paraId="51F623C2" w14:textId="77777777" w:rsidR="002E5A43" w:rsidRPr="002E5A43" w:rsidRDefault="00505232" w:rsidP="005C4C6C">
      <w:pPr>
        <w:pStyle w:val="Akapitzlist"/>
        <w:numPr>
          <w:ilvl w:val="0"/>
          <w:numId w:val="4"/>
        </w:numPr>
        <w:tabs>
          <w:tab w:val="left" w:pos="9214"/>
        </w:tabs>
        <w:spacing w:line="360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B16969" w:rsidRPr="00383D8F">
        <w:rPr>
          <w:rFonts w:asciiTheme="minorHAnsi" w:hAnsiTheme="minorHAnsi" w:cstheme="minorHAnsi"/>
          <w:sz w:val="24"/>
          <w:szCs w:val="24"/>
        </w:rPr>
        <w:t xml:space="preserve">amawiający nie ponosi odpowiedzialności za ryzyko utraty lub uszkodzenia przedmiotu zamówienia dostarczonego i pozostawionego w pomieszczeniach lub na terenie Użytkownika/Zamawiającego </w:t>
      </w:r>
      <w:r w:rsidR="00B16969" w:rsidRPr="003C541B">
        <w:rPr>
          <w:rFonts w:asciiTheme="minorHAnsi" w:hAnsiTheme="minorHAnsi" w:cstheme="minorHAnsi"/>
          <w:sz w:val="24"/>
          <w:szCs w:val="24"/>
        </w:rPr>
        <w:t>przed podpisaniem protokołu odbioru.</w:t>
      </w:r>
    </w:p>
    <w:p w14:paraId="58C182E1" w14:textId="662F43C0" w:rsidR="00B16969" w:rsidRPr="002E5A43" w:rsidRDefault="00B16969" w:rsidP="005C4C6C">
      <w:pPr>
        <w:pStyle w:val="Nagwek2"/>
        <w:numPr>
          <w:ilvl w:val="2"/>
          <w:numId w:val="11"/>
        </w:numPr>
      </w:pPr>
      <w:r w:rsidRPr="00383D8F">
        <w:t>PROCEDURA ODBIORU URZĄDZEŃ</w:t>
      </w:r>
    </w:p>
    <w:p w14:paraId="12C6D552" w14:textId="1E37ED1C" w:rsidR="00B1696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</w:rPr>
        <w:t>P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rocedura odbioru rozpocznie się do 3 dni roboczych od daty zgłoszenia przez Wykonawcę gotowości do odbioru. Gotowość do odbioru może być zgłoszona i przyjęta przez Zamawiającego </w:t>
      </w:r>
      <w:r w:rsidR="00AB1529" w:rsidRPr="003C541B">
        <w:rPr>
          <w:rFonts w:asciiTheme="minorHAnsi" w:hAnsiTheme="minorHAnsi" w:cstheme="minorHAnsi"/>
          <w:sz w:val="24"/>
          <w:szCs w:val="24"/>
        </w:rPr>
        <w:t>wyłącznie: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po dostarczeniu i uruchomieniu wszystkich urządzeń wchodzących w skład zamówienia, wdrożeniu instrukcji stanowiskowej oraz po ustaleniu dogodnego terminu z Bezpośrednim Użytkownikiem. Wyklucza się odbi</w:t>
      </w:r>
      <w:r w:rsidR="000428A1">
        <w:rPr>
          <w:rFonts w:asciiTheme="minorHAnsi" w:hAnsiTheme="minorHAnsi" w:cstheme="minorHAnsi"/>
          <w:sz w:val="24"/>
          <w:szCs w:val="24"/>
        </w:rPr>
        <w:t>ór częściowy.</w:t>
      </w:r>
    </w:p>
    <w:p w14:paraId="70F26D9F" w14:textId="2F0B29FC" w:rsidR="00AB152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ykonawca zgłasza gotowość do odbioru osobie uprawnionej przez Zamawiającego do kontaktu z Wykonawcami tj. osobie wskazanej w umowie jako odpowiedzialnej za realizację przedmiotu zamówienia. Wymaga się zgłoszenia gotowości nie później niż na </w:t>
      </w:r>
      <w:r w:rsidR="000428A1">
        <w:rPr>
          <w:rFonts w:asciiTheme="minorHAnsi" w:hAnsiTheme="minorHAnsi" w:cstheme="minorHAnsi"/>
          <w:sz w:val="24"/>
          <w:szCs w:val="24"/>
        </w:rPr>
        <w:t>1 dzień przed terminem odbioru.</w:t>
      </w:r>
    </w:p>
    <w:p w14:paraId="1F646DDE" w14:textId="1B90164A" w:rsidR="00AB152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O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dbiór zakończy się podpisaniem </w:t>
      </w:r>
      <w:r w:rsidR="00AB1529" w:rsidRPr="003C541B">
        <w:rPr>
          <w:rFonts w:asciiTheme="minorHAnsi" w:hAnsiTheme="minorHAnsi" w:cstheme="minorHAnsi"/>
          <w:sz w:val="24"/>
          <w:szCs w:val="24"/>
        </w:rPr>
        <w:t>bezusterkowego protokołu odbioru, po kompleksowej realizacji przedmiotu zamówienia</w:t>
      </w:r>
      <w:r w:rsidR="00AB1529" w:rsidRPr="00383D8F">
        <w:rPr>
          <w:rFonts w:asciiTheme="minorHAnsi" w:hAnsiTheme="minorHAnsi" w:cstheme="minorHAnsi"/>
          <w:sz w:val="24"/>
          <w:szCs w:val="24"/>
        </w:rPr>
        <w:t>. Ważność protokołu odbioru potwierdzą łącznie podpisy trzech osób:</w:t>
      </w:r>
    </w:p>
    <w:p w14:paraId="7EC6C029" w14:textId="6C1B6397" w:rsidR="00922D6D" w:rsidRDefault="00AB1529" w:rsidP="005C4C6C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wykonawcy (lub przedstawiciela W</w:t>
      </w:r>
      <w:r w:rsidR="00922D6D">
        <w:rPr>
          <w:rFonts w:asciiTheme="minorHAnsi" w:hAnsiTheme="minorHAnsi" w:cstheme="minorHAnsi"/>
          <w:sz w:val="24"/>
          <w:szCs w:val="24"/>
        </w:rPr>
        <w:t>ykonawcy) przedmiotu zamówienia</w:t>
      </w:r>
      <w:r w:rsidR="000428A1">
        <w:rPr>
          <w:rFonts w:asciiTheme="minorHAnsi" w:hAnsiTheme="minorHAnsi" w:cstheme="minorHAnsi"/>
          <w:sz w:val="24"/>
          <w:szCs w:val="24"/>
        </w:rPr>
        <w:t>,</w:t>
      </w:r>
    </w:p>
    <w:p w14:paraId="6E7418A1" w14:textId="77777777" w:rsidR="00922D6D" w:rsidRDefault="00AB1529" w:rsidP="005C4C6C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922D6D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zamówienia,</w:t>
      </w:r>
    </w:p>
    <w:p w14:paraId="61B380E5" w14:textId="3384B6FA" w:rsidR="00AB1529" w:rsidRPr="00922D6D" w:rsidRDefault="00AB1529" w:rsidP="005C4C6C">
      <w:pPr>
        <w:pStyle w:val="TableParagraph"/>
        <w:numPr>
          <w:ilvl w:val="0"/>
          <w:numId w:val="9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922D6D">
        <w:rPr>
          <w:rFonts w:asciiTheme="minorHAnsi" w:hAnsiTheme="minorHAnsi" w:cstheme="minorHAnsi"/>
          <w:sz w:val="24"/>
          <w:szCs w:val="24"/>
        </w:rPr>
        <w:t xml:space="preserve">osoby odpowiedzialnej (lub upoważnionej) za realizację przedmiotu zamówienia </w:t>
      </w:r>
      <w:r w:rsidR="003E1F20" w:rsidRPr="00922D6D">
        <w:rPr>
          <w:rFonts w:asciiTheme="minorHAnsi" w:hAnsiTheme="minorHAnsi" w:cstheme="minorHAnsi"/>
          <w:sz w:val="24"/>
          <w:szCs w:val="24"/>
        </w:rPr>
        <w:br/>
      </w:r>
      <w:r w:rsidR="000428A1">
        <w:rPr>
          <w:rFonts w:asciiTheme="minorHAnsi" w:hAnsiTheme="minorHAnsi" w:cstheme="minorHAnsi"/>
          <w:sz w:val="24"/>
          <w:szCs w:val="24"/>
        </w:rPr>
        <w:t>z Działu Zaopatrzenia UMB.</w:t>
      </w:r>
    </w:p>
    <w:p w14:paraId="3E64CDB9" w14:textId="78039FDB" w:rsidR="00AB152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P</w:t>
      </w:r>
      <w:r w:rsidR="00AB1529" w:rsidRPr="00383D8F">
        <w:rPr>
          <w:rFonts w:asciiTheme="minorHAnsi" w:hAnsiTheme="minorHAnsi" w:cstheme="minorHAnsi"/>
          <w:sz w:val="24"/>
          <w:szCs w:val="24"/>
        </w:rPr>
        <w:t>rotokół odbioru będzi</w:t>
      </w:r>
      <w:r w:rsidR="000428A1">
        <w:rPr>
          <w:rFonts w:asciiTheme="minorHAnsi" w:hAnsiTheme="minorHAnsi" w:cstheme="minorHAnsi"/>
          <w:sz w:val="24"/>
          <w:szCs w:val="24"/>
        </w:rPr>
        <w:t>e sporządzony w 2 egzemplarzach.</w:t>
      </w:r>
    </w:p>
    <w:p w14:paraId="3C3507B3" w14:textId="41DEBB20" w:rsidR="00AB1529" w:rsidRPr="00383D8F" w:rsidRDefault="00505232" w:rsidP="005C4C6C">
      <w:pPr>
        <w:pStyle w:val="TableParagraph"/>
        <w:numPr>
          <w:ilvl w:val="0"/>
          <w:numId w:val="12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lastRenderedPageBreak/>
        <w:t>Z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59754188" w14:textId="3392A305" w:rsidR="00AB1529" w:rsidRPr="00383D8F" w:rsidRDefault="00AB1529" w:rsidP="005C4C6C">
      <w:pPr>
        <w:pStyle w:val="TableParagraph"/>
        <w:numPr>
          <w:ilvl w:val="0"/>
          <w:numId w:val="10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 xml:space="preserve">instrukcje obsługi </w:t>
      </w:r>
      <w:r w:rsidR="000428A1">
        <w:rPr>
          <w:rFonts w:asciiTheme="minorHAnsi" w:hAnsiTheme="minorHAnsi" w:cstheme="minorHAnsi"/>
          <w:sz w:val="24"/>
          <w:szCs w:val="24"/>
        </w:rPr>
        <w:t>urządzenia</w:t>
      </w:r>
      <w:r w:rsidR="00AA167A">
        <w:rPr>
          <w:rFonts w:asciiTheme="minorHAnsi" w:hAnsiTheme="minorHAnsi" w:cstheme="minorHAnsi"/>
          <w:sz w:val="24"/>
          <w:szCs w:val="24"/>
        </w:rPr>
        <w:t>;</w:t>
      </w:r>
    </w:p>
    <w:p w14:paraId="025FE0A4" w14:textId="64A08AD8" w:rsidR="00AB1529" w:rsidRDefault="000428A1" w:rsidP="005C4C6C">
      <w:pPr>
        <w:pStyle w:val="TableParagraph"/>
        <w:numPr>
          <w:ilvl w:val="0"/>
          <w:numId w:val="10"/>
        </w:numPr>
        <w:tabs>
          <w:tab w:val="left" w:pos="9214"/>
        </w:tabs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kartę gwarancyjną</w:t>
      </w:r>
      <w:r w:rsidR="00AA167A">
        <w:rPr>
          <w:rFonts w:asciiTheme="minorHAnsi" w:hAnsiTheme="minorHAnsi" w:cstheme="minorHAnsi"/>
          <w:sz w:val="24"/>
          <w:szCs w:val="24"/>
        </w:rPr>
        <w:t>;</w:t>
      </w:r>
    </w:p>
    <w:p w14:paraId="4A8385F0" w14:textId="207EAD0E" w:rsidR="00AA167A" w:rsidRDefault="00AA167A" w:rsidP="005C4C6C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AA167A">
        <w:rPr>
          <w:rFonts w:asciiTheme="minorHAnsi" w:hAnsiTheme="minorHAnsi" w:cstheme="minorHAnsi"/>
          <w:sz w:val="24"/>
          <w:szCs w:val="24"/>
        </w:rPr>
        <w:t>paszport techniczny urządzenia;</w:t>
      </w:r>
    </w:p>
    <w:p w14:paraId="36C1BB24" w14:textId="77777777" w:rsidR="00754FFA" w:rsidRPr="00754FFA" w:rsidRDefault="00754FFA" w:rsidP="00754FFA">
      <w:pPr>
        <w:rPr>
          <w:rFonts w:asciiTheme="minorHAnsi" w:hAnsiTheme="minorHAnsi" w:cstheme="minorHAnsi"/>
          <w:sz w:val="24"/>
          <w:szCs w:val="24"/>
        </w:rPr>
      </w:pPr>
    </w:p>
    <w:p w14:paraId="40A3303C" w14:textId="77777777" w:rsidR="00B55171" w:rsidRPr="00383D8F" w:rsidRDefault="00B55171" w:rsidP="00B55171">
      <w:pPr>
        <w:spacing w:line="360" w:lineRule="auto"/>
        <w:ind w:left="360"/>
        <w:rPr>
          <w:rFonts w:asciiTheme="minorHAnsi" w:hAnsiTheme="minorHAnsi" w:cstheme="minorHAnsi"/>
          <w:sz w:val="24"/>
          <w:szCs w:val="24"/>
        </w:rPr>
      </w:pPr>
      <w:bookmarkStart w:id="6" w:name="_Hlk205287480"/>
      <w:r w:rsidRPr="00564203">
        <w:rPr>
          <w:rFonts w:asciiTheme="minorHAnsi" w:hAnsiTheme="minorHAnsi" w:cstheme="minorHAnsi"/>
          <w:b/>
          <w:sz w:val="24"/>
          <w:szCs w:val="24"/>
        </w:rPr>
        <w:t>Uwaga: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051BC4">
        <w:rPr>
          <w:rFonts w:asciiTheme="minorHAnsi" w:hAnsiTheme="minorHAnsi" w:cstheme="minorHAnsi"/>
          <w:sz w:val="24"/>
          <w:szCs w:val="24"/>
        </w:rPr>
        <w:t>Przed podpisaniem protokołu odbioru, Zamawiający zastrzega sobie prawo do żądania od Wykonawcy złożenia wyjaśnień potwierdzających, że parametry dostarczonego przedmiotu zamówienia są zgodne z parametrami urządzenia zaoferowanego w ofercie i zweryfikowanymi pod względem zgodności z wymaganiami technicznymi i funkcjonalnymi na etapie oceny ofert.</w:t>
      </w:r>
    </w:p>
    <w:bookmarkEnd w:id="6"/>
    <w:p w14:paraId="3339AC13" w14:textId="26011EC1" w:rsidR="00AB1529" w:rsidRPr="00383D8F" w:rsidRDefault="00505232" w:rsidP="00754FFA">
      <w:pPr>
        <w:pStyle w:val="TableParagraph"/>
        <w:numPr>
          <w:ilvl w:val="0"/>
          <w:numId w:val="12"/>
        </w:numPr>
        <w:tabs>
          <w:tab w:val="left" w:pos="9214"/>
        </w:tabs>
        <w:spacing w:after="240"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383D8F">
        <w:rPr>
          <w:rFonts w:asciiTheme="minorHAnsi" w:hAnsiTheme="minorHAnsi" w:cstheme="minorHAnsi"/>
          <w:sz w:val="24"/>
          <w:szCs w:val="24"/>
        </w:rPr>
        <w:t>Z</w:t>
      </w:r>
      <w:r w:rsidR="00AB1529" w:rsidRPr="00383D8F">
        <w:rPr>
          <w:rFonts w:asciiTheme="minorHAnsi" w:hAnsiTheme="minorHAnsi" w:cstheme="minorHAnsi"/>
          <w:sz w:val="24"/>
          <w:szCs w:val="24"/>
        </w:rPr>
        <w:t xml:space="preserve"> chwilą podpisania protokołu odbioru na Zamawiającego przechodzi ryzyko utraty lub uszkodzenia urządzenia.</w:t>
      </w:r>
    </w:p>
    <w:p w14:paraId="468B2D18" w14:textId="77777777" w:rsidR="0095537D" w:rsidRPr="003E1F20" w:rsidRDefault="00AB1529" w:rsidP="003D46FA">
      <w:pPr>
        <w:tabs>
          <w:tab w:val="left" w:pos="9214"/>
          <w:tab w:val="right" w:leader="dot" w:pos="9639"/>
        </w:tabs>
        <w:spacing w:line="360" w:lineRule="auto"/>
        <w:ind w:left="567" w:right="420" w:hanging="567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83D8F">
        <w:rPr>
          <w:rFonts w:asciiTheme="minorHAnsi" w:hAnsiTheme="minorHAnsi" w:cstheme="minorHAnsi"/>
          <w:b/>
          <w:sz w:val="24"/>
          <w:szCs w:val="24"/>
        </w:rPr>
        <w:t>Kwalifikowany podpis elektroniczny Wykonawcy:</w:t>
      </w:r>
      <w:r w:rsidRPr="003E1F2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E1F20">
        <w:rPr>
          <w:rFonts w:asciiTheme="minorHAnsi" w:hAnsiTheme="minorHAnsi" w:cstheme="minorHAnsi"/>
          <w:b/>
          <w:sz w:val="24"/>
          <w:szCs w:val="24"/>
        </w:rPr>
        <w:tab/>
      </w:r>
    </w:p>
    <w:sectPr w:rsidR="0095537D" w:rsidRPr="003E1F20" w:rsidSect="00B96206">
      <w:type w:val="continuous"/>
      <w:pgSz w:w="11910" w:h="16840"/>
      <w:pgMar w:top="1400" w:right="1137" w:bottom="280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2BD93" w14:textId="77777777" w:rsidR="008049A1" w:rsidRDefault="008049A1" w:rsidP="00EE7F46">
      <w:r>
        <w:separator/>
      </w:r>
    </w:p>
  </w:endnote>
  <w:endnote w:type="continuationSeparator" w:id="0">
    <w:p w14:paraId="0619CD33" w14:textId="77777777" w:rsidR="008049A1" w:rsidRDefault="008049A1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926FA" w14:textId="398443CE" w:rsidR="00603FE7" w:rsidRPr="00603FE7" w:rsidRDefault="00603FE7" w:rsidP="00603FE7">
    <w:pPr>
      <w:widowControl/>
      <w:tabs>
        <w:tab w:val="center" w:pos="4536"/>
        <w:tab w:val="right" w:pos="9072"/>
      </w:tabs>
      <w:autoSpaceDE/>
      <w:autoSpaceDN/>
      <w:jc w:val="center"/>
      <w:rPr>
        <w:rFonts w:ascii="Calibri" w:eastAsia="Calibri" w:hAnsi="Calibri" w:cs="Times New Roman"/>
        <w:i/>
        <w:sz w:val="16"/>
      </w:rPr>
    </w:pPr>
    <w:bookmarkStart w:id="3" w:name="_Hlk195703026"/>
    <w:bookmarkStart w:id="4" w:name="_Hlk195703027"/>
    <w:r w:rsidRPr="00603FE7">
      <w:rPr>
        <w:rFonts w:ascii="Calibri" w:eastAsia="Calibri" w:hAnsi="Calibri" w:cs="Times New Roman"/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67A89" w14:textId="77777777" w:rsidR="008049A1" w:rsidRDefault="008049A1" w:rsidP="00EE7F46">
      <w:r>
        <w:separator/>
      </w:r>
    </w:p>
  </w:footnote>
  <w:footnote w:type="continuationSeparator" w:id="0">
    <w:p w14:paraId="25DB7AB2" w14:textId="77777777" w:rsidR="008049A1" w:rsidRDefault="008049A1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F9EDB" w14:textId="57E375D4" w:rsidR="00603FE7" w:rsidRDefault="00603FE7">
    <w:pPr>
      <w:pStyle w:val="Nagwek"/>
    </w:pPr>
    <w:r w:rsidRPr="00603FE7">
      <w:rPr>
        <w:rFonts w:ascii="Calibri" w:eastAsia="Calibri" w:hAnsi="Calibri" w:cs="Times New Roman"/>
        <w:noProof/>
      </w:rPr>
      <w:drawing>
        <wp:inline distT="0" distB="0" distL="0" distR="0" wp14:anchorId="4C2C3429" wp14:editId="2FB7FA45">
          <wp:extent cx="6030595" cy="667460"/>
          <wp:effectExtent l="0" t="0" r="825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595" cy="667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3C3E"/>
    <w:multiLevelType w:val="hybridMultilevel"/>
    <w:tmpl w:val="8A78C15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19C69FE"/>
    <w:multiLevelType w:val="hybridMultilevel"/>
    <w:tmpl w:val="C1461B3E"/>
    <w:lvl w:ilvl="0" w:tplc="939075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47246"/>
    <w:multiLevelType w:val="hybridMultilevel"/>
    <w:tmpl w:val="6388F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90B5F"/>
    <w:multiLevelType w:val="hybridMultilevel"/>
    <w:tmpl w:val="E054A0C0"/>
    <w:lvl w:ilvl="0" w:tplc="736457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C577E"/>
    <w:multiLevelType w:val="hybridMultilevel"/>
    <w:tmpl w:val="9BD0F4E0"/>
    <w:lvl w:ilvl="0" w:tplc="D884EDB6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94ACB"/>
    <w:multiLevelType w:val="hybridMultilevel"/>
    <w:tmpl w:val="4736362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F0279C0"/>
    <w:multiLevelType w:val="hybridMultilevel"/>
    <w:tmpl w:val="FE9A09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6877BC"/>
    <w:multiLevelType w:val="hybridMultilevel"/>
    <w:tmpl w:val="956E4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309AE"/>
    <w:multiLevelType w:val="hybridMultilevel"/>
    <w:tmpl w:val="0ADCD95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CB3F8A"/>
    <w:multiLevelType w:val="hybridMultilevel"/>
    <w:tmpl w:val="DC48689C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91E533F"/>
    <w:multiLevelType w:val="hybridMultilevel"/>
    <w:tmpl w:val="C86A09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F3875"/>
    <w:multiLevelType w:val="hybridMultilevel"/>
    <w:tmpl w:val="C6565488"/>
    <w:lvl w:ilvl="0" w:tplc="65920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93B78"/>
    <w:multiLevelType w:val="hybridMultilevel"/>
    <w:tmpl w:val="714CD13C"/>
    <w:lvl w:ilvl="0" w:tplc="3B9421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32B6FB7"/>
    <w:multiLevelType w:val="hybridMultilevel"/>
    <w:tmpl w:val="39A4946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7F0A69"/>
    <w:multiLevelType w:val="hybridMultilevel"/>
    <w:tmpl w:val="E96A3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84493"/>
    <w:multiLevelType w:val="hybridMultilevel"/>
    <w:tmpl w:val="F7620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97E9E"/>
    <w:multiLevelType w:val="hybridMultilevel"/>
    <w:tmpl w:val="BCB894E4"/>
    <w:lvl w:ilvl="0" w:tplc="836A0E82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6DA7B4E"/>
    <w:multiLevelType w:val="hybridMultilevel"/>
    <w:tmpl w:val="40EAC84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60AE00C">
      <w:numFmt w:val="bullet"/>
      <w:lvlText w:val="-"/>
      <w:lvlJc w:val="left"/>
      <w:pPr>
        <w:ind w:left="927" w:hanging="1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D884EDB6">
      <w:numFmt w:val="bullet"/>
      <w:lvlText w:val="•"/>
      <w:lvlJc w:val="left"/>
      <w:pPr>
        <w:ind w:left="2183" w:hanging="147"/>
      </w:pPr>
      <w:rPr>
        <w:rFonts w:hint="default"/>
        <w:lang w:val="pl-PL" w:eastAsia="en-US" w:bidi="ar-SA"/>
      </w:rPr>
    </w:lvl>
    <w:lvl w:ilvl="3" w:tplc="144603DC">
      <w:numFmt w:val="bullet"/>
      <w:lvlText w:val="•"/>
      <w:lvlJc w:val="left"/>
      <w:pPr>
        <w:ind w:left="2806" w:hanging="147"/>
      </w:pPr>
      <w:rPr>
        <w:rFonts w:hint="default"/>
        <w:lang w:val="pl-PL" w:eastAsia="en-US" w:bidi="ar-SA"/>
      </w:rPr>
    </w:lvl>
    <w:lvl w:ilvl="4" w:tplc="7C90FC38">
      <w:numFmt w:val="bullet"/>
      <w:lvlText w:val="•"/>
      <w:lvlJc w:val="left"/>
      <w:pPr>
        <w:ind w:left="3430" w:hanging="147"/>
      </w:pPr>
      <w:rPr>
        <w:rFonts w:hint="default"/>
        <w:lang w:val="pl-PL" w:eastAsia="en-US" w:bidi="ar-SA"/>
      </w:rPr>
    </w:lvl>
    <w:lvl w:ilvl="5" w:tplc="75F846A4">
      <w:numFmt w:val="bullet"/>
      <w:lvlText w:val="•"/>
      <w:lvlJc w:val="left"/>
      <w:pPr>
        <w:ind w:left="4053" w:hanging="147"/>
      </w:pPr>
      <w:rPr>
        <w:rFonts w:hint="default"/>
        <w:lang w:val="pl-PL" w:eastAsia="en-US" w:bidi="ar-SA"/>
      </w:rPr>
    </w:lvl>
    <w:lvl w:ilvl="6" w:tplc="91CCB18A">
      <w:numFmt w:val="bullet"/>
      <w:lvlText w:val="•"/>
      <w:lvlJc w:val="left"/>
      <w:pPr>
        <w:ind w:left="4676" w:hanging="147"/>
      </w:pPr>
      <w:rPr>
        <w:rFonts w:hint="default"/>
        <w:lang w:val="pl-PL" w:eastAsia="en-US" w:bidi="ar-SA"/>
      </w:rPr>
    </w:lvl>
    <w:lvl w:ilvl="7" w:tplc="6CAA4352">
      <w:numFmt w:val="bullet"/>
      <w:lvlText w:val="•"/>
      <w:lvlJc w:val="left"/>
      <w:pPr>
        <w:ind w:left="5300" w:hanging="147"/>
      </w:pPr>
      <w:rPr>
        <w:rFonts w:hint="default"/>
        <w:lang w:val="pl-PL" w:eastAsia="en-US" w:bidi="ar-SA"/>
      </w:rPr>
    </w:lvl>
    <w:lvl w:ilvl="8" w:tplc="06C2B186">
      <w:numFmt w:val="bullet"/>
      <w:lvlText w:val="•"/>
      <w:lvlJc w:val="left"/>
      <w:pPr>
        <w:ind w:left="5923" w:hanging="147"/>
      </w:pPr>
      <w:rPr>
        <w:rFonts w:hint="default"/>
        <w:lang w:val="pl-PL" w:eastAsia="en-US" w:bidi="ar-SA"/>
      </w:rPr>
    </w:lvl>
  </w:abstractNum>
  <w:abstractNum w:abstractNumId="18" w15:restartNumberingAfterBreak="0">
    <w:nsid w:val="3E7542D9"/>
    <w:multiLevelType w:val="hybridMultilevel"/>
    <w:tmpl w:val="8D0228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D5089D"/>
    <w:multiLevelType w:val="hybridMultilevel"/>
    <w:tmpl w:val="F072E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7481A"/>
    <w:multiLevelType w:val="hybridMultilevel"/>
    <w:tmpl w:val="AF20CA44"/>
    <w:lvl w:ilvl="0" w:tplc="29668FCE">
      <w:start w:val="1"/>
      <w:numFmt w:val="upperLetter"/>
      <w:lvlText w:val="%1)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E78EA"/>
    <w:multiLevelType w:val="hybridMultilevel"/>
    <w:tmpl w:val="85D0F55E"/>
    <w:lvl w:ilvl="0" w:tplc="2536061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24C35F0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D38FD"/>
    <w:multiLevelType w:val="hybridMultilevel"/>
    <w:tmpl w:val="E228B4F0"/>
    <w:lvl w:ilvl="0" w:tplc="6BC4BD3E">
      <w:start w:val="5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03B67"/>
    <w:multiLevelType w:val="hybridMultilevel"/>
    <w:tmpl w:val="5E00C18A"/>
    <w:lvl w:ilvl="0" w:tplc="D884EDB6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7194A"/>
    <w:multiLevelType w:val="hybridMultilevel"/>
    <w:tmpl w:val="CFC8B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242DF"/>
    <w:multiLevelType w:val="hybridMultilevel"/>
    <w:tmpl w:val="71D80052"/>
    <w:lvl w:ilvl="0" w:tplc="B644D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60469"/>
    <w:multiLevelType w:val="hybridMultilevel"/>
    <w:tmpl w:val="BA886B5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E13717"/>
    <w:multiLevelType w:val="hybridMultilevel"/>
    <w:tmpl w:val="F166A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10BE1"/>
    <w:multiLevelType w:val="hybridMultilevel"/>
    <w:tmpl w:val="AC501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920C4"/>
    <w:multiLevelType w:val="hybridMultilevel"/>
    <w:tmpl w:val="39109298"/>
    <w:lvl w:ilvl="0" w:tplc="6B9E1234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12480"/>
    <w:multiLevelType w:val="hybridMultilevel"/>
    <w:tmpl w:val="7B56207A"/>
    <w:lvl w:ilvl="0" w:tplc="40266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93D0C"/>
    <w:multiLevelType w:val="hybridMultilevel"/>
    <w:tmpl w:val="72627E56"/>
    <w:lvl w:ilvl="0" w:tplc="836A0E8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AD2811"/>
    <w:multiLevelType w:val="hybridMultilevel"/>
    <w:tmpl w:val="B37C374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B232AD"/>
    <w:multiLevelType w:val="hybridMultilevel"/>
    <w:tmpl w:val="C41AC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8F4DAE"/>
    <w:multiLevelType w:val="hybridMultilevel"/>
    <w:tmpl w:val="4164E402"/>
    <w:lvl w:ilvl="0" w:tplc="5C941EF6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CB4F5C"/>
    <w:multiLevelType w:val="hybridMultilevel"/>
    <w:tmpl w:val="5588926C"/>
    <w:lvl w:ilvl="0" w:tplc="DAB2A0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6247F1"/>
    <w:multiLevelType w:val="hybridMultilevel"/>
    <w:tmpl w:val="4F6AF882"/>
    <w:lvl w:ilvl="0" w:tplc="D884EDB6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E02E5B"/>
    <w:multiLevelType w:val="hybridMultilevel"/>
    <w:tmpl w:val="1022415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9E53707"/>
    <w:multiLevelType w:val="hybridMultilevel"/>
    <w:tmpl w:val="6D248D4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E253FEB"/>
    <w:multiLevelType w:val="hybridMultilevel"/>
    <w:tmpl w:val="E850C3C4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91944236">
      <w:start w:val="1"/>
      <w:numFmt w:val="decimal"/>
      <w:lvlText w:val="%2)"/>
      <w:lvlJc w:val="left"/>
      <w:pPr>
        <w:ind w:left="785" w:hanging="360"/>
      </w:pPr>
      <w:rPr>
        <w:b w:val="0"/>
      </w:rPr>
    </w:lvl>
    <w:lvl w:ilvl="2" w:tplc="3B94219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  <w:b w:val="0"/>
      </w:rPr>
    </w:lvl>
    <w:lvl w:ilvl="3" w:tplc="B2667E72">
      <w:start w:val="1"/>
      <w:numFmt w:val="lowerLetter"/>
      <w:lvlText w:val="%4)"/>
      <w:lvlJc w:val="left"/>
      <w:pPr>
        <w:ind w:left="786" w:hanging="360"/>
      </w:pPr>
      <w:rPr>
        <w:rFonts w:asciiTheme="minorHAnsi" w:eastAsia="Arial" w:hAnsiTheme="minorHAnsi" w:cstheme="minorHAns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E1D87"/>
    <w:multiLevelType w:val="hybridMultilevel"/>
    <w:tmpl w:val="FB48C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55798"/>
    <w:multiLevelType w:val="hybridMultilevel"/>
    <w:tmpl w:val="790C552C"/>
    <w:lvl w:ilvl="0" w:tplc="D884EDB6">
      <w:numFmt w:val="bullet"/>
      <w:lvlText w:val="•"/>
      <w:lvlJc w:val="left"/>
      <w:pPr>
        <w:ind w:left="144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B73ED1"/>
    <w:multiLevelType w:val="hybridMultilevel"/>
    <w:tmpl w:val="1CD2F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4C5FED"/>
    <w:multiLevelType w:val="hybridMultilevel"/>
    <w:tmpl w:val="8CB80E8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5" w15:restartNumberingAfterBreak="0">
    <w:nsid w:val="7BBE04F7"/>
    <w:multiLevelType w:val="hybridMultilevel"/>
    <w:tmpl w:val="2938AAF4"/>
    <w:lvl w:ilvl="0" w:tplc="D884EDB6">
      <w:numFmt w:val="bullet"/>
      <w:lvlText w:val="•"/>
      <w:lvlJc w:val="left"/>
      <w:pPr>
        <w:ind w:left="1440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C84119"/>
    <w:multiLevelType w:val="hybridMultilevel"/>
    <w:tmpl w:val="42227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956B8"/>
    <w:multiLevelType w:val="hybridMultilevel"/>
    <w:tmpl w:val="4F025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4"/>
  </w:num>
  <w:num w:numId="3">
    <w:abstractNumId w:val="29"/>
  </w:num>
  <w:num w:numId="4">
    <w:abstractNumId w:val="36"/>
  </w:num>
  <w:num w:numId="5">
    <w:abstractNumId w:val="22"/>
  </w:num>
  <w:num w:numId="6">
    <w:abstractNumId w:val="16"/>
  </w:num>
  <w:num w:numId="7">
    <w:abstractNumId w:val="17"/>
  </w:num>
  <w:num w:numId="8">
    <w:abstractNumId w:val="12"/>
  </w:num>
  <w:num w:numId="9">
    <w:abstractNumId w:val="5"/>
  </w:num>
  <w:num w:numId="10">
    <w:abstractNumId w:val="38"/>
  </w:num>
  <w:num w:numId="11">
    <w:abstractNumId w:val="21"/>
  </w:num>
  <w:num w:numId="12">
    <w:abstractNumId w:val="34"/>
  </w:num>
  <w:num w:numId="13">
    <w:abstractNumId w:val="35"/>
  </w:num>
  <w:num w:numId="14">
    <w:abstractNumId w:val="9"/>
  </w:num>
  <w:num w:numId="15">
    <w:abstractNumId w:val="44"/>
  </w:num>
  <w:num w:numId="16">
    <w:abstractNumId w:val="19"/>
  </w:num>
  <w:num w:numId="17">
    <w:abstractNumId w:val="46"/>
  </w:num>
  <w:num w:numId="18">
    <w:abstractNumId w:val="33"/>
  </w:num>
  <w:num w:numId="19">
    <w:abstractNumId w:val="10"/>
  </w:num>
  <w:num w:numId="20">
    <w:abstractNumId w:val="43"/>
  </w:num>
  <w:num w:numId="21">
    <w:abstractNumId w:val="47"/>
  </w:num>
  <w:num w:numId="22">
    <w:abstractNumId w:val="13"/>
  </w:num>
  <w:num w:numId="23">
    <w:abstractNumId w:val="27"/>
  </w:num>
  <w:num w:numId="24">
    <w:abstractNumId w:val="32"/>
  </w:num>
  <w:num w:numId="25">
    <w:abstractNumId w:val="39"/>
  </w:num>
  <w:num w:numId="26">
    <w:abstractNumId w:val="14"/>
  </w:num>
  <w:num w:numId="27">
    <w:abstractNumId w:val="18"/>
  </w:num>
  <w:num w:numId="28">
    <w:abstractNumId w:val="26"/>
  </w:num>
  <w:num w:numId="29">
    <w:abstractNumId w:val="2"/>
  </w:num>
  <w:num w:numId="30">
    <w:abstractNumId w:val="15"/>
  </w:num>
  <w:num w:numId="31">
    <w:abstractNumId w:val="8"/>
  </w:num>
  <w:num w:numId="32">
    <w:abstractNumId w:val="7"/>
  </w:num>
  <w:num w:numId="33">
    <w:abstractNumId w:val="1"/>
  </w:num>
  <w:num w:numId="34">
    <w:abstractNumId w:val="11"/>
  </w:num>
  <w:num w:numId="35">
    <w:abstractNumId w:val="20"/>
  </w:num>
  <w:num w:numId="36">
    <w:abstractNumId w:val="30"/>
  </w:num>
  <w:num w:numId="37">
    <w:abstractNumId w:val="3"/>
  </w:num>
  <w:num w:numId="38">
    <w:abstractNumId w:val="25"/>
  </w:num>
  <w:num w:numId="39">
    <w:abstractNumId w:val="6"/>
  </w:num>
  <w:num w:numId="40">
    <w:abstractNumId w:val="0"/>
  </w:num>
  <w:num w:numId="41">
    <w:abstractNumId w:val="41"/>
  </w:num>
  <w:num w:numId="42">
    <w:abstractNumId w:val="42"/>
  </w:num>
  <w:num w:numId="43">
    <w:abstractNumId w:val="28"/>
  </w:num>
  <w:num w:numId="44">
    <w:abstractNumId w:val="45"/>
  </w:num>
  <w:num w:numId="45">
    <w:abstractNumId w:val="37"/>
  </w:num>
  <w:num w:numId="46">
    <w:abstractNumId w:val="23"/>
  </w:num>
  <w:num w:numId="47">
    <w:abstractNumId w:val="4"/>
  </w:num>
  <w:num w:numId="48">
    <w:abstractNumId w:val="3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D"/>
    <w:rsid w:val="000002AA"/>
    <w:rsid w:val="0000183F"/>
    <w:rsid w:val="000030B5"/>
    <w:rsid w:val="000030DD"/>
    <w:rsid w:val="000065D1"/>
    <w:rsid w:val="00012DC2"/>
    <w:rsid w:val="0001629F"/>
    <w:rsid w:val="000163A2"/>
    <w:rsid w:val="000237AD"/>
    <w:rsid w:val="00030067"/>
    <w:rsid w:val="00036851"/>
    <w:rsid w:val="000428A1"/>
    <w:rsid w:val="00043B0B"/>
    <w:rsid w:val="00044D4B"/>
    <w:rsid w:val="00046B06"/>
    <w:rsid w:val="00046B99"/>
    <w:rsid w:val="000478D5"/>
    <w:rsid w:val="00047A59"/>
    <w:rsid w:val="00047F68"/>
    <w:rsid w:val="00052B08"/>
    <w:rsid w:val="00053DBB"/>
    <w:rsid w:val="0005457C"/>
    <w:rsid w:val="000574F3"/>
    <w:rsid w:val="00063295"/>
    <w:rsid w:val="00067923"/>
    <w:rsid w:val="00076D29"/>
    <w:rsid w:val="00077F8E"/>
    <w:rsid w:val="00081F9D"/>
    <w:rsid w:val="000820E3"/>
    <w:rsid w:val="00083DA8"/>
    <w:rsid w:val="00083E2B"/>
    <w:rsid w:val="000858F8"/>
    <w:rsid w:val="00093C88"/>
    <w:rsid w:val="0009402A"/>
    <w:rsid w:val="00097ED8"/>
    <w:rsid w:val="000A427D"/>
    <w:rsid w:val="000B1C4D"/>
    <w:rsid w:val="000B1DA6"/>
    <w:rsid w:val="000B29AB"/>
    <w:rsid w:val="000B2C0D"/>
    <w:rsid w:val="000B6220"/>
    <w:rsid w:val="000C04DD"/>
    <w:rsid w:val="000C5D46"/>
    <w:rsid w:val="000C639B"/>
    <w:rsid w:val="000C659E"/>
    <w:rsid w:val="000D2823"/>
    <w:rsid w:val="000D3916"/>
    <w:rsid w:val="000E1630"/>
    <w:rsid w:val="000E41E7"/>
    <w:rsid w:val="000F2089"/>
    <w:rsid w:val="000F3AD9"/>
    <w:rsid w:val="001017A8"/>
    <w:rsid w:val="00101D24"/>
    <w:rsid w:val="0010255B"/>
    <w:rsid w:val="00105C47"/>
    <w:rsid w:val="00105CBB"/>
    <w:rsid w:val="001113AD"/>
    <w:rsid w:val="0012601E"/>
    <w:rsid w:val="00126F59"/>
    <w:rsid w:val="00130483"/>
    <w:rsid w:val="00140038"/>
    <w:rsid w:val="00141CF8"/>
    <w:rsid w:val="001442BB"/>
    <w:rsid w:val="00144DC7"/>
    <w:rsid w:val="0014651B"/>
    <w:rsid w:val="001523E1"/>
    <w:rsid w:val="00155490"/>
    <w:rsid w:val="00155E98"/>
    <w:rsid w:val="00156A27"/>
    <w:rsid w:val="00161388"/>
    <w:rsid w:val="00161D53"/>
    <w:rsid w:val="00161F0F"/>
    <w:rsid w:val="001633AD"/>
    <w:rsid w:val="00163B80"/>
    <w:rsid w:val="00163C8A"/>
    <w:rsid w:val="00164F80"/>
    <w:rsid w:val="001661FD"/>
    <w:rsid w:val="001663F2"/>
    <w:rsid w:val="0017117D"/>
    <w:rsid w:val="00171C9F"/>
    <w:rsid w:val="00172312"/>
    <w:rsid w:val="001728AF"/>
    <w:rsid w:val="001743A8"/>
    <w:rsid w:val="001753AC"/>
    <w:rsid w:val="00175624"/>
    <w:rsid w:val="00177770"/>
    <w:rsid w:val="001853BA"/>
    <w:rsid w:val="0018662F"/>
    <w:rsid w:val="00186AF9"/>
    <w:rsid w:val="00187B9D"/>
    <w:rsid w:val="00190035"/>
    <w:rsid w:val="00193ED9"/>
    <w:rsid w:val="0019454B"/>
    <w:rsid w:val="00195166"/>
    <w:rsid w:val="001A1C41"/>
    <w:rsid w:val="001A2456"/>
    <w:rsid w:val="001B1256"/>
    <w:rsid w:val="001B2F3F"/>
    <w:rsid w:val="001B4526"/>
    <w:rsid w:val="001B4EF8"/>
    <w:rsid w:val="001B7E96"/>
    <w:rsid w:val="001C3360"/>
    <w:rsid w:val="001C44EC"/>
    <w:rsid w:val="001D22B3"/>
    <w:rsid w:val="001D28DB"/>
    <w:rsid w:val="001D3770"/>
    <w:rsid w:val="001E3826"/>
    <w:rsid w:val="001F411E"/>
    <w:rsid w:val="001F68B0"/>
    <w:rsid w:val="001F79C8"/>
    <w:rsid w:val="00201132"/>
    <w:rsid w:val="00204CA6"/>
    <w:rsid w:val="002135F9"/>
    <w:rsid w:val="002166DB"/>
    <w:rsid w:val="0021769A"/>
    <w:rsid w:val="00220C51"/>
    <w:rsid w:val="0022241B"/>
    <w:rsid w:val="00222B8D"/>
    <w:rsid w:val="00223B50"/>
    <w:rsid w:val="00224606"/>
    <w:rsid w:val="00226702"/>
    <w:rsid w:val="0024083A"/>
    <w:rsid w:val="00246486"/>
    <w:rsid w:val="00255EA4"/>
    <w:rsid w:val="00260509"/>
    <w:rsid w:val="002709FA"/>
    <w:rsid w:val="00275467"/>
    <w:rsid w:val="00275D18"/>
    <w:rsid w:val="00276963"/>
    <w:rsid w:val="0027790A"/>
    <w:rsid w:val="0028198E"/>
    <w:rsid w:val="00283DCC"/>
    <w:rsid w:val="00285A8B"/>
    <w:rsid w:val="002A3168"/>
    <w:rsid w:val="002A3A44"/>
    <w:rsid w:val="002A409B"/>
    <w:rsid w:val="002A6C60"/>
    <w:rsid w:val="002B18DA"/>
    <w:rsid w:val="002B1B84"/>
    <w:rsid w:val="002B51F3"/>
    <w:rsid w:val="002B606B"/>
    <w:rsid w:val="002B7CAB"/>
    <w:rsid w:val="002C0E83"/>
    <w:rsid w:val="002C2F50"/>
    <w:rsid w:val="002C41A3"/>
    <w:rsid w:val="002D61CB"/>
    <w:rsid w:val="002D7876"/>
    <w:rsid w:val="002E3BF6"/>
    <w:rsid w:val="002E5A43"/>
    <w:rsid w:val="002E70B6"/>
    <w:rsid w:val="002F0738"/>
    <w:rsid w:val="002F136A"/>
    <w:rsid w:val="002F23FD"/>
    <w:rsid w:val="002F7A38"/>
    <w:rsid w:val="003052A0"/>
    <w:rsid w:val="00305A9D"/>
    <w:rsid w:val="00310617"/>
    <w:rsid w:val="00311494"/>
    <w:rsid w:val="00311681"/>
    <w:rsid w:val="00314258"/>
    <w:rsid w:val="00314346"/>
    <w:rsid w:val="0031465C"/>
    <w:rsid w:val="00321EBF"/>
    <w:rsid w:val="0032320B"/>
    <w:rsid w:val="00324CB8"/>
    <w:rsid w:val="003267A3"/>
    <w:rsid w:val="00330664"/>
    <w:rsid w:val="00334231"/>
    <w:rsid w:val="00336909"/>
    <w:rsid w:val="003511DD"/>
    <w:rsid w:val="00351385"/>
    <w:rsid w:val="00353551"/>
    <w:rsid w:val="00354642"/>
    <w:rsid w:val="00356782"/>
    <w:rsid w:val="003606AD"/>
    <w:rsid w:val="00361951"/>
    <w:rsid w:val="00363021"/>
    <w:rsid w:val="00363CD0"/>
    <w:rsid w:val="00363E38"/>
    <w:rsid w:val="00364FC1"/>
    <w:rsid w:val="0036673D"/>
    <w:rsid w:val="00373607"/>
    <w:rsid w:val="00383D8F"/>
    <w:rsid w:val="00384EF3"/>
    <w:rsid w:val="0039278C"/>
    <w:rsid w:val="00394FDE"/>
    <w:rsid w:val="003A48A1"/>
    <w:rsid w:val="003B04CE"/>
    <w:rsid w:val="003B1B88"/>
    <w:rsid w:val="003B2E7F"/>
    <w:rsid w:val="003B3317"/>
    <w:rsid w:val="003B3DDB"/>
    <w:rsid w:val="003C11BB"/>
    <w:rsid w:val="003C3D16"/>
    <w:rsid w:val="003C541B"/>
    <w:rsid w:val="003D1AF8"/>
    <w:rsid w:val="003D46FA"/>
    <w:rsid w:val="003D5902"/>
    <w:rsid w:val="003D626A"/>
    <w:rsid w:val="003D688B"/>
    <w:rsid w:val="003E0E6A"/>
    <w:rsid w:val="003E1F20"/>
    <w:rsid w:val="003E2476"/>
    <w:rsid w:val="003E47B0"/>
    <w:rsid w:val="003E598B"/>
    <w:rsid w:val="003E62E9"/>
    <w:rsid w:val="004005A1"/>
    <w:rsid w:val="00403832"/>
    <w:rsid w:val="004102A2"/>
    <w:rsid w:val="004122EB"/>
    <w:rsid w:val="00414BB2"/>
    <w:rsid w:val="00416EFF"/>
    <w:rsid w:val="004171AA"/>
    <w:rsid w:val="00417310"/>
    <w:rsid w:val="00421F37"/>
    <w:rsid w:val="004235DA"/>
    <w:rsid w:val="00423D9D"/>
    <w:rsid w:val="00423E59"/>
    <w:rsid w:val="00424CAB"/>
    <w:rsid w:val="00425D0F"/>
    <w:rsid w:val="00426A5C"/>
    <w:rsid w:val="00433E58"/>
    <w:rsid w:val="00434EB7"/>
    <w:rsid w:val="00441681"/>
    <w:rsid w:val="00444111"/>
    <w:rsid w:val="004472A3"/>
    <w:rsid w:val="00452145"/>
    <w:rsid w:val="004527EE"/>
    <w:rsid w:val="00460685"/>
    <w:rsid w:val="00461E87"/>
    <w:rsid w:val="0046572A"/>
    <w:rsid w:val="00465878"/>
    <w:rsid w:val="00470E9B"/>
    <w:rsid w:val="00472506"/>
    <w:rsid w:val="00472C52"/>
    <w:rsid w:val="00474578"/>
    <w:rsid w:val="00474743"/>
    <w:rsid w:val="00475C3D"/>
    <w:rsid w:val="00476EB3"/>
    <w:rsid w:val="0048526F"/>
    <w:rsid w:val="0048687D"/>
    <w:rsid w:val="00486CB3"/>
    <w:rsid w:val="00490600"/>
    <w:rsid w:val="00493BCB"/>
    <w:rsid w:val="00497272"/>
    <w:rsid w:val="004A0C32"/>
    <w:rsid w:val="004A1C6C"/>
    <w:rsid w:val="004B79E8"/>
    <w:rsid w:val="004B7B11"/>
    <w:rsid w:val="004C0062"/>
    <w:rsid w:val="004C39D6"/>
    <w:rsid w:val="004C3FEF"/>
    <w:rsid w:val="004C795C"/>
    <w:rsid w:val="004D6FA8"/>
    <w:rsid w:val="004E386D"/>
    <w:rsid w:val="004E44B6"/>
    <w:rsid w:val="004E5749"/>
    <w:rsid w:val="004E7C9A"/>
    <w:rsid w:val="004F19ED"/>
    <w:rsid w:val="004F468E"/>
    <w:rsid w:val="004F792A"/>
    <w:rsid w:val="004F7D13"/>
    <w:rsid w:val="004F7EFB"/>
    <w:rsid w:val="0050070C"/>
    <w:rsid w:val="00501E6D"/>
    <w:rsid w:val="00501ECC"/>
    <w:rsid w:val="00502298"/>
    <w:rsid w:val="00505232"/>
    <w:rsid w:val="00507E0D"/>
    <w:rsid w:val="005175AA"/>
    <w:rsid w:val="0052510C"/>
    <w:rsid w:val="005366C3"/>
    <w:rsid w:val="00542275"/>
    <w:rsid w:val="005437FD"/>
    <w:rsid w:val="00544EA1"/>
    <w:rsid w:val="00546308"/>
    <w:rsid w:val="00546BEA"/>
    <w:rsid w:val="005512A7"/>
    <w:rsid w:val="00551E88"/>
    <w:rsid w:val="00553114"/>
    <w:rsid w:val="00554108"/>
    <w:rsid w:val="00555460"/>
    <w:rsid w:val="0056353E"/>
    <w:rsid w:val="00582EF3"/>
    <w:rsid w:val="0058429C"/>
    <w:rsid w:val="005854BC"/>
    <w:rsid w:val="00586EBC"/>
    <w:rsid w:val="00591680"/>
    <w:rsid w:val="005927BA"/>
    <w:rsid w:val="00594F06"/>
    <w:rsid w:val="0059773A"/>
    <w:rsid w:val="005A6BED"/>
    <w:rsid w:val="005B1079"/>
    <w:rsid w:val="005B65B1"/>
    <w:rsid w:val="005B6AE1"/>
    <w:rsid w:val="005B7F07"/>
    <w:rsid w:val="005C4C6C"/>
    <w:rsid w:val="005D42FA"/>
    <w:rsid w:val="005D5F1A"/>
    <w:rsid w:val="005D79DD"/>
    <w:rsid w:val="005E351B"/>
    <w:rsid w:val="005E5EFA"/>
    <w:rsid w:val="005F07FF"/>
    <w:rsid w:val="005F310A"/>
    <w:rsid w:val="005F5439"/>
    <w:rsid w:val="005F58EA"/>
    <w:rsid w:val="005F7AF1"/>
    <w:rsid w:val="00601B8F"/>
    <w:rsid w:val="00603351"/>
    <w:rsid w:val="00603FE7"/>
    <w:rsid w:val="00606C81"/>
    <w:rsid w:val="006110C6"/>
    <w:rsid w:val="00612E29"/>
    <w:rsid w:val="00615C8B"/>
    <w:rsid w:val="00622E71"/>
    <w:rsid w:val="006266D7"/>
    <w:rsid w:val="00630BA1"/>
    <w:rsid w:val="00643FA8"/>
    <w:rsid w:val="0064545C"/>
    <w:rsid w:val="006524D6"/>
    <w:rsid w:val="0065274D"/>
    <w:rsid w:val="00654661"/>
    <w:rsid w:val="0065570C"/>
    <w:rsid w:val="006607FC"/>
    <w:rsid w:val="00661E3D"/>
    <w:rsid w:val="00664CA4"/>
    <w:rsid w:val="00665602"/>
    <w:rsid w:val="0067088D"/>
    <w:rsid w:val="006720BC"/>
    <w:rsid w:val="00673C83"/>
    <w:rsid w:val="00682600"/>
    <w:rsid w:val="006845C6"/>
    <w:rsid w:val="00685DB8"/>
    <w:rsid w:val="006874EB"/>
    <w:rsid w:val="00691B35"/>
    <w:rsid w:val="00694C9A"/>
    <w:rsid w:val="00695CC3"/>
    <w:rsid w:val="006963E0"/>
    <w:rsid w:val="006A06B3"/>
    <w:rsid w:val="006A5382"/>
    <w:rsid w:val="006A6B1E"/>
    <w:rsid w:val="006B06E3"/>
    <w:rsid w:val="006B1D52"/>
    <w:rsid w:val="006B21BD"/>
    <w:rsid w:val="006B5AF9"/>
    <w:rsid w:val="006B6424"/>
    <w:rsid w:val="006B6B68"/>
    <w:rsid w:val="006B72D5"/>
    <w:rsid w:val="006C1F00"/>
    <w:rsid w:val="006C57F6"/>
    <w:rsid w:val="006C58E2"/>
    <w:rsid w:val="006C5EEB"/>
    <w:rsid w:val="006C6257"/>
    <w:rsid w:val="006C72B6"/>
    <w:rsid w:val="006D6B1A"/>
    <w:rsid w:val="006E14DB"/>
    <w:rsid w:val="006E5854"/>
    <w:rsid w:val="006F0458"/>
    <w:rsid w:val="006F7A93"/>
    <w:rsid w:val="0070249B"/>
    <w:rsid w:val="00702FB2"/>
    <w:rsid w:val="007116FA"/>
    <w:rsid w:val="00711AF5"/>
    <w:rsid w:val="00717653"/>
    <w:rsid w:val="00717CBE"/>
    <w:rsid w:val="007202F7"/>
    <w:rsid w:val="00724DDB"/>
    <w:rsid w:val="00731ADB"/>
    <w:rsid w:val="007338A3"/>
    <w:rsid w:val="00737BCB"/>
    <w:rsid w:val="00744135"/>
    <w:rsid w:val="00750DB4"/>
    <w:rsid w:val="00751BF7"/>
    <w:rsid w:val="00752719"/>
    <w:rsid w:val="00754FFA"/>
    <w:rsid w:val="00757AD4"/>
    <w:rsid w:val="0076124F"/>
    <w:rsid w:val="007626B9"/>
    <w:rsid w:val="00767871"/>
    <w:rsid w:val="007735DD"/>
    <w:rsid w:val="00773D41"/>
    <w:rsid w:val="007765B7"/>
    <w:rsid w:val="00776FBB"/>
    <w:rsid w:val="00777E6E"/>
    <w:rsid w:val="00777EF4"/>
    <w:rsid w:val="00781C20"/>
    <w:rsid w:val="00781DAB"/>
    <w:rsid w:val="00783E05"/>
    <w:rsid w:val="007857BC"/>
    <w:rsid w:val="00786A1A"/>
    <w:rsid w:val="007912AA"/>
    <w:rsid w:val="0079311C"/>
    <w:rsid w:val="00796483"/>
    <w:rsid w:val="00796734"/>
    <w:rsid w:val="007A4732"/>
    <w:rsid w:val="007B3AED"/>
    <w:rsid w:val="007C136A"/>
    <w:rsid w:val="007C2133"/>
    <w:rsid w:val="007C60A9"/>
    <w:rsid w:val="007D148E"/>
    <w:rsid w:val="007D25E3"/>
    <w:rsid w:val="007D7AEB"/>
    <w:rsid w:val="007E16AA"/>
    <w:rsid w:val="007E1AAF"/>
    <w:rsid w:val="007E21A7"/>
    <w:rsid w:val="007E2339"/>
    <w:rsid w:val="007E24A8"/>
    <w:rsid w:val="007E43B8"/>
    <w:rsid w:val="007E45E5"/>
    <w:rsid w:val="007E6909"/>
    <w:rsid w:val="007F140B"/>
    <w:rsid w:val="007F33C2"/>
    <w:rsid w:val="007F5CEB"/>
    <w:rsid w:val="00800FAE"/>
    <w:rsid w:val="008049A1"/>
    <w:rsid w:val="008072AF"/>
    <w:rsid w:val="00807E26"/>
    <w:rsid w:val="00811D90"/>
    <w:rsid w:val="00815F7D"/>
    <w:rsid w:val="008206AC"/>
    <w:rsid w:val="00820FA0"/>
    <w:rsid w:val="008215F3"/>
    <w:rsid w:val="00822632"/>
    <w:rsid w:val="0082486C"/>
    <w:rsid w:val="00827C89"/>
    <w:rsid w:val="00835214"/>
    <w:rsid w:val="0083692D"/>
    <w:rsid w:val="008470E0"/>
    <w:rsid w:val="008500A3"/>
    <w:rsid w:val="008648B3"/>
    <w:rsid w:val="00871CE2"/>
    <w:rsid w:val="00874B4E"/>
    <w:rsid w:val="00875B59"/>
    <w:rsid w:val="00875C3B"/>
    <w:rsid w:val="00883D07"/>
    <w:rsid w:val="008901DD"/>
    <w:rsid w:val="008911C0"/>
    <w:rsid w:val="00892484"/>
    <w:rsid w:val="008A08AC"/>
    <w:rsid w:val="008A2501"/>
    <w:rsid w:val="008B5A54"/>
    <w:rsid w:val="008B6330"/>
    <w:rsid w:val="008C0B5E"/>
    <w:rsid w:val="008C39CA"/>
    <w:rsid w:val="008C6C76"/>
    <w:rsid w:val="008D0E16"/>
    <w:rsid w:val="008D168F"/>
    <w:rsid w:val="008D66B0"/>
    <w:rsid w:val="008D71F3"/>
    <w:rsid w:val="008D7BC9"/>
    <w:rsid w:val="008E1AF6"/>
    <w:rsid w:val="008E5763"/>
    <w:rsid w:val="008E5E29"/>
    <w:rsid w:val="008E6E67"/>
    <w:rsid w:val="008E7E4A"/>
    <w:rsid w:val="00900A37"/>
    <w:rsid w:val="009038CF"/>
    <w:rsid w:val="00903B55"/>
    <w:rsid w:val="0091016E"/>
    <w:rsid w:val="00914D91"/>
    <w:rsid w:val="0091544D"/>
    <w:rsid w:val="00915624"/>
    <w:rsid w:val="00917050"/>
    <w:rsid w:val="00917D38"/>
    <w:rsid w:val="009213C4"/>
    <w:rsid w:val="00922D6D"/>
    <w:rsid w:val="00924505"/>
    <w:rsid w:val="009252F1"/>
    <w:rsid w:val="009368B2"/>
    <w:rsid w:val="0094107E"/>
    <w:rsid w:val="00943F67"/>
    <w:rsid w:val="009441C8"/>
    <w:rsid w:val="00952334"/>
    <w:rsid w:val="00952868"/>
    <w:rsid w:val="00953839"/>
    <w:rsid w:val="00955186"/>
    <w:rsid w:val="0095537D"/>
    <w:rsid w:val="009565AE"/>
    <w:rsid w:val="00957E89"/>
    <w:rsid w:val="00960696"/>
    <w:rsid w:val="00961F48"/>
    <w:rsid w:val="00962C70"/>
    <w:rsid w:val="00964656"/>
    <w:rsid w:val="00964B42"/>
    <w:rsid w:val="00965C63"/>
    <w:rsid w:val="00973212"/>
    <w:rsid w:val="009734AF"/>
    <w:rsid w:val="009739D2"/>
    <w:rsid w:val="0097768E"/>
    <w:rsid w:val="00983FAC"/>
    <w:rsid w:val="009947D7"/>
    <w:rsid w:val="009965F6"/>
    <w:rsid w:val="009A0412"/>
    <w:rsid w:val="009A503C"/>
    <w:rsid w:val="009B03E0"/>
    <w:rsid w:val="009B4CF9"/>
    <w:rsid w:val="009C3B22"/>
    <w:rsid w:val="009C6B76"/>
    <w:rsid w:val="009D6653"/>
    <w:rsid w:val="009E7319"/>
    <w:rsid w:val="009F1275"/>
    <w:rsid w:val="009F1B14"/>
    <w:rsid w:val="009F5832"/>
    <w:rsid w:val="009F65FE"/>
    <w:rsid w:val="00A014F2"/>
    <w:rsid w:val="00A025F8"/>
    <w:rsid w:val="00A029A1"/>
    <w:rsid w:val="00A108B6"/>
    <w:rsid w:val="00A1131D"/>
    <w:rsid w:val="00A147DB"/>
    <w:rsid w:val="00A21384"/>
    <w:rsid w:val="00A25334"/>
    <w:rsid w:val="00A307DC"/>
    <w:rsid w:val="00A31F1F"/>
    <w:rsid w:val="00A32693"/>
    <w:rsid w:val="00A33189"/>
    <w:rsid w:val="00A35000"/>
    <w:rsid w:val="00A36C6D"/>
    <w:rsid w:val="00A3727D"/>
    <w:rsid w:val="00A4035D"/>
    <w:rsid w:val="00A40C6C"/>
    <w:rsid w:val="00A437C5"/>
    <w:rsid w:val="00A46452"/>
    <w:rsid w:val="00A53029"/>
    <w:rsid w:val="00A54990"/>
    <w:rsid w:val="00A63363"/>
    <w:rsid w:val="00A66C87"/>
    <w:rsid w:val="00A83F3A"/>
    <w:rsid w:val="00A8614D"/>
    <w:rsid w:val="00A86417"/>
    <w:rsid w:val="00A9134A"/>
    <w:rsid w:val="00A91778"/>
    <w:rsid w:val="00A97FC5"/>
    <w:rsid w:val="00AA167A"/>
    <w:rsid w:val="00AA307C"/>
    <w:rsid w:val="00AA3F4A"/>
    <w:rsid w:val="00AA4F3B"/>
    <w:rsid w:val="00AB1529"/>
    <w:rsid w:val="00AB224F"/>
    <w:rsid w:val="00AB30CB"/>
    <w:rsid w:val="00AC034A"/>
    <w:rsid w:val="00AC0A78"/>
    <w:rsid w:val="00AC50D8"/>
    <w:rsid w:val="00AC60CA"/>
    <w:rsid w:val="00AD208C"/>
    <w:rsid w:val="00AD328B"/>
    <w:rsid w:val="00AD6C0F"/>
    <w:rsid w:val="00AE0278"/>
    <w:rsid w:val="00AF2444"/>
    <w:rsid w:val="00B16969"/>
    <w:rsid w:val="00B1712D"/>
    <w:rsid w:val="00B17138"/>
    <w:rsid w:val="00B215D4"/>
    <w:rsid w:val="00B24C2B"/>
    <w:rsid w:val="00B25328"/>
    <w:rsid w:val="00B3346B"/>
    <w:rsid w:val="00B35329"/>
    <w:rsid w:val="00B42F98"/>
    <w:rsid w:val="00B43872"/>
    <w:rsid w:val="00B453E4"/>
    <w:rsid w:val="00B46E6A"/>
    <w:rsid w:val="00B521B0"/>
    <w:rsid w:val="00B531B2"/>
    <w:rsid w:val="00B54F4D"/>
    <w:rsid w:val="00B55171"/>
    <w:rsid w:val="00B57111"/>
    <w:rsid w:val="00B617AC"/>
    <w:rsid w:val="00B67BE1"/>
    <w:rsid w:val="00B80F2A"/>
    <w:rsid w:val="00B82E97"/>
    <w:rsid w:val="00B8789F"/>
    <w:rsid w:val="00B87E66"/>
    <w:rsid w:val="00B92202"/>
    <w:rsid w:val="00B9260F"/>
    <w:rsid w:val="00B95014"/>
    <w:rsid w:val="00B95B98"/>
    <w:rsid w:val="00B96206"/>
    <w:rsid w:val="00B9722A"/>
    <w:rsid w:val="00BA0336"/>
    <w:rsid w:val="00BA11A6"/>
    <w:rsid w:val="00BA24B1"/>
    <w:rsid w:val="00BA73B8"/>
    <w:rsid w:val="00BB6E6D"/>
    <w:rsid w:val="00BB7EEF"/>
    <w:rsid w:val="00BC1DEE"/>
    <w:rsid w:val="00BC4EC7"/>
    <w:rsid w:val="00BD18D7"/>
    <w:rsid w:val="00BD2550"/>
    <w:rsid w:val="00BD6B9D"/>
    <w:rsid w:val="00BE3A50"/>
    <w:rsid w:val="00BE3F6E"/>
    <w:rsid w:val="00BE6DCA"/>
    <w:rsid w:val="00BF0ED0"/>
    <w:rsid w:val="00BF4E8F"/>
    <w:rsid w:val="00C018DA"/>
    <w:rsid w:val="00C1514D"/>
    <w:rsid w:val="00C20F79"/>
    <w:rsid w:val="00C2525D"/>
    <w:rsid w:val="00C25B30"/>
    <w:rsid w:val="00C27CEB"/>
    <w:rsid w:val="00C27D0D"/>
    <w:rsid w:val="00C3287E"/>
    <w:rsid w:val="00C32D06"/>
    <w:rsid w:val="00C35C9D"/>
    <w:rsid w:val="00C37897"/>
    <w:rsid w:val="00C4066E"/>
    <w:rsid w:val="00C530EB"/>
    <w:rsid w:val="00C5333A"/>
    <w:rsid w:val="00C53A7C"/>
    <w:rsid w:val="00C61C44"/>
    <w:rsid w:val="00C6242B"/>
    <w:rsid w:val="00C65F8E"/>
    <w:rsid w:val="00C749DD"/>
    <w:rsid w:val="00C77084"/>
    <w:rsid w:val="00C814F9"/>
    <w:rsid w:val="00C90D69"/>
    <w:rsid w:val="00C92C11"/>
    <w:rsid w:val="00C94AAA"/>
    <w:rsid w:val="00C96943"/>
    <w:rsid w:val="00CA2C12"/>
    <w:rsid w:val="00CB2368"/>
    <w:rsid w:val="00CB4D84"/>
    <w:rsid w:val="00CB501F"/>
    <w:rsid w:val="00CB7CC8"/>
    <w:rsid w:val="00CC2736"/>
    <w:rsid w:val="00CC7F41"/>
    <w:rsid w:val="00CD22A5"/>
    <w:rsid w:val="00CD443A"/>
    <w:rsid w:val="00CD4C16"/>
    <w:rsid w:val="00CD511D"/>
    <w:rsid w:val="00CD5943"/>
    <w:rsid w:val="00CD75D0"/>
    <w:rsid w:val="00CE0811"/>
    <w:rsid w:val="00CE0C48"/>
    <w:rsid w:val="00CE0C5C"/>
    <w:rsid w:val="00CE7529"/>
    <w:rsid w:val="00CF580E"/>
    <w:rsid w:val="00CF59F5"/>
    <w:rsid w:val="00CF7C7A"/>
    <w:rsid w:val="00D04767"/>
    <w:rsid w:val="00D0540E"/>
    <w:rsid w:val="00D12181"/>
    <w:rsid w:val="00D12E84"/>
    <w:rsid w:val="00D160C9"/>
    <w:rsid w:val="00D166A9"/>
    <w:rsid w:val="00D17373"/>
    <w:rsid w:val="00D21A95"/>
    <w:rsid w:val="00D308C5"/>
    <w:rsid w:val="00D31209"/>
    <w:rsid w:val="00D31FDD"/>
    <w:rsid w:val="00D32011"/>
    <w:rsid w:val="00D34599"/>
    <w:rsid w:val="00D34607"/>
    <w:rsid w:val="00D37BB2"/>
    <w:rsid w:val="00D463AC"/>
    <w:rsid w:val="00D4678E"/>
    <w:rsid w:val="00D470E1"/>
    <w:rsid w:val="00D55035"/>
    <w:rsid w:val="00D556D8"/>
    <w:rsid w:val="00D60749"/>
    <w:rsid w:val="00D62706"/>
    <w:rsid w:val="00D6367F"/>
    <w:rsid w:val="00D640E7"/>
    <w:rsid w:val="00D71758"/>
    <w:rsid w:val="00D746EF"/>
    <w:rsid w:val="00D7739D"/>
    <w:rsid w:val="00D80C10"/>
    <w:rsid w:val="00D8127E"/>
    <w:rsid w:val="00D81DFF"/>
    <w:rsid w:val="00D876D2"/>
    <w:rsid w:val="00D93FFA"/>
    <w:rsid w:val="00D94164"/>
    <w:rsid w:val="00D95C95"/>
    <w:rsid w:val="00DA09C7"/>
    <w:rsid w:val="00DA1131"/>
    <w:rsid w:val="00DB3AD1"/>
    <w:rsid w:val="00DB6B7D"/>
    <w:rsid w:val="00DB6DB9"/>
    <w:rsid w:val="00DC268B"/>
    <w:rsid w:val="00DD6DC4"/>
    <w:rsid w:val="00DE0F3F"/>
    <w:rsid w:val="00DE4527"/>
    <w:rsid w:val="00DE5C7B"/>
    <w:rsid w:val="00DF36C4"/>
    <w:rsid w:val="00DF4EE9"/>
    <w:rsid w:val="00E01E97"/>
    <w:rsid w:val="00E061EE"/>
    <w:rsid w:val="00E11733"/>
    <w:rsid w:val="00E16814"/>
    <w:rsid w:val="00E21A3D"/>
    <w:rsid w:val="00E24E4B"/>
    <w:rsid w:val="00E24ECB"/>
    <w:rsid w:val="00E347AA"/>
    <w:rsid w:val="00E412EA"/>
    <w:rsid w:val="00E41683"/>
    <w:rsid w:val="00E42D2D"/>
    <w:rsid w:val="00E43A12"/>
    <w:rsid w:val="00E44E82"/>
    <w:rsid w:val="00E533D3"/>
    <w:rsid w:val="00E55010"/>
    <w:rsid w:val="00E55D2A"/>
    <w:rsid w:val="00E560AE"/>
    <w:rsid w:val="00E5615E"/>
    <w:rsid w:val="00E56824"/>
    <w:rsid w:val="00E57192"/>
    <w:rsid w:val="00E578CD"/>
    <w:rsid w:val="00E60086"/>
    <w:rsid w:val="00E6125E"/>
    <w:rsid w:val="00E65466"/>
    <w:rsid w:val="00E66CC6"/>
    <w:rsid w:val="00E6707B"/>
    <w:rsid w:val="00E71ECE"/>
    <w:rsid w:val="00E7313C"/>
    <w:rsid w:val="00E74A55"/>
    <w:rsid w:val="00E77A19"/>
    <w:rsid w:val="00E843C4"/>
    <w:rsid w:val="00E9022E"/>
    <w:rsid w:val="00E92C69"/>
    <w:rsid w:val="00E93361"/>
    <w:rsid w:val="00EA22E7"/>
    <w:rsid w:val="00EB25C4"/>
    <w:rsid w:val="00EB4557"/>
    <w:rsid w:val="00EC00BC"/>
    <w:rsid w:val="00EC760F"/>
    <w:rsid w:val="00ED21D6"/>
    <w:rsid w:val="00EE7348"/>
    <w:rsid w:val="00EE7F46"/>
    <w:rsid w:val="00EF0A08"/>
    <w:rsid w:val="00EF5816"/>
    <w:rsid w:val="00F006ED"/>
    <w:rsid w:val="00F00DF1"/>
    <w:rsid w:val="00F01A8C"/>
    <w:rsid w:val="00F04E77"/>
    <w:rsid w:val="00F1265C"/>
    <w:rsid w:val="00F13DC4"/>
    <w:rsid w:val="00F1697D"/>
    <w:rsid w:val="00F3041D"/>
    <w:rsid w:val="00F304AD"/>
    <w:rsid w:val="00F33B47"/>
    <w:rsid w:val="00F348D1"/>
    <w:rsid w:val="00F35DD4"/>
    <w:rsid w:val="00F374B0"/>
    <w:rsid w:val="00F4455C"/>
    <w:rsid w:val="00F46E49"/>
    <w:rsid w:val="00F47CC8"/>
    <w:rsid w:val="00F52419"/>
    <w:rsid w:val="00F52D4D"/>
    <w:rsid w:val="00F5472A"/>
    <w:rsid w:val="00F56215"/>
    <w:rsid w:val="00F7664E"/>
    <w:rsid w:val="00F820B9"/>
    <w:rsid w:val="00F8270A"/>
    <w:rsid w:val="00F840AC"/>
    <w:rsid w:val="00F84440"/>
    <w:rsid w:val="00F865B1"/>
    <w:rsid w:val="00F86626"/>
    <w:rsid w:val="00F87531"/>
    <w:rsid w:val="00F92A4E"/>
    <w:rsid w:val="00F93D0D"/>
    <w:rsid w:val="00F949E1"/>
    <w:rsid w:val="00F9641E"/>
    <w:rsid w:val="00F97674"/>
    <w:rsid w:val="00FA66B0"/>
    <w:rsid w:val="00FB20C9"/>
    <w:rsid w:val="00FB6827"/>
    <w:rsid w:val="00FB68DF"/>
    <w:rsid w:val="00FB71B7"/>
    <w:rsid w:val="00FC113E"/>
    <w:rsid w:val="00FC5C86"/>
    <w:rsid w:val="00FD1FD2"/>
    <w:rsid w:val="00FD5A64"/>
    <w:rsid w:val="00FE2A1B"/>
    <w:rsid w:val="00FE5190"/>
    <w:rsid w:val="00FE53F0"/>
    <w:rsid w:val="00FE554D"/>
    <w:rsid w:val="00FF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3B195326-2646-46C0-95E2-A09719FA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A33189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5A64"/>
    <w:pPr>
      <w:keepNext/>
      <w:tabs>
        <w:tab w:val="left" w:pos="9214"/>
      </w:tabs>
      <w:spacing w:line="360" w:lineRule="auto"/>
      <w:jc w:val="both"/>
      <w:outlineLvl w:val="2"/>
    </w:pPr>
    <w:rPr>
      <w:rFonts w:asciiTheme="minorHAnsi" w:hAnsiTheme="minorHAnsi" w:cstheme="minorHAnsi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122EB"/>
    <w:pPr>
      <w:keepNext/>
      <w:jc w:val="center"/>
      <w:outlineLvl w:val="3"/>
    </w:pPr>
    <w:rPr>
      <w:rFonts w:ascii="Calibri" w:hAnsi="Calibri" w:cs="Calibri"/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F5706"/>
    <w:pPr>
      <w:keepNext/>
      <w:outlineLvl w:val="4"/>
    </w:pPr>
    <w:rPr>
      <w:rFonts w:ascii="Calibri" w:hAnsi="Calibri" w:cs="Calibr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24E4B"/>
    <w:pPr>
      <w:keepNext/>
      <w:tabs>
        <w:tab w:val="left" w:pos="9214"/>
      </w:tabs>
      <w:spacing w:line="360" w:lineRule="auto"/>
      <w:ind w:left="567" w:right="695" w:hanging="567"/>
      <w:jc w:val="both"/>
      <w:outlineLvl w:val="5"/>
    </w:pPr>
    <w:rPr>
      <w:rFonts w:asciiTheme="minorHAnsi" w:hAnsiTheme="minorHAnsi" w:cstheme="minorHAnsi"/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44111"/>
    <w:pPr>
      <w:keepNext/>
      <w:shd w:val="clear" w:color="auto" w:fill="FFFFFF" w:themeFill="background1"/>
      <w:outlineLvl w:val="6"/>
    </w:pPr>
    <w:rPr>
      <w:rFonts w:ascii="Calibri" w:hAnsi="Calibri" w:cs="Calibr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uiPriority w:val="1"/>
    <w:qFormat/>
    <w:rsid w:val="00083DA8"/>
    <w:pPr>
      <w:widowControl/>
      <w:autoSpaceDE/>
      <w:autoSpaceDN/>
    </w:pPr>
    <w:rPr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65602"/>
    <w:rPr>
      <w:rFonts w:ascii="Arial" w:eastAsia="Arial" w:hAnsi="Arial" w:cs="Arial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F820B9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D5A64"/>
    <w:rPr>
      <w:rFonts w:eastAsia="Arial" w:cstheme="minorHAnsi"/>
      <w:b/>
      <w:sz w:val="28"/>
      <w:szCs w:val="28"/>
      <w:lang w:val="pl-PL"/>
    </w:rPr>
  </w:style>
  <w:style w:type="paragraph" w:customStyle="1" w:styleId="Default">
    <w:name w:val="Default"/>
    <w:rsid w:val="00CA2C12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122EB"/>
    <w:rPr>
      <w:rFonts w:ascii="Calibri" w:eastAsia="Arial" w:hAnsi="Calibri" w:cs="Calibri"/>
      <w:b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F5706"/>
    <w:rPr>
      <w:rFonts w:ascii="Calibri" w:eastAsia="Arial" w:hAnsi="Calibri" w:cs="Calibri"/>
      <w:b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00E24E4B"/>
    <w:rPr>
      <w:rFonts w:eastAsia="Arial" w:cstheme="minorHAnsi"/>
      <w:b/>
      <w:sz w:val="20"/>
      <w:szCs w:val="20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rsid w:val="00444111"/>
    <w:rPr>
      <w:rFonts w:ascii="Calibri" w:eastAsia="Arial" w:hAnsi="Calibri" w:cs="Calibri"/>
      <w:b/>
      <w:shd w:val="clear" w:color="auto" w:fill="FFFFFF" w:themeFill="background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1A3F4-FFF3-4950-B2BE-0900D90F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2035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>Microsoft</Company>
  <LinksUpToDate>false</LinksUpToDate>
  <CharactersWithSpaces>14220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Tabela- opis techniczny</dc:title>
  <dc:subject/>
  <dc:creator/>
  <cp:keywords/>
  <dc:description/>
  <cp:lastModifiedBy>Edyta Jakubowska</cp:lastModifiedBy>
  <cp:revision>12</cp:revision>
  <cp:lastPrinted>2022-10-24T07:05:00Z</cp:lastPrinted>
  <dcterms:created xsi:type="dcterms:W3CDTF">2025-04-28T11:41:00Z</dcterms:created>
  <dcterms:modified xsi:type="dcterms:W3CDTF">2025-12-11T11:16:00Z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