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C2448E" w14:textId="7B167CDB" w:rsidR="00B36B79" w:rsidRPr="00FB1FC5" w:rsidRDefault="00B36B79" w:rsidP="001A0F96">
      <w:pPr>
        <w:pStyle w:val="Nagwek1"/>
        <w:spacing w:before="0" w:line="360" w:lineRule="auto"/>
        <w:jc w:val="left"/>
        <w:rPr>
          <w:rFonts w:asciiTheme="minorHAnsi" w:hAnsiTheme="minorHAnsi" w:cstheme="minorHAnsi"/>
          <w:color w:val="FF0000"/>
          <w:sz w:val="24"/>
          <w:szCs w:val="24"/>
        </w:rPr>
      </w:pPr>
      <w:bookmarkStart w:id="0" w:name="_Hlk209007893"/>
      <w:r w:rsidRPr="00FB1FC5">
        <w:rPr>
          <w:rFonts w:asciiTheme="minorHAnsi" w:hAnsiTheme="minorHAnsi" w:cstheme="minorHAnsi"/>
          <w:color w:val="FF0000"/>
          <w:sz w:val="24"/>
          <w:szCs w:val="24"/>
        </w:rPr>
        <w:t xml:space="preserve">Załącznik nr </w:t>
      </w:r>
      <w:r w:rsidR="00DE2835">
        <w:rPr>
          <w:rFonts w:asciiTheme="minorHAnsi" w:hAnsiTheme="minorHAnsi" w:cstheme="minorHAnsi"/>
          <w:color w:val="FF0000"/>
          <w:sz w:val="24"/>
          <w:szCs w:val="24"/>
        </w:rPr>
        <w:t>3</w:t>
      </w:r>
      <w:r w:rsidR="00CF604E" w:rsidRPr="00FB1FC5">
        <w:rPr>
          <w:rFonts w:asciiTheme="minorHAnsi" w:hAnsiTheme="minorHAnsi" w:cstheme="minorHAnsi"/>
          <w:color w:val="FF0000"/>
          <w:sz w:val="24"/>
          <w:szCs w:val="24"/>
        </w:rPr>
        <w:t xml:space="preserve"> do </w:t>
      </w:r>
      <w:bookmarkEnd w:id="0"/>
      <w:r w:rsidR="00DE2835">
        <w:rPr>
          <w:rFonts w:asciiTheme="minorHAnsi" w:hAnsiTheme="minorHAnsi" w:cstheme="minorHAnsi"/>
          <w:color w:val="FF0000"/>
          <w:sz w:val="24"/>
          <w:szCs w:val="24"/>
        </w:rPr>
        <w:t>OPZ</w:t>
      </w:r>
    </w:p>
    <w:p w14:paraId="50CCFC50" w14:textId="77777777" w:rsidR="00B36B79" w:rsidRPr="001A0F96" w:rsidRDefault="00CF604E" w:rsidP="001A0F96">
      <w:pPr>
        <w:pStyle w:val="Nagwek1"/>
        <w:spacing w:before="0" w:line="360" w:lineRule="auto"/>
        <w:jc w:val="left"/>
        <w:rPr>
          <w:rFonts w:asciiTheme="minorHAnsi" w:hAnsiTheme="minorHAnsi" w:cstheme="minorHAnsi"/>
          <w:b/>
          <w:color w:val="auto"/>
          <w:sz w:val="24"/>
          <w:szCs w:val="24"/>
        </w:rPr>
      </w:pPr>
      <w:r>
        <w:rPr>
          <w:rFonts w:asciiTheme="minorHAnsi" w:hAnsiTheme="minorHAnsi" w:cstheme="minorHAnsi"/>
          <w:b/>
          <w:color w:val="auto"/>
          <w:sz w:val="24"/>
          <w:szCs w:val="24"/>
        </w:rPr>
        <w:t xml:space="preserve">U M O W A nr </w:t>
      </w:r>
      <w:r w:rsidR="00FB1FC5">
        <w:rPr>
          <w:rFonts w:asciiTheme="minorHAnsi" w:hAnsiTheme="minorHAnsi" w:cstheme="minorHAnsi"/>
          <w:b/>
          <w:color w:val="auto"/>
          <w:sz w:val="24"/>
          <w:szCs w:val="24"/>
        </w:rPr>
        <w:t>………………….</w:t>
      </w:r>
      <w:r w:rsidR="00B36B79" w:rsidRPr="001A0F96">
        <w:rPr>
          <w:rFonts w:asciiTheme="minorHAnsi" w:hAnsiTheme="minorHAnsi" w:cstheme="minorHAnsi"/>
          <w:b/>
          <w:color w:val="auto"/>
          <w:sz w:val="24"/>
          <w:szCs w:val="24"/>
        </w:rPr>
        <w:t xml:space="preserve"> (wzór</w:t>
      </w:r>
      <w:r w:rsidR="00FB1FC5">
        <w:rPr>
          <w:rFonts w:asciiTheme="minorHAnsi" w:hAnsiTheme="minorHAnsi" w:cstheme="minorHAnsi"/>
          <w:b/>
          <w:color w:val="auto"/>
          <w:sz w:val="24"/>
          <w:szCs w:val="24"/>
        </w:rPr>
        <w:t>)</w:t>
      </w:r>
    </w:p>
    <w:p w14:paraId="62F8654C" w14:textId="77777777" w:rsidR="00B36B79" w:rsidRPr="001A0F96" w:rsidRDefault="00B36B79" w:rsidP="001A0F96">
      <w:pPr>
        <w:pStyle w:val="Podtytu"/>
        <w:ind w:left="0" w:firstLine="0"/>
        <w:jc w:val="left"/>
        <w:rPr>
          <w:rFonts w:asciiTheme="minorHAnsi" w:hAnsiTheme="minorHAnsi" w:cstheme="minorHAnsi"/>
          <w:b w:val="0"/>
          <w:sz w:val="24"/>
          <w:szCs w:val="24"/>
        </w:rPr>
      </w:pPr>
      <w:r w:rsidRPr="001A0F96">
        <w:rPr>
          <w:rFonts w:asciiTheme="minorHAnsi" w:hAnsiTheme="minorHAnsi" w:cstheme="minorHAnsi"/>
          <w:b w:val="0"/>
          <w:sz w:val="24"/>
          <w:szCs w:val="24"/>
        </w:rPr>
        <w:t>zawarta w dniu ………………………………….. w Białymstoku pomiędzy:</w:t>
      </w:r>
    </w:p>
    <w:p w14:paraId="6E530573" w14:textId="77777777" w:rsidR="00B36B79" w:rsidRPr="001A0F96" w:rsidRDefault="00B36B79" w:rsidP="001A0F96">
      <w:pPr>
        <w:pStyle w:val="Podtytu"/>
        <w:ind w:left="0" w:firstLine="0"/>
        <w:jc w:val="left"/>
        <w:rPr>
          <w:rFonts w:asciiTheme="minorHAnsi" w:hAnsiTheme="minorHAnsi" w:cstheme="minorHAnsi"/>
          <w:b w:val="0"/>
          <w:sz w:val="24"/>
          <w:szCs w:val="24"/>
        </w:rPr>
      </w:pPr>
      <w:r w:rsidRPr="001A0F96">
        <w:rPr>
          <w:rFonts w:asciiTheme="minorHAnsi" w:hAnsiTheme="minorHAnsi" w:cstheme="minorHAnsi"/>
          <w:b w:val="0"/>
          <w:sz w:val="24"/>
          <w:szCs w:val="24"/>
        </w:rPr>
        <w:t>Uniwersytetem Medycznym w Białymstoku, ul. Kilińskiego 1, 15-089 Białystok,</w:t>
      </w:r>
    </w:p>
    <w:p w14:paraId="0204FBC0" w14:textId="77777777" w:rsidR="00B36B79" w:rsidRPr="001A0F96" w:rsidRDefault="00B36B79" w:rsidP="001A0F96">
      <w:pPr>
        <w:pStyle w:val="Podtytu"/>
        <w:ind w:left="0" w:firstLine="0"/>
        <w:jc w:val="left"/>
        <w:rPr>
          <w:rFonts w:asciiTheme="minorHAnsi" w:hAnsiTheme="minorHAnsi" w:cstheme="minorHAnsi"/>
          <w:b w:val="0"/>
          <w:sz w:val="24"/>
          <w:szCs w:val="24"/>
        </w:rPr>
      </w:pPr>
      <w:r w:rsidRPr="001A0F96">
        <w:rPr>
          <w:rFonts w:asciiTheme="minorHAnsi" w:hAnsiTheme="minorHAnsi" w:cstheme="minorHAnsi"/>
          <w:b w:val="0"/>
          <w:sz w:val="24"/>
          <w:szCs w:val="24"/>
        </w:rPr>
        <w:t>reprezentowanym przez:</w:t>
      </w:r>
    </w:p>
    <w:p w14:paraId="143AA8AE" w14:textId="77777777" w:rsidR="00B36B79" w:rsidRPr="001A0F96" w:rsidRDefault="00B36B79" w:rsidP="001A0F96">
      <w:pPr>
        <w:pStyle w:val="Podtytu"/>
        <w:ind w:left="0" w:firstLine="0"/>
        <w:jc w:val="left"/>
        <w:rPr>
          <w:rFonts w:asciiTheme="minorHAnsi" w:hAnsiTheme="minorHAnsi" w:cstheme="minorHAnsi"/>
          <w:b w:val="0"/>
          <w:sz w:val="24"/>
          <w:szCs w:val="24"/>
        </w:rPr>
      </w:pPr>
      <w:r w:rsidRPr="001A0F96">
        <w:rPr>
          <w:rFonts w:asciiTheme="minorHAnsi" w:hAnsiTheme="minorHAnsi" w:cstheme="minorHAnsi"/>
          <w:b w:val="0"/>
          <w:sz w:val="24"/>
          <w:szCs w:val="24"/>
        </w:rPr>
        <w:t xml:space="preserve">mgr Konrada Raczkowskiego - Kanclerza, </w:t>
      </w:r>
    </w:p>
    <w:p w14:paraId="2965C9F8" w14:textId="77777777" w:rsidR="00B36B79" w:rsidRPr="001A0F96" w:rsidRDefault="00B36B79" w:rsidP="001A0F96">
      <w:pPr>
        <w:pStyle w:val="Podtytu"/>
        <w:tabs>
          <w:tab w:val="left" w:pos="0"/>
        </w:tabs>
        <w:ind w:left="0" w:firstLine="0"/>
        <w:jc w:val="left"/>
        <w:rPr>
          <w:rFonts w:asciiTheme="minorHAnsi" w:hAnsiTheme="minorHAnsi" w:cstheme="minorHAnsi"/>
          <w:b w:val="0"/>
          <w:sz w:val="24"/>
          <w:szCs w:val="24"/>
        </w:rPr>
      </w:pPr>
      <w:r w:rsidRPr="001A0F96">
        <w:rPr>
          <w:rFonts w:asciiTheme="minorHAnsi" w:hAnsiTheme="minorHAnsi" w:cstheme="minorHAnsi"/>
          <w:b w:val="0"/>
          <w:sz w:val="24"/>
          <w:szCs w:val="24"/>
        </w:rPr>
        <w:t xml:space="preserve">zwanym w dalszej części umowy „Zamawiającym” </w:t>
      </w:r>
    </w:p>
    <w:p w14:paraId="410206C3" w14:textId="77777777" w:rsidR="00B36B79" w:rsidRPr="001A0F96" w:rsidRDefault="00B36B79" w:rsidP="001A0F96">
      <w:pPr>
        <w:pStyle w:val="Podtytu"/>
        <w:tabs>
          <w:tab w:val="left" w:pos="426"/>
        </w:tabs>
        <w:ind w:left="0" w:firstLine="0"/>
        <w:jc w:val="left"/>
        <w:rPr>
          <w:rFonts w:asciiTheme="minorHAnsi" w:hAnsiTheme="minorHAnsi" w:cstheme="minorHAnsi"/>
          <w:b w:val="0"/>
          <w:sz w:val="24"/>
          <w:szCs w:val="24"/>
        </w:rPr>
      </w:pPr>
      <w:r w:rsidRPr="001A0F96">
        <w:rPr>
          <w:rFonts w:asciiTheme="minorHAnsi" w:hAnsiTheme="minorHAnsi" w:cstheme="minorHAnsi"/>
          <w:b w:val="0"/>
          <w:sz w:val="24"/>
          <w:szCs w:val="24"/>
        </w:rPr>
        <w:t xml:space="preserve">a </w:t>
      </w:r>
    </w:p>
    <w:p w14:paraId="05CA2E40" w14:textId="77777777" w:rsidR="00B36B79" w:rsidRPr="001A0F96" w:rsidRDefault="00B36B79" w:rsidP="001A0F96">
      <w:pPr>
        <w:spacing w:before="0" w:line="360" w:lineRule="auto"/>
        <w:jc w:val="left"/>
        <w:rPr>
          <w:rFonts w:cstheme="minorHAnsi"/>
          <w:sz w:val="24"/>
          <w:szCs w:val="24"/>
        </w:rPr>
      </w:pPr>
      <w:r w:rsidRPr="001A0F96">
        <w:rPr>
          <w:rFonts w:cstheme="minorHAnsi"/>
          <w:sz w:val="24"/>
          <w:szCs w:val="24"/>
        </w:rPr>
        <w:t xml:space="preserve">………………………………… </w:t>
      </w:r>
    </w:p>
    <w:p w14:paraId="385D04B3" w14:textId="77777777" w:rsidR="00B36B79" w:rsidRPr="001A0F96" w:rsidRDefault="00B36B79" w:rsidP="001A0F96">
      <w:pPr>
        <w:spacing w:before="0" w:line="360" w:lineRule="auto"/>
        <w:jc w:val="left"/>
        <w:rPr>
          <w:rFonts w:cstheme="minorHAnsi"/>
          <w:sz w:val="24"/>
          <w:szCs w:val="24"/>
          <w:lang w:eastAsia="pl-PL"/>
        </w:rPr>
      </w:pPr>
      <w:r w:rsidRPr="001A0F96">
        <w:rPr>
          <w:rFonts w:cstheme="minorHAnsi"/>
          <w:sz w:val="24"/>
          <w:szCs w:val="24"/>
          <w:lang w:eastAsia="pl-PL"/>
        </w:rPr>
        <w:t>reprezentowanym przez:</w:t>
      </w:r>
    </w:p>
    <w:p w14:paraId="638A0A63" w14:textId="77777777" w:rsidR="00B36B79" w:rsidRPr="001A0F96" w:rsidRDefault="00B36B79" w:rsidP="001A0F96">
      <w:pPr>
        <w:spacing w:before="0" w:line="360" w:lineRule="auto"/>
        <w:jc w:val="left"/>
        <w:rPr>
          <w:rFonts w:cstheme="minorHAnsi"/>
          <w:sz w:val="24"/>
          <w:szCs w:val="24"/>
          <w:lang w:eastAsia="pl-PL"/>
        </w:rPr>
      </w:pPr>
      <w:r w:rsidRPr="001A0F96">
        <w:rPr>
          <w:rFonts w:cstheme="minorHAnsi"/>
          <w:sz w:val="24"/>
          <w:szCs w:val="24"/>
          <w:lang w:eastAsia="pl-PL"/>
        </w:rPr>
        <w:t>…………………………………..</w:t>
      </w:r>
    </w:p>
    <w:p w14:paraId="41BD5D1E" w14:textId="77777777" w:rsidR="00B36B79" w:rsidRPr="001A0F96" w:rsidRDefault="00B36B79" w:rsidP="001A0F96">
      <w:pPr>
        <w:pStyle w:val="Podtytu"/>
        <w:tabs>
          <w:tab w:val="left" w:pos="426"/>
        </w:tabs>
        <w:ind w:left="0" w:firstLine="0"/>
        <w:jc w:val="left"/>
        <w:rPr>
          <w:rFonts w:asciiTheme="minorHAnsi" w:hAnsiTheme="minorHAnsi" w:cstheme="minorHAnsi"/>
          <w:b w:val="0"/>
          <w:sz w:val="24"/>
          <w:szCs w:val="24"/>
        </w:rPr>
      </w:pPr>
      <w:r w:rsidRPr="001A0F96">
        <w:rPr>
          <w:rFonts w:asciiTheme="minorHAnsi" w:hAnsiTheme="minorHAnsi" w:cstheme="minorHAnsi"/>
          <w:b w:val="0"/>
          <w:sz w:val="24"/>
          <w:szCs w:val="24"/>
        </w:rPr>
        <w:t>zwanym w dalszej części umowy „Wykonawcą”.</w:t>
      </w:r>
    </w:p>
    <w:p w14:paraId="18AA29FB" w14:textId="1FA35816" w:rsidR="00B36B79" w:rsidRPr="001A0F96" w:rsidRDefault="00B36B79" w:rsidP="001A0F96">
      <w:pPr>
        <w:pStyle w:val="Podtytu"/>
        <w:tabs>
          <w:tab w:val="left" w:pos="426"/>
        </w:tabs>
        <w:ind w:left="0" w:firstLine="0"/>
        <w:jc w:val="left"/>
        <w:rPr>
          <w:rFonts w:asciiTheme="minorHAnsi" w:hAnsiTheme="minorHAnsi" w:cstheme="minorHAnsi"/>
          <w:b w:val="0"/>
          <w:sz w:val="24"/>
          <w:szCs w:val="24"/>
        </w:rPr>
      </w:pPr>
      <w:r w:rsidRPr="006F0965">
        <w:rPr>
          <w:rFonts w:asciiTheme="minorHAnsi" w:hAnsiTheme="minorHAnsi" w:cstheme="minorHAnsi"/>
          <w:b w:val="0"/>
          <w:sz w:val="24"/>
          <w:szCs w:val="24"/>
        </w:rPr>
        <w:t xml:space="preserve">Wykonawca wybrany </w:t>
      </w:r>
      <w:r w:rsidRPr="00134B5E">
        <w:rPr>
          <w:rFonts w:asciiTheme="minorHAnsi" w:hAnsiTheme="minorHAnsi" w:cstheme="minorHAnsi"/>
          <w:b w:val="0"/>
          <w:sz w:val="24"/>
          <w:szCs w:val="24"/>
        </w:rPr>
        <w:t xml:space="preserve">zgodnie z art. </w:t>
      </w:r>
      <w:r w:rsidR="00402F16" w:rsidRPr="00134B5E">
        <w:rPr>
          <w:rFonts w:asciiTheme="minorHAnsi" w:hAnsiTheme="minorHAnsi" w:cstheme="minorHAnsi"/>
          <w:b w:val="0"/>
          <w:sz w:val="24"/>
          <w:szCs w:val="24"/>
        </w:rPr>
        <w:t>__</w:t>
      </w:r>
      <w:r w:rsidRPr="00134B5E">
        <w:rPr>
          <w:rFonts w:asciiTheme="minorHAnsi" w:hAnsiTheme="minorHAnsi" w:cstheme="minorHAnsi"/>
          <w:b w:val="0"/>
          <w:sz w:val="24"/>
          <w:szCs w:val="24"/>
        </w:rPr>
        <w:t xml:space="preserve"> pkt </w:t>
      </w:r>
      <w:r w:rsidR="00402F16" w:rsidRPr="00134B5E">
        <w:rPr>
          <w:rFonts w:asciiTheme="minorHAnsi" w:hAnsiTheme="minorHAnsi" w:cstheme="minorHAnsi"/>
          <w:b w:val="0"/>
          <w:sz w:val="24"/>
          <w:szCs w:val="24"/>
        </w:rPr>
        <w:t>__</w:t>
      </w:r>
      <w:r w:rsidR="00BD5653" w:rsidRPr="00134B5E">
        <w:rPr>
          <w:rFonts w:asciiTheme="minorHAnsi" w:hAnsiTheme="minorHAnsi" w:cstheme="minorHAnsi"/>
          <w:b w:val="0"/>
          <w:sz w:val="24"/>
          <w:szCs w:val="24"/>
        </w:rPr>
        <w:t xml:space="preserve"> ustawy </w:t>
      </w:r>
      <w:r w:rsidRPr="00134B5E">
        <w:rPr>
          <w:rFonts w:asciiTheme="minorHAnsi" w:hAnsiTheme="minorHAnsi" w:cstheme="minorHAnsi"/>
          <w:b w:val="0"/>
          <w:sz w:val="24"/>
          <w:szCs w:val="24"/>
        </w:rPr>
        <w:t>z dnia</w:t>
      </w:r>
      <w:r w:rsidRPr="006F0965">
        <w:rPr>
          <w:rFonts w:asciiTheme="minorHAnsi" w:hAnsiTheme="minorHAnsi" w:cstheme="minorHAnsi"/>
          <w:b w:val="0"/>
          <w:sz w:val="24"/>
          <w:szCs w:val="24"/>
        </w:rPr>
        <w:t xml:space="preserve"> 11.09.2019 r. Prawo Zamówień Publiczn</w:t>
      </w:r>
      <w:r w:rsidR="006F0965" w:rsidRPr="006F0965">
        <w:rPr>
          <w:rFonts w:asciiTheme="minorHAnsi" w:hAnsiTheme="minorHAnsi" w:cstheme="minorHAnsi"/>
          <w:b w:val="0"/>
          <w:sz w:val="24"/>
          <w:szCs w:val="24"/>
        </w:rPr>
        <w:t xml:space="preserve">ych (tekst jednolity: Dz.U. </w:t>
      </w:r>
      <w:r w:rsidR="00A27505">
        <w:rPr>
          <w:rFonts w:asciiTheme="minorHAnsi" w:hAnsiTheme="minorHAnsi" w:cstheme="minorHAnsi"/>
          <w:b w:val="0"/>
          <w:sz w:val="24"/>
          <w:szCs w:val="24"/>
        </w:rPr>
        <w:t xml:space="preserve">2024 </w:t>
      </w:r>
      <w:r w:rsidRPr="006F0965">
        <w:rPr>
          <w:rFonts w:asciiTheme="minorHAnsi" w:hAnsiTheme="minorHAnsi" w:cstheme="minorHAnsi"/>
          <w:b w:val="0"/>
          <w:sz w:val="24"/>
          <w:szCs w:val="24"/>
        </w:rPr>
        <w:t xml:space="preserve">r., poz. </w:t>
      </w:r>
      <w:r w:rsidR="00A27505" w:rsidRPr="00C52B8C">
        <w:rPr>
          <w:rFonts w:asciiTheme="minorHAnsi" w:hAnsiTheme="minorHAnsi" w:cstheme="minorHAnsi"/>
          <w:b w:val="0"/>
          <w:sz w:val="24"/>
          <w:szCs w:val="24"/>
        </w:rPr>
        <w:t>1320</w:t>
      </w:r>
      <w:r w:rsidR="00FC77FD" w:rsidRPr="00C52B8C">
        <w:rPr>
          <w:rFonts w:asciiTheme="minorHAnsi" w:hAnsiTheme="minorHAnsi" w:cstheme="minorHAnsi"/>
          <w:b w:val="0"/>
          <w:sz w:val="24"/>
          <w:szCs w:val="24"/>
        </w:rPr>
        <w:t xml:space="preserve"> ze zm.</w:t>
      </w:r>
      <w:r w:rsidRPr="00C52B8C">
        <w:rPr>
          <w:rFonts w:asciiTheme="minorHAnsi" w:hAnsiTheme="minorHAnsi" w:cstheme="minorHAnsi"/>
          <w:b w:val="0"/>
          <w:sz w:val="24"/>
          <w:szCs w:val="24"/>
        </w:rPr>
        <w:t>).</w:t>
      </w:r>
    </w:p>
    <w:p w14:paraId="5319531B" w14:textId="77777777" w:rsidR="00B36B79" w:rsidRPr="001A0F96" w:rsidRDefault="00B36B79" w:rsidP="001A0F96">
      <w:pPr>
        <w:pStyle w:val="Nagwek1"/>
        <w:spacing w:before="0" w:line="360" w:lineRule="auto"/>
        <w:jc w:val="left"/>
        <w:rPr>
          <w:rFonts w:asciiTheme="minorHAnsi" w:hAnsiTheme="minorHAnsi" w:cstheme="minorHAnsi"/>
          <w:b/>
          <w:color w:val="auto"/>
          <w:sz w:val="24"/>
          <w:szCs w:val="24"/>
        </w:rPr>
      </w:pPr>
      <w:r w:rsidRPr="001A0F96">
        <w:rPr>
          <w:rFonts w:asciiTheme="minorHAnsi" w:hAnsiTheme="minorHAnsi" w:cstheme="minorHAnsi"/>
          <w:b/>
          <w:color w:val="auto"/>
          <w:sz w:val="24"/>
          <w:szCs w:val="24"/>
        </w:rPr>
        <w:t>§ 1</w:t>
      </w:r>
    </w:p>
    <w:p w14:paraId="0D96133F" w14:textId="77777777" w:rsidR="00B36B79" w:rsidRPr="001A0F96" w:rsidRDefault="00B36B79" w:rsidP="001A0F96">
      <w:pPr>
        <w:pStyle w:val="Nagwek1"/>
        <w:spacing w:before="0" w:line="360" w:lineRule="auto"/>
        <w:jc w:val="left"/>
        <w:rPr>
          <w:rFonts w:asciiTheme="minorHAnsi" w:hAnsiTheme="minorHAnsi" w:cstheme="minorHAnsi"/>
          <w:b/>
          <w:color w:val="auto"/>
          <w:sz w:val="24"/>
          <w:szCs w:val="24"/>
        </w:rPr>
      </w:pPr>
      <w:r w:rsidRPr="001A0F96">
        <w:rPr>
          <w:rFonts w:asciiTheme="minorHAnsi" w:hAnsiTheme="minorHAnsi" w:cstheme="minorHAnsi"/>
          <w:b/>
          <w:color w:val="auto"/>
          <w:sz w:val="24"/>
          <w:szCs w:val="24"/>
        </w:rPr>
        <w:t>PRZEDMIOT UMOWY</w:t>
      </w:r>
    </w:p>
    <w:p w14:paraId="516D0298" w14:textId="77777777" w:rsidR="0094154F" w:rsidRPr="001A0F96" w:rsidRDefault="00B36B79" w:rsidP="001A0F96">
      <w:pPr>
        <w:pStyle w:val="Akapitzlist"/>
        <w:numPr>
          <w:ilvl w:val="0"/>
          <w:numId w:val="4"/>
        </w:numPr>
        <w:suppressAutoHyphens/>
        <w:spacing w:line="360" w:lineRule="auto"/>
        <w:ind w:left="284" w:hanging="284"/>
        <w:rPr>
          <w:rFonts w:asciiTheme="minorHAnsi" w:hAnsiTheme="minorHAnsi" w:cstheme="minorHAnsi"/>
        </w:rPr>
      </w:pPr>
      <w:r w:rsidRPr="001A0F96">
        <w:rPr>
          <w:rFonts w:asciiTheme="minorHAnsi" w:hAnsiTheme="minorHAnsi" w:cstheme="minorHAnsi"/>
        </w:rPr>
        <w:t xml:space="preserve">Zamawiający zamawia, a Wykonawca zobowiązuje się do </w:t>
      </w:r>
      <w:r w:rsidR="00336355">
        <w:rPr>
          <w:rFonts w:asciiTheme="minorHAnsi" w:hAnsiTheme="minorHAnsi" w:cstheme="minorHAnsi"/>
          <w:b/>
        </w:rPr>
        <w:t>ś</w:t>
      </w:r>
      <w:r w:rsidR="00336355" w:rsidRPr="00CA00FD">
        <w:rPr>
          <w:rFonts w:asciiTheme="minorHAnsi" w:hAnsiTheme="minorHAnsi" w:cstheme="minorHAnsi"/>
          <w:b/>
        </w:rPr>
        <w:t>wiadczeni</w:t>
      </w:r>
      <w:r w:rsidR="00336355">
        <w:rPr>
          <w:rFonts w:asciiTheme="minorHAnsi" w:hAnsiTheme="minorHAnsi" w:cstheme="minorHAnsi"/>
          <w:b/>
        </w:rPr>
        <w:t>a</w:t>
      </w:r>
      <w:r w:rsidR="00336355" w:rsidRPr="00CA00FD">
        <w:rPr>
          <w:rFonts w:asciiTheme="minorHAnsi" w:hAnsiTheme="minorHAnsi" w:cstheme="minorHAnsi"/>
          <w:b/>
        </w:rPr>
        <w:t xml:space="preserve"> usług psychologicznych dla studentów i studentek UMB</w:t>
      </w:r>
      <w:r w:rsidR="0094154F" w:rsidRPr="00FC3AFB">
        <w:rPr>
          <w:rFonts w:asciiTheme="minorHAnsi" w:hAnsiTheme="minorHAnsi" w:cstheme="minorHAnsi"/>
        </w:rPr>
        <w:t>.</w:t>
      </w:r>
    </w:p>
    <w:p w14:paraId="5E096F96" w14:textId="77777777" w:rsidR="00B36B79" w:rsidRPr="001A0F96" w:rsidRDefault="0094154F" w:rsidP="001A0F96">
      <w:pPr>
        <w:pStyle w:val="Akapitzlist"/>
        <w:numPr>
          <w:ilvl w:val="0"/>
          <w:numId w:val="4"/>
        </w:numPr>
        <w:suppressAutoHyphens/>
        <w:spacing w:line="360" w:lineRule="auto"/>
        <w:ind w:left="284" w:hanging="284"/>
        <w:rPr>
          <w:rFonts w:asciiTheme="minorHAnsi" w:hAnsiTheme="minorHAnsi" w:cstheme="minorHAnsi"/>
        </w:rPr>
      </w:pPr>
      <w:r w:rsidRPr="001A0F96">
        <w:rPr>
          <w:rFonts w:asciiTheme="minorHAnsi" w:hAnsiTheme="minorHAnsi" w:cstheme="minorHAnsi"/>
        </w:rPr>
        <w:t xml:space="preserve">Usługa zrealizowana zostanie </w:t>
      </w:r>
      <w:r w:rsidR="00B36B79" w:rsidRPr="001A0F96">
        <w:rPr>
          <w:rFonts w:asciiTheme="minorHAnsi" w:hAnsiTheme="minorHAnsi" w:cstheme="minorHAnsi"/>
        </w:rPr>
        <w:t xml:space="preserve">zgodnie z </w:t>
      </w:r>
      <w:r w:rsidR="00FB7F8A" w:rsidRPr="001A0F96">
        <w:rPr>
          <w:rFonts w:asciiTheme="minorHAnsi" w:hAnsiTheme="minorHAnsi" w:cstheme="minorHAnsi"/>
        </w:rPr>
        <w:t>Opisem przedmiotu zamówienia stanowiącym załącznik nr</w:t>
      </w:r>
      <w:r w:rsidRPr="001A0F96">
        <w:rPr>
          <w:rFonts w:asciiTheme="minorHAnsi" w:hAnsiTheme="minorHAnsi" w:cstheme="minorHAnsi"/>
        </w:rPr>
        <w:t> </w:t>
      </w:r>
      <w:r w:rsidR="00FB7F8A" w:rsidRPr="001A0F96">
        <w:rPr>
          <w:rFonts w:asciiTheme="minorHAnsi" w:hAnsiTheme="minorHAnsi" w:cstheme="minorHAnsi"/>
        </w:rPr>
        <w:t xml:space="preserve">1 oraz </w:t>
      </w:r>
      <w:r w:rsidR="00B36B79" w:rsidRPr="001A0F96">
        <w:rPr>
          <w:rFonts w:asciiTheme="minorHAnsi" w:hAnsiTheme="minorHAnsi" w:cstheme="minorHAnsi"/>
        </w:rPr>
        <w:t xml:space="preserve">Ofertą Wykonawcy stanowiącą załącznik nr </w:t>
      </w:r>
      <w:r w:rsidR="00FB7F8A" w:rsidRPr="001A0F96">
        <w:rPr>
          <w:rFonts w:asciiTheme="minorHAnsi" w:hAnsiTheme="minorHAnsi" w:cstheme="minorHAnsi"/>
        </w:rPr>
        <w:t>2</w:t>
      </w:r>
      <w:r w:rsidR="00B36B79" w:rsidRPr="001A0F96">
        <w:rPr>
          <w:rFonts w:asciiTheme="minorHAnsi" w:hAnsiTheme="minorHAnsi" w:cstheme="minorHAnsi"/>
        </w:rPr>
        <w:t xml:space="preserve"> do niniejszej umowy.</w:t>
      </w:r>
      <w:r w:rsidRPr="001A0F96">
        <w:rPr>
          <w:rFonts w:asciiTheme="minorHAnsi" w:hAnsiTheme="minorHAnsi" w:cstheme="minorHAnsi"/>
        </w:rPr>
        <w:t xml:space="preserve"> Wymienione załączniki nie wymagają złożenia podpisów stron.</w:t>
      </w:r>
    </w:p>
    <w:p w14:paraId="2B0ABCB0" w14:textId="77777777" w:rsidR="00B36B79" w:rsidRPr="001A0F96" w:rsidRDefault="00C52B8C" w:rsidP="001A0F96">
      <w:pPr>
        <w:pStyle w:val="Akapitzlist"/>
        <w:numPr>
          <w:ilvl w:val="0"/>
          <w:numId w:val="4"/>
        </w:numPr>
        <w:suppressAutoHyphens/>
        <w:spacing w:line="360" w:lineRule="auto"/>
        <w:ind w:left="284" w:hanging="284"/>
        <w:rPr>
          <w:rFonts w:asciiTheme="minorHAnsi" w:hAnsiTheme="minorHAnsi" w:cstheme="minorHAnsi"/>
        </w:rPr>
      </w:pPr>
      <w:r w:rsidRPr="00641388">
        <w:rPr>
          <w:rFonts w:asciiTheme="minorHAnsi" w:hAnsiTheme="minorHAnsi" w:cstheme="minorHAnsi"/>
        </w:rPr>
        <w:t xml:space="preserve">Wsparcie realizowane jest w ramach projektu pn. </w:t>
      </w:r>
      <w:bookmarkStart w:id="1" w:name="_Hlk161906797"/>
      <w:r w:rsidRPr="00641388">
        <w:rPr>
          <w:rFonts w:asciiTheme="minorHAnsi" w:hAnsiTheme="minorHAnsi" w:cstheme="minorHAnsi"/>
        </w:rPr>
        <w:t>„STOP DROP - systemowe działania przeciwdziałające zjawisku drop-outu w UMB” realizowanego w ramach programu Fundusze Europejskie dla Rozwoju Społecznego 2021-2027 współfinansowanego ze środków Europejskiego Funduszu Społecznego Plus</w:t>
      </w:r>
      <w:bookmarkEnd w:id="1"/>
      <w:r w:rsidRPr="00641388">
        <w:rPr>
          <w:rFonts w:asciiTheme="minorHAnsi" w:hAnsiTheme="minorHAnsi" w:cstheme="minorHAnsi"/>
          <w:lang w:eastAsia="ar-SA"/>
        </w:rPr>
        <w:t>.</w:t>
      </w:r>
    </w:p>
    <w:p w14:paraId="55F574B1" w14:textId="77777777" w:rsidR="00B36B79" w:rsidRPr="001A0F96" w:rsidRDefault="00B36B79" w:rsidP="001A0F96">
      <w:pPr>
        <w:pStyle w:val="Akapitzlist"/>
        <w:numPr>
          <w:ilvl w:val="0"/>
          <w:numId w:val="4"/>
        </w:numPr>
        <w:suppressAutoHyphens/>
        <w:spacing w:line="360" w:lineRule="auto"/>
        <w:ind w:left="284" w:hanging="284"/>
        <w:rPr>
          <w:rFonts w:asciiTheme="minorHAnsi" w:hAnsiTheme="minorHAnsi" w:cstheme="minorHAnsi"/>
        </w:rPr>
      </w:pPr>
      <w:r w:rsidRPr="001A0F96">
        <w:rPr>
          <w:rFonts w:asciiTheme="minorHAnsi" w:hAnsiTheme="minorHAnsi" w:cstheme="minorHAnsi"/>
        </w:rPr>
        <w:t>Wykonawca zobowiązuje się wykonać umowę z najwyższą starannością, zgodnie z</w:t>
      </w:r>
      <w:r w:rsidR="009174E0">
        <w:rPr>
          <w:rFonts w:asciiTheme="minorHAnsi" w:hAnsiTheme="minorHAnsi" w:cstheme="minorHAnsi"/>
        </w:rPr>
        <w:t> </w:t>
      </w:r>
      <w:r w:rsidRPr="001A0F96">
        <w:rPr>
          <w:rFonts w:asciiTheme="minorHAnsi" w:hAnsiTheme="minorHAnsi" w:cstheme="minorHAnsi"/>
        </w:rPr>
        <w:t>obowiązującymi przepisami prawa, a w szczególności odpowiada za jakość i</w:t>
      </w:r>
      <w:r w:rsidR="009174E0">
        <w:rPr>
          <w:rFonts w:asciiTheme="minorHAnsi" w:hAnsiTheme="minorHAnsi" w:cstheme="minorHAnsi"/>
        </w:rPr>
        <w:t> </w:t>
      </w:r>
      <w:r w:rsidRPr="001A0F96">
        <w:rPr>
          <w:rFonts w:asciiTheme="minorHAnsi" w:hAnsiTheme="minorHAnsi" w:cstheme="minorHAnsi"/>
        </w:rPr>
        <w:t>terminowość wykonania umowy.</w:t>
      </w:r>
    </w:p>
    <w:p w14:paraId="448A9273" w14:textId="77777777" w:rsidR="00B36B79" w:rsidRPr="00030CC4" w:rsidRDefault="00B36B79" w:rsidP="001A0F96">
      <w:pPr>
        <w:pStyle w:val="Akapitzlist"/>
        <w:numPr>
          <w:ilvl w:val="0"/>
          <w:numId w:val="4"/>
        </w:numPr>
        <w:suppressAutoHyphens/>
        <w:spacing w:line="360" w:lineRule="auto"/>
        <w:ind w:left="284" w:hanging="284"/>
        <w:rPr>
          <w:rFonts w:asciiTheme="minorHAnsi" w:hAnsiTheme="minorHAnsi" w:cstheme="minorHAnsi"/>
        </w:rPr>
      </w:pPr>
      <w:r w:rsidRPr="001A0F96">
        <w:rPr>
          <w:rFonts w:asciiTheme="minorHAnsi" w:hAnsiTheme="minorHAnsi" w:cstheme="minorHAnsi"/>
        </w:rPr>
        <w:lastRenderedPageBreak/>
        <w:t xml:space="preserve">Wykonawca oświadcza, iż z racji swoich kompetencji jest w pełni uprawniony do realizacji zadania, o którym </w:t>
      </w:r>
      <w:r w:rsidRPr="00030CC4">
        <w:rPr>
          <w:rFonts w:asciiTheme="minorHAnsi" w:hAnsiTheme="minorHAnsi" w:cstheme="minorHAnsi"/>
        </w:rPr>
        <w:t>mowa w ust. 1.</w:t>
      </w:r>
    </w:p>
    <w:p w14:paraId="1321320D" w14:textId="77777777" w:rsidR="00B36B79" w:rsidRPr="00030CC4" w:rsidRDefault="00B36B79" w:rsidP="006D127A">
      <w:pPr>
        <w:suppressAutoHyphens/>
        <w:spacing w:line="360" w:lineRule="auto"/>
        <w:jc w:val="left"/>
        <w:rPr>
          <w:rFonts w:cstheme="minorHAnsi"/>
          <w:b/>
          <w:bCs/>
          <w:sz w:val="24"/>
          <w:szCs w:val="24"/>
        </w:rPr>
      </w:pPr>
      <w:r w:rsidRPr="00030CC4">
        <w:rPr>
          <w:rFonts w:cstheme="minorHAnsi"/>
          <w:b/>
          <w:sz w:val="24"/>
          <w:szCs w:val="24"/>
        </w:rPr>
        <w:t>§ 2</w:t>
      </w:r>
    </w:p>
    <w:p w14:paraId="7B89E241" w14:textId="77777777" w:rsidR="00B36B79" w:rsidRPr="00030CC4" w:rsidRDefault="00B36B79" w:rsidP="006D127A">
      <w:pPr>
        <w:pStyle w:val="Nagwek1"/>
        <w:spacing w:before="0" w:line="360" w:lineRule="auto"/>
        <w:jc w:val="left"/>
        <w:rPr>
          <w:rFonts w:asciiTheme="minorHAnsi" w:hAnsiTheme="minorHAnsi" w:cstheme="minorHAnsi"/>
          <w:b/>
          <w:color w:val="auto"/>
          <w:sz w:val="24"/>
          <w:szCs w:val="24"/>
        </w:rPr>
      </w:pPr>
      <w:r w:rsidRPr="00030CC4">
        <w:rPr>
          <w:rFonts w:asciiTheme="minorHAnsi" w:hAnsiTheme="minorHAnsi" w:cstheme="minorHAnsi"/>
          <w:b/>
          <w:color w:val="auto"/>
          <w:sz w:val="24"/>
          <w:szCs w:val="24"/>
        </w:rPr>
        <w:t>CENA PRZEDMIOTU UMOWY</w:t>
      </w:r>
    </w:p>
    <w:p w14:paraId="73B9C707" w14:textId="77777777" w:rsidR="00B36B79" w:rsidRPr="00F75AAC" w:rsidRDefault="00B36B79" w:rsidP="006D127A">
      <w:pPr>
        <w:pStyle w:val="Akapitzlist"/>
        <w:numPr>
          <w:ilvl w:val="0"/>
          <w:numId w:val="7"/>
        </w:numPr>
        <w:spacing w:line="360" w:lineRule="auto"/>
        <w:ind w:left="284" w:hanging="284"/>
        <w:rPr>
          <w:rFonts w:asciiTheme="minorHAnsi" w:hAnsiTheme="minorHAnsi" w:cstheme="minorHAnsi"/>
        </w:rPr>
      </w:pPr>
      <w:r w:rsidRPr="00F75AAC">
        <w:rPr>
          <w:rFonts w:asciiTheme="minorHAnsi" w:hAnsiTheme="minorHAnsi" w:cstheme="minorHAnsi"/>
        </w:rPr>
        <w:t xml:space="preserve">Zgodnie z Ofertą Wykonawcy stanowiącą załącznik nr </w:t>
      </w:r>
      <w:r w:rsidR="00FB7F8A" w:rsidRPr="00F75AAC">
        <w:rPr>
          <w:rFonts w:asciiTheme="minorHAnsi" w:hAnsiTheme="minorHAnsi" w:cstheme="minorHAnsi"/>
        </w:rPr>
        <w:t>2</w:t>
      </w:r>
      <w:r w:rsidRPr="00F75AAC">
        <w:rPr>
          <w:rFonts w:asciiTheme="minorHAnsi" w:hAnsiTheme="minorHAnsi" w:cstheme="minorHAnsi"/>
        </w:rPr>
        <w:t xml:space="preserve"> do niniejszej umowy Zamawiający zapłaci Wykonawcy za realizację całości przedmiotu umowy kwotę:</w:t>
      </w:r>
    </w:p>
    <w:p w14:paraId="39155BA4" w14:textId="77777777" w:rsidR="00B36B79" w:rsidRPr="00F75AAC" w:rsidRDefault="00B36B79" w:rsidP="006D127A">
      <w:pPr>
        <w:spacing w:before="0" w:line="360" w:lineRule="auto"/>
        <w:ind w:left="284"/>
        <w:jc w:val="left"/>
        <w:rPr>
          <w:rFonts w:cstheme="minorHAnsi"/>
          <w:sz w:val="24"/>
          <w:szCs w:val="24"/>
        </w:rPr>
      </w:pPr>
      <w:r w:rsidRPr="00F75AAC">
        <w:rPr>
          <w:rFonts w:cstheme="minorHAnsi"/>
          <w:sz w:val="24"/>
          <w:szCs w:val="24"/>
        </w:rPr>
        <w:t>Wartość brutto ………………….. zł</w:t>
      </w:r>
    </w:p>
    <w:p w14:paraId="0369856A" w14:textId="77777777" w:rsidR="00B36B79" w:rsidRPr="00F75AAC" w:rsidRDefault="00B36B79" w:rsidP="006D127A">
      <w:pPr>
        <w:spacing w:before="0" w:line="360" w:lineRule="auto"/>
        <w:ind w:left="284"/>
        <w:jc w:val="left"/>
        <w:rPr>
          <w:rFonts w:cstheme="minorHAnsi"/>
          <w:sz w:val="24"/>
          <w:szCs w:val="24"/>
        </w:rPr>
      </w:pPr>
      <w:r w:rsidRPr="00F75AAC">
        <w:rPr>
          <w:rFonts w:cstheme="minorHAnsi"/>
          <w:sz w:val="24"/>
          <w:szCs w:val="24"/>
        </w:rPr>
        <w:t>Słownie brutto: …………………………………………………………………………………………………….. zł.</w:t>
      </w:r>
    </w:p>
    <w:p w14:paraId="022FD707" w14:textId="77777777" w:rsidR="00B36B79" w:rsidRPr="00FC3AFB" w:rsidRDefault="009C622D" w:rsidP="0518AF4A">
      <w:pPr>
        <w:pStyle w:val="Akapitzlist"/>
        <w:numPr>
          <w:ilvl w:val="0"/>
          <w:numId w:val="7"/>
        </w:numPr>
        <w:spacing w:line="360" w:lineRule="auto"/>
        <w:ind w:left="284"/>
        <w:rPr>
          <w:rFonts w:asciiTheme="minorHAnsi" w:hAnsiTheme="minorHAnsi" w:cstheme="minorBidi"/>
        </w:rPr>
      </w:pPr>
      <w:r w:rsidRPr="0518AF4A">
        <w:rPr>
          <w:rFonts w:asciiTheme="minorHAnsi" w:hAnsiTheme="minorHAnsi" w:cstheme="minorBidi"/>
        </w:rPr>
        <w:t>Na powyższą cenę składa się</w:t>
      </w:r>
      <w:r w:rsidR="00FB1FC5" w:rsidRPr="0518AF4A">
        <w:rPr>
          <w:rFonts w:asciiTheme="minorHAnsi" w:hAnsiTheme="minorHAnsi" w:cstheme="minorBidi"/>
        </w:rPr>
        <w:t xml:space="preserve"> </w:t>
      </w:r>
      <w:r w:rsidRPr="0518AF4A">
        <w:rPr>
          <w:rFonts w:asciiTheme="minorHAnsi" w:hAnsiTheme="minorHAnsi" w:cstheme="minorBidi"/>
        </w:rPr>
        <w:t xml:space="preserve">kwota za </w:t>
      </w:r>
      <w:r w:rsidR="00B51265">
        <w:rPr>
          <w:rFonts w:asciiTheme="minorHAnsi" w:hAnsiTheme="minorHAnsi" w:cstheme="minorBidi"/>
        </w:rPr>
        <w:t>świadczenie</w:t>
      </w:r>
      <w:r w:rsidR="00A54B7E" w:rsidRPr="0518AF4A">
        <w:rPr>
          <w:rFonts w:asciiTheme="minorHAnsi" w:hAnsiTheme="minorHAnsi" w:cstheme="minorBidi"/>
        </w:rPr>
        <w:t xml:space="preserve"> </w:t>
      </w:r>
      <w:r w:rsidR="00C52B8C" w:rsidRPr="0518AF4A">
        <w:rPr>
          <w:rFonts w:asciiTheme="minorHAnsi" w:hAnsiTheme="minorHAnsi" w:cstheme="minorBidi"/>
          <w:b/>
          <w:bCs/>
        </w:rPr>
        <w:t>usługi specjalistycznych porad psychologicznych dla studentów UMB</w:t>
      </w:r>
      <w:r w:rsidRPr="0518AF4A">
        <w:rPr>
          <w:rFonts w:asciiTheme="minorHAnsi" w:hAnsiTheme="minorHAnsi" w:cstheme="minorBidi"/>
        </w:rPr>
        <w:t xml:space="preserve">, </w:t>
      </w:r>
      <w:r w:rsidR="00C52B8C" w:rsidRPr="0518AF4A">
        <w:rPr>
          <w:rFonts w:asciiTheme="minorHAnsi" w:hAnsiTheme="minorHAnsi" w:cstheme="minorBidi"/>
          <w:kern w:val="3"/>
        </w:rPr>
        <w:t>w cenie ………………………. zł brutto za 1 poradę w</w:t>
      </w:r>
      <w:r w:rsidR="00B51265">
        <w:rPr>
          <w:rFonts w:asciiTheme="minorHAnsi" w:hAnsiTheme="minorHAnsi" w:cstheme="minorBidi"/>
          <w:kern w:val="3"/>
        </w:rPr>
        <w:t> </w:t>
      </w:r>
      <w:r w:rsidR="00C52B8C" w:rsidRPr="0518AF4A">
        <w:rPr>
          <w:rFonts w:asciiTheme="minorHAnsi" w:hAnsiTheme="minorHAnsi" w:cstheme="minorBidi"/>
          <w:kern w:val="3"/>
        </w:rPr>
        <w:t>wymiarze 1 godziny zegarowej x 476 porad = …………………. zł brutto.</w:t>
      </w:r>
    </w:p>
    <w:p w14:paraId="0058DEC5" w14:textId="77777777" w:rsidR="005B64B3" w:rsidRPr="00FC3AFB" w:rsidRDefault="009C622D" w:rsidP="006D127A">
      <w:pPr>
        <w:pStyle w:val="Akapitzlist"/>
        <w:numPr>
          <w:ilvl w:val="0"/>
          <w:numId w:val="7"/>
        </w:numPr>
        <w:spacing w:line="360" w:lineRule="auto"/>
        <w:ind w:left="284" w:hanging="284"/>
        <w:rPr>
          <w:rFonts w:asciiTheme="minorHAnsi" w:hAnsiTheme="minorHAnsi" w:cstheme="minorHAnsi"/>
        </w:rPr>
      </w:pPr>
      <w:r w:rsidRPr="001A0F96">
        <w:rPr>
          <w:rFonts w:asciiTheme="minorHAnsi" w:hAnsiTheme="minorHAnsi" w:cstheme="minorHAnsi"/>
        </w:rPr>
        <w:t xml:space="preserve">Powyższa cena zawiera wszystkie koszty </w:t>
      </w:r>
      <w:r w:rsidR="00BB0411" w:rsidRPr="001A0F96">
        <w:rPr>
          <w:rFonts w:asciiTheme="minorHAnsi" w:hAnsiTheme="minorHAnsi" w:cstheme="minorHAnsi"/>
        </w:rPr>
        <w:t xml:space="preserve">związane z realizacją przedmiotu zamówienia, </w:t>
      </w:r>
    </w:p>
    <w:p w14:paraId="6C66DA06" w14:textId="511C89C4" w:rsidR="00B36B79" w:rsidRPr="009F0CBD" w:rsidRDefault="00C62223" w:rsidP="006D127A">
      <w:pPr>
        <w:pStyle w:val="Akapitzlist"/>
        <w:numPr>
          <w:ilvl w:val="0"/>
          <w:numId w:val="7"/>
        </w:numPr>
        <w:spacing w:line="360" w:lineRule="auto"/>
        <w:ind w:left="284" w:hanging="284"/>
        <w:rPr>
          <w:rFonts w:asciiTheme="minorHAnsi" w:hAnsiTheme="minorHAnsi" w:cstheme="minorHAnsi"/>
        </w:rPr>
      </w:pPr>
      <w:bookmarkStart w:id="2" w:name="_Hlk211932012"/>
      <w:r w:rsidRPr="009F0CBD">
        <w:rPr>
          <w:rFonts w:asciiTheme="minorHAnsi" w:hAnsiTheme="minorHAnsi" w:cstheme="minorHAnsi"/>
        </w:rPr>
        <w:t xml:space="preserve">Zakładana przez Zamawiającego </w:t>
      </w:r>
      <w:r w:rsidR="00375A93" w:rsidRPr="009F0CBD">
        <w:rPr>
          <w:rFonts w:asciiTheme="minorHAnsi" w:hAnsiTheme="minorHAnsi" w:cstheme="minorHAnsi"/>
        </w:rPr>
        <w:t xml:space="preserve">maksymalna </w:t>
      </w:r>
      <w:r w:rsidRPr="009F0CBD">
        <w:rPr>
          <w:rFonts w:asciiTheme="minorHAnsi" w:hAnsiTheme="minorHAnsi" w:cstheme="minorHAnsi"/>
        </w:rPr>
        <w:t xml:space="preserve">liczba </w:t>
      </w:r>
      <w:r w:rsidR="00C52B8C" w:rsidRPr="009F0CBD">
        <w:rPr>
          <w:rFonts w:asciiTheme="minorHAnsi" w:hAnsiTheme="minorHAnsi" w:cstheme="minorHAnsi"/>
        </w:rPr>
        <w:t>porad</w:t>
      </w:r>
      <w:r w:rsidRPr="009F0CBD">
        <w:rPr>
          <w:rFonts w:asciiTheme="minorHAnsi" w:hAnsiTheme="minorHAnsi" w:cstheme="minorHAnsi"/>
        </w:rPr>
        <w:t xml:space="preserve"> wynosi </w:t>
      </w:r>
      <w:r w:rsidR="00C52B8C" w:rsidRPr="009F0CBD">
        <w:rPr>
          <w:rFonts w:asciiTheme="minorHAnsi" w:hAnsiTheme="minorHAnsi" w:cstheme="minorHAnsi"/>
        </w:rPr>
        <w:t>476. Średnia liczba to 17 porad w ciągu miesiąca kalendarzowego</w:t>
      </w:r>
      <w:r w:rsidR="001748CD" w:rsidRPr="009F0CBD">
        <w:rPr>
          <w:rFonts w:asciiTheme="minorHAnsi" w:hAnsiTheme="minorHAnsi" w:cstheme="minorHAnsi"/>
        </w:rPr>
        <w:t>;</w:t>
      </w:r>
      <w:r w:rsidR="005E3CA6" w:rsidRPr="009F0CBD">
        <w:rPr>
          <w:rFonts w:asciiTheme="minorHAnsi" w:hAnsiTheme="minorHAnsi" w:cstheme="minorHAnsi"/>
        </w:rPr>
        <w:t xml:space="preserve"> </w:t>
      </w:r>
      <w:r w:rsidR="00731D1D" w:rsidRPr="009F0CBD">
        <w:rPr>
          <w:rFonts w:asciiTheme="minorHAnsi" w:hAnsiTheme="minorHAnsi" w:cstheme="minorHAnsi"/>
        </w:rPr>
        <w:t>j</w:t>
      </w:r>
      <w:r w:rsidR="005E3CA6" w:rsidRPr="009F0CBD">
        <w:rPr>
          <w:rFonts w:asciiTheme="minorHAnsi" w:hAnsiTheme="minorHAnsi" w:cstheme="minorHAnsi"/>
        </w:rPr>
        <w:t>ednocześnie Zamawiający zastrzega, iż godziny niewykorzystane w danym miesiącu prze</w:t>
      </w:r>
      <w:r w:rsidR="0028310A" w:rsidRPr="009F0CBD">
        <w:rPr>
          <w:rFonts w:asciiTheme="minorHAnsi" w:hAnsiTheme="minorHAnsi" w:cstheme="minorHAnsi"/>
        </w:rPr>
        <w:t>jd</w:t>
      </w:r>
      <w:r w:rsidR="005E3CA6" w:rsidRPr="009F0CBD">
        <w:rPr>
          <w:rFonts w:asciiTheme="minorHAnsi" w:hAnsiTheme="minorHAnsi" w:cstheme="minorHAnsi"/>
        </w:rPr>
        <w:t>ą do wykorzystania na kolejne okresy</w:t>
      </w:r>
      <w:r w:rsidR="0028310A" w:rsidRPr="009F0CBD">
        <w:rPr>
          <w:rFonts w:asciiTheme="minorHAnsi" w:hAnsiTheme="minorHAnsi" w:cstheme="minorHAnsi"/>
        </w:rPr>
        <w:t xml:space="preserve"> realizacji usługi</w:t>
      </w:r>
      <w:r w:rsidR="005E3CA6" w:rsidRPr="009F0CBD">
        <w:rPr>
          <w:rFonts w:asciiTheme="minorHAnsi" w:hAnsiTheme="minorHAnsi" w:cstheme="minorHAnsi"/>
        </w:rPr>
        <w:t>.</w:t>
      </w:r>
      <w:r w:rsidR="00731D1D" w:rsidRPr="009F0CBD">
        <w:rPr>
          <w:rFonts w:asciiTheme="minorHAnsi" w:hAnsiTheme="minorHAnsi" w:cstheme="minorHAnsi"/>
        </w:rPr>
        <w:t xml:space="preserve"> Liczba godzin w </w:t>
      </w:r>
      <w:r w:rsidR="00B167B4" w:rsidRPr="009F0CBD">
        <w:rPr>
          <w:rFonts w:asciiTheme="minorHAnsi" w:hAnsiTheme="minorHAnsi" w:cstheme="minorHAnsi"/>
        </w:rPr>
        <w:t xml:space="preserve">danym </w:t>
      </w:r>
      <w:r w:rsidR="00731D1D" w:rsidRPr="009F0CBD">
        <w:rPr>
          <w:rFonts w:asciiTheme="minorHAnsi" w:hAnsiTheme="minorHAnsi" w:cstheme="minorHAnsi"/>
        </w:rPr>
        <w:t xml:space="preserve">miesiącu konsultacji uzależniona </w:t>
      </w:r>
      <w:r w:rsidR="00B167B4" w:rsidRPr="009F0CBD">
        <w:rPr>
          <w:rFonts w:asciiTheme="minorHAnsi" w:hAnsiTheme="minorHAnsi" w:cstheme="minorHAnsi"/>
        </w:rPr>
        <w:t xml:space="preserve">będzie </w:t>
      </w:r>
      <w:r w:rsidR="00731D1D" w:rsidRPr="009F0CBD">
        <w:rPr>
          <w:rFonts w:asciiTheme="minorHAnsi" w:hAnsiTheme="minorHAnsi" w:cstheme="minorHAnsi"/>
        </w:rPr>
        <w:t xml:space="preserve">od zainteresowania studentów </w:t>
      </w:r>
      <w:r w:rsidR="001748CD" w:rsidRPr="009F0CBD">
        <w:rPr>
          <w:rFonts w:asciiTheme="minorHAnsi" w:hAnsiTheme="minorHAnsi" w:cstheme="minorHAnsi"/>
        </w:rPr>
        <w:t xml:space="preserve">i będzie ustalana z Wykonawcą na bieżąco </w:t>
      </w:r>
      <w:r w:rsidR="00731D1D" w:rsidRPr="009F0CBD">
        <w:rPr>
          <w:rFonts w:asciiTheme="minorHAnsi" w:hAnsiTheme="minorHAnsi" w:cstheme="minorHAnsi"/>
        </w:rPr>
        <w:t>w trybie roboczym (e-mail)</w:t>
      </w:r>
      <w:r w:rsidR="001748CD" w:rsidRPr="009F0CBD">
        <w:rPr>
          <w:rFonts w:asciiTheme="minorHAnsi" w:hAnsiTheme="minorHAnsi" w:cstheme="minorHAnsi"/>
        </w:rPr>
        <w:t>.</w:t>
      </w:r>
      <w:bookmarkEnd w:id="2"/>
    </w:p>
    <w:p w14:paraId="40C6FA55" w14:textId="1284BDF8" w:rsidR="00B36B79" w:rsidRPr="00124C5A" w:rsidRDefault="00C52B8C" w:rsidP="006D127A">
      <w:pPr>
        <w:pStyle w:val="Akapitzlist"/>
        <w:numPr>
          <w:ilvl w:val="0"/>
          <w:numId w:val="7"/>
        </w:numPr>
        <w:spacing w:line="360" w:lineRule="auto"/>
        <w:ind w:left="284" w:hanging="284"/>
        <w:rPr>
          <w:rFonts w:asciiTheme="minorHAnsi" w:hAnsiTheme="minorHAnsi" w:cstheme="minorHAnsi"/>
          <w:color w:val="000000" w:themeColor="text1"/>
        </w:rPr>
      </w:pPr>
      <w:r w:rsidRPr="00C52B8C">
        <w:rPr>
          <w:rFonts w:asciiTheme="minorHAnsi" w:hAnsiTheme="minorHAnsi" w:cstheme="minorHAnsi"/>
        </w:rPr>
        <w:t xml:space="preserve">Wykonawcy przysługuje wynagrodzenie tylko i wyłącznie za </w:t>
      </w:r>
      <w:r w:rsidR="00C7735D">
        <w:rPr>
          <w:rFonts w:asciiTheme="minorHAnsi" w:hAnsiTheme="minorHAnsi" w:cstheme="minorHAnsi"/>
        </w:rPr>
        <w:t>zrealizowane</w:t>
      </w:r>
      <w:r w:rsidRPr="00C52B8C">
        <w:rPr>
          <w:rFonts w:asciiTheme="minorHAnsi" w:hAnsiTheme="minorHAnsi" w:cstheme="minorHAnsi"/>
        </w:rPr>
        <w:t xml:space="preserve"> porad</w:t>
      </w:r>
      <w:r w:rsidR="00C7735D">
        <w:rPr>
          <w:rFonts w:asciiTheme="minorHAnsi" w:hAnsiTheme="minorHAnsi" w:cstheme="minorHAnsi"/>
        </w:rPr>
        <w:t>y</w:t>
      </w:r>
      <w:r w:rsidRPr="00C52B8C">
        <w:rPr>
          <w:rFonts w:asciiTheme="minorHAnsi" w:hAnsiTheme="minorHAnsi" w:cstheme="minorHAnsi"/>
        </w:rPr>
        <w:t>. Zamawiający zastrzega możliwość zmniejszenia liczby porad jeśli liczba zainteresowanych studentów będzie niewystarczająca do zrealizowania wszystkich zaplanowanych pora</w:t>
      </w:r>
      <w:r w:rsidR="00B51265">
        <w:rPr>
          <w:rFonts w:asciiTheme="minorHAnsi" w:hAnsiTheme="minorHAnsi" w:cstheme="minorHAnsi"/>
        </w:rPr>
        <w:t>d</w:t>
      </w:r>
      <w:r w:rsidR="00B36B79" w:rsidRPr="001A0F96">
        <w:rPr>
          <w:rFonts w:asciiTheme="minorHAnsi" w:hAnsiTheme="minorHAnsi" w:cstheme="minorHAnsi"/>
        </w:rPr>
        <w:t>.</w:t>
      </w:r>
    </w:p>
    <w:p w14:paraId="2C7E5696" w14:textId="77777777" w:rsidR="00B36B79" w:rsidRPr="001A0F96" w:rsidRDefault="00B36B79" w:rsidP="001A0F96">
      <w:pPr>
        <w:pStyle w:val="Nagwek1"/>
        <w:spacing w:before="0" w:line="360" w:lineRule="auto"/>
        <w:jc w:val="left"/>
        <w:rPr>
          <w:rFonts w:asciiTheme="minorHAnsi" w:hAnsiTheme="minorHAnsi" w:cstheme="minorHAnsi"/>
          <w:b/>
          <w:color w:val="auto"/>
          <w:sz w:val="24"/>
          <w:szCs w:val="24"/>
        </w:rPr>
      </w:pPr>
      <w:r w:rsidRPr="001A0F96">
        <w:rPr>
          <w:rFonts w:asciiTheme="minorHAnsi" w:eastAsia="Arial" w:hAnsiTheme="minorHAnsi" w:cstheme="minorHAnsi"/>
          <w:b/>
          <w:color w:val="auto"/>
          <w:sz w:val="24"/>
          <w:szCs w:val="24"/>
        </w:rPr>
        <w:t>§</w:t>
      </w:r>
      <w:r w:rsidRPr="001A0F96">
        <w:rPr>
          <w:rFonts w:asciiTheme="minorHAnsi" w:hAnsiTheme="minorHAnsi" w:cstheme="minorHAnsi"/>
          <w:b/>
          <w:color w:val="auto"/>
          <w:sz w:val="24"/>
          <w:szCs w:val="24"/>
        </w:rPr>
        <w:t xml:space="preserve"> 3</w:t>
      </w:r>
      <w:bookmarkStart w:id="3" w:name="_Hlk167699651"/>
    </w:p>
    <w:p w14:paraId="05CC8BD1" w14:textId="77777777" w:rsidR="00B36B79" w:rsidRPr="001A0F96" w:rsidRDefault="00B36B79" w:rsidP="001A0F96">
      <w:pPr>
        <w:pStyle w:val="Nagwek1"/>
        <w:spacing w:before="0" w:line="360" w:lineRule="auto"/>
        <w:jc w:val="left"/>
        <w:rPr>
          <w:rFonts w:asciiTheme="minorHAnsi" w:hAnsiTheme="minorHAnsi" w:cstheme="minorHAnsi"/>
          <w:b/>
          <w:color w:val="auto"/>
          <w:sz w:val="24"/>
          <w:szCs w:val="24"/>
        </w:rPr>
      </w:pPr>
      <w:r w:rsidRPr="001A0F96">
        <w:rPr>
          <w:rFonts w:asciiTheme="minorHAnsi" w:hAnsiTheme="minorHAnsi" w:cstheme="minorHAnsi"/>
          <w:b/>
          <w:color w:val="auto"/>
          <w:sz w:val="24"/>
          <w:szCs w:val="24"/>
        </w:rPr>
        <w:t>ZOBOWIĄZANIA WYKONAWCY</w:t>
      </w:r>
    </w:p>
    <w:p w14:paraId="131C83CE" w14:textId="66329B49" w:rsidR="00B36B79" w:rsidRPr="005D114C" w:rsidRDefault="00B36B79" w:rsidP="001A0F96">
      <w:pPr>
        <w:pStyle w:val="Akapitzlist"/>
        <w:numPr>
          <w:ilvl w:val="0"/>
          <w:numId w:val="17"/>
        </w:numPr>
        <w:suppressAutoHyphens/>
        <w:spacing w:line="360" w:lineRule="auto"/>
        <w:ind w:left="284" w:hanging="284"/>
        <w:rPr>
          <w:rFonts w:asciiTheme="minorHAnsi" w:hAnsiTheme="minorHAnsi" w:cstheme="minorHAnsi"/>
        </w:rPr>
      </w:pPr>
      <w:r w:rsidRPr="001A0F96">
        <w:rPr>
          <w:rFonts w:asciiTheme="minorHAnsi" w:hAnsiTheme="minorHAnsi" w:cstheme="minorHAnsi"/>
        </w:rPr>
        <w:t xml:space="preserve">Do prawidłowej realizacji </w:t>
      </w:r>
      <w:r w:rsidR="004602EB">
        <w:rPr>
          <w:rFonts w:asciiTheme="minorHAnsi" w:hAnsiTheme="minorHAnsi" w:cstheme="minorHAnsi"/>
        </w:rPr>
        <w:t>usługi</w:t>
      </w:r>
      <w:r w:rsidRPr="001A0F96">
        <w:rPr>
          <w:rFonts w:asciiTheme="minorHAnsi" w:hAnsiTheme="minorHAnsi" w:cstheme="minorHAnsi"/>
        </w:rPr>
        <w:t xml:space="preserve"> Wykonawca zobowiązany jest zapewnić osoby o odpowiednich kwalifikacjach i doświadczeniu, zgodnie z </w:t>
      </w:r>
      <w:r w:rsidRPr="00631CAF">
        <w:rPr>
          <w:rFonts w:asciiTheme="minorHAnsi" w:hAnsiTheme="minorHAnsi" w:cstheme="minorHAnsi"/>
          <w:color w:val="000000" w:themeColor="text1"/>
        </w:rPr>
        <w:t xml:space="preserve">wymaganiami zawartymi </w:t>
      </w:r>
      <w:r w:rsidRPr="006504B5">
        <w:rPr>
          <w:rFonts w:asciiTheme="minorHAnsi" w:hAnsiTheme="minorHAnsi" w:cstheme="minorHAnsi"/>
          <w:b/>
          <w:color w:val="7030A0"/>
        </w:rPr>
        <w:t>w </w:t>
      </w:r>
      <w:bookmarkEnd w:id="3"/>
      <w:r w:rsidR="006504B5" w:rsidRPr="006504B5">
        <w:rPr>
          <w:rFonts w:asciiTheme="minorHAnsi" w:hAnsiTheme="minorHAnsi" w:cstheme="minorHAnsi"/>
          <w:b/>
          <w:color w:val="7030A0"/>
        </w:rPr>
        <w:t>załączniku nr 2 do OPZ</w:t>
      </w:r>
      <w:r w:rsidRPr="006504B5">
        <w:rPr>
          <w:rFonts w:asciiTheme="minorHAnsi" w:hAnsiTheme="minorHAnsi" w:cstheme="minorHAnsi"/>
          <w:b/>
          <w:color w:val="7030A0"/>
        </w:rPr>
        <w:t>.</w:t>
      </w:r>
    </w:p>
    <w:p w14:paraId="47F93620" w14:textId="4F42B4AE" w:rsidR="00B36B79" w:rsidRPr="005D114C" w:rsidRDefault="00B36B79" w:rsidP="001A0F96">
      <w:pPr>
        <w:pStyle w:val="Akapitzlist"/>
        <w:numPr>
          <w:ilvl w:val="0"/>
          <w:numId w:val="17"/>
        </w:numPr>
        <w:suppressAutoHyphens/>
        <w:spacing w:line="360" w:lineRule="auto"/>
        <w:ind w:left="284" w:hanging="284"/>
        <w:rPr>
          <w:rFonts w:asciiTheme="minorHAnsi" w:hAnsiTheme="minorHAnsi" w:cstheme="minorHAnsi"/>
        </w:rPr>
      </w:pPr>
      <w:r w:rsidRPr="005D114C">
        <w:rPr>
          <w:rFonts w:asciiTheme="minorHAnsi" w:hAnsiTheme="minorHAnsi" w:cstheme="minorHAnsi"/>
        </w:rPr>
        <w:t>W celu należytej realizacji usługi</w:t>
      </w:r>
      <w:r w:rsidR="00024A76">
        <w:rPr>
          <w:rFonts w:asciiTheme="minorHAnsi" w:hAnsiTheme="minorHAnsi" w:cstheme="minorHAnsi"/>
        </w:rPr>
        <w:t>,</w:t>
      </w:r>
      <w:r w:rsidRPr="005D114C">
        <w:rPr>
          <w:rFonts w:asciiTheme="minorHAnsi" w:hAnsiTheme="minorHAnsi" w:cstheme="minorHAnsi"/>
        </w:rPr>
        <w:t xml:space="preserve"> o której mowa w § 1, Wykonawca zobowiązuje się przestrzegać sposobu </w:t>
      </w:r>
      <w:r w:rsidR="004602EB">
        <w:rPr>
          <w:rFonts w:asciiTheme="minorHAnsi" w:hAnsiTheme="minorHAnsi" w:cstheme="minorHAnsi"/>
        </w:rPr>
        <w:t xml:space="preserve">jej </w:t>
      </w:r>
      <w:r w:rsidRPr="005D114C">
        <w:rPr>
          <w:rFonts w:asciiTheme="minorHAnsi" w:hAnsiTheme="minorHAnsi" w:cstheme="minorHAnsi"/>
        </w:rPr>
        <w:t xml:space="preserve">realizacji zgodnie z zapisami </w:t>
      </w:r>
      <w:r w:rsidR="005B64B3" w:rsidRPr="005D114C">
        <w:rPr>
          <w:rFonts w:asciiTheme="minorHAnsi" w:hAnsiTheme="minorHAnsi" w:cstheme="minorHAnsi"/>
        </w:rPr>
        <w:t>O</w:t>
      </w:r>
      <w:r w:rsidRPr="005D114C">
        <w:rPr>
          <w:rFonts w:asciiTheme="minorHAnsi" w:hAnsiTheme="minorHAnsi" w:cstheme="minorHAnsi"/>
        </w:rPr>
        <w:t xml:space="preserve">pisu przedmiotu zamówienia stanowiącego załącznik nr </w:t>
      </w:r>
      <w:r w:rsidR="00B30095" w:rsidRPr="005D114C">
        <w:rPr>
          <w:rFonts w:asciiTheme="minorHAnsi" w:hAnsiTheme="minorHAnsi" w:cstheme="minorHAnsi"/>
        </w:rPr>
        <w:t>1</w:t>
      </w:r>
      <w:r w:rsidRPr="005D114C">
        <w:rPr>
          <w:rFonts w:asciiTheme="minorHAnsi" w:hAnsiTheme="minorHAnsi" w:cstheme="minorHAnsi"/>
        </w:rPr>
        <w:t xml:space="preserve"> do niniejszej umowy. </w:t>
      </w:r>
    </w:p>
    <w:p w14:paraId="3E9E3D9F" w14:textId="77777777" w:rsidR="005B64B3" w:rsidRPr="00144CD8" w:rsidRDefault="00B36B79" w:rsidP="2B21D443">
      <w:pPr>
        <w:pStyle w:val="Akapitzlist"/>
        <w:numPr>
          <w:ilvl w:val="0"/>
          <w:numId w:val="17"/>
        </w:numPr>
        <w:suppressAutoHyphens/>
        <w:spacing w:line="360" w:lineRule="auto"/>
        <w:ind w:left="284" w:hanging="284"/>
        <w:rPr>
          <w:rFonts w:asciiTheme="minorHAnsi" w:hAnsiTheme="minorHAnsi" w:cstheme="minorBidi"/>
        </w:rPr>
      </w:pPr>
      <w:r w:rsidRPr="2B21D443">
        <w:rPr>
          <w:rFonts w:asciiTheme="minorHAnsi" w:hAnsiTheme="minorHAnsi" w:cstheme="minorBidi"/>
        </w:rPr>
        <w:lastRenderedPageBreak/>
        <w:t xml:space="preserve">Wykonawca </w:t>
      </w:r>
      <w:r w:rsidRPr="004602EB">
        <w:rPr>
          <w:rFonts w:asciiTheme="minorHAnsi" w:hAnsiTheme="minorHAnsi" w:cstheme="minorBidi"/>
        </w:rPr>
        <w:t xml:space="preserve">zapewnia, że </w:t>
      </w:r>
      <w:r w:rsidR="004602EB" w:rsidRPr="004602EB">
        <w:rPr>
          <w:rFonts w:asciiTheme="minorHAnsi" w:hAnsiTheme="minorHAnsi" w:cstheme="minorBidi"/>
        </w:rPr>
        <w:t>usługa</w:t>
      </w:r>
      <w:r w:rsidR="00304844" w:rsidRPr="004602EB">
        <w:rPr>
          <w:rFonts w:asciiTheme="minorHAnsi" w:hAnsiTheme="minorHAnsi" w:cstheme="minorBidi"/>
        </w:rPr>
        <w:t xml:space="preserve"> </w:t>
      </w:r>
      <w:r w:rsidRPr="004602EB">
        <w:rPr>
          <w:rFonts w:asciiTheme="minorHAnsi" w:hAnsiTheme="minorHAnsi" w:cstheme="minorBidi"/>
        </w:rPr>
        <w:t>zrealizowan</w:t>
      </w:r>
      <w:r w:rsidR="004602EB" w:rsidRPr="004602EB">
        <w:rPr>
          <w:rFonts w:asciiTheme="minorHAnsi" w:hAnsiTheme="minorHAnsi" w:cstheme="minorBidi"/>
        </w:rPr>
        <w:t>a</w:t>
      </w:r>
      <w:r w:rsidRPr="004602EB">
        <w:rPr>
          <w:rFonts w:asciiTheme="minorHAnsi" w:hAnsiTheme="minorHAnsi" w:cstheme="minorBidi"/>
        </w:rPr>
        <w:t xml:space="preserve"> </w:t>
      </w:r>
      <w:r w:rsidR="00304844" w:rsidRPr="004602EB">
        <w:rPr>
          <w:rFonts w:asciiTheme="minorHAnsi" w:hAnsiTheme="minorHAnsi" w:cstheme="minorBidi"/>
        </w:rPr>
        <w:t>zostan</w:t>
      </w:r>
      <w:r w:rsidR="004602EB" w:rsidRPr="004602EB">
        <w:rPr>
          <w:rFonts w:asciiTheme="minorHAnsi" w:hAnsiTheme="minorHAnsi" w:cstheme="minorBidi"/>
        </w:rPr>
        <w:t>ie</w:t>
      </w:r>
      <w:r w:rsidR="00304844" w:rsidRPr="004602EB">
        <w:rPr>
          <w:rFonts w:asciiTheme="minorHAnsi" w:hAnsiTheme="minorHAnsi" w:cstheme="minorBidi"/>
        </w:rPr>
        <w:t xml:space="preserve"> </w:t>
      </w:r>
      <w:r w:rsidRPr="004602EB">
        <w:rPr>
          <w:rFonts w:asciiTheme="minorHAnsi" w:hAnsiTheme="minorHAnsi" w:cstheme="minorBidi"/>
        </w:rPr>
        <w:t>przez</w:t>
      </w:r>
      <w:r w:rsidRPr="2B21D443">
        <w:rPr>
          <w:rFonts w:asciiTheme="minorHAnsi" w:hAnsiTheme="minorHAnsi" w:cstheme="minorBidi"/>
        </w:rPr>
        <w:t xml:space="preserve"> </w:t>
      </w:r>
      <w:r w:rsidR="00C52B8C" w:rsidRPr="2B21D443">
        <w:rPr>
          <w:rFonts w:asciiTheme="minorHAnsi" w:hAnsiTheme="minorHAnsi" w:cstheme="minorBidi"/>
        </w:rPr>
        <w:t>specjalistę psychologa</w:t>
      </w:r>
      <w:r w:rsidRPr="2B21D443">
        <w:rPr>
          <w:rFonts w:asciiTheme="minorHAnsi" w:hAnsiTheme="minorHAnsi" w:cstheme="minorBidi"/>
        </w:rPr>
        <w:t xml:space="preserve"> wskazanego w</w:t>
      </w:r>
      <w:r w:rsidR="00B30095" w:rsidRPr="2B21D443">
        <w:rPr>
          <w:rFonts w:asciiTheme="minorHAnsi" w:hAnsiTheme="minorHAnsi" w:cstheme="minorBidi"/>
        </w:rPr>
        <w:t> </w:t>
      </w:r>
      <w:r w:rsidR="000F0102" w:rsidRPr="2B21D443">
        <w:rPr>
          <w:rFonts w:asciiTheme="minorHAnsi" w:hAnsiTheme="minorHAnsi" w:cstheme="minorBidi"/>
        </w:rPr>
        <w:t>ofercie Wykonawcy</w:t>
      </w:r>
      <w:r w:rsidR="00030CC4" w:rsidRPr="2B21D443">
        <w:rPr>
          <w:rFonts w:asciiTheme="minorHAnsi" w:hAnsiTheme="minorHAnsi" w:cstheme="minorBidi"/>
        </w:rPr>
        <w:t xml:space="preserve"> (</w:t>
      </w:r>
      <w:r w:rsidR="000F0102" w:rsidRPr="2B21D443">
        <w:rPr>
          <w:rFonts w:asciiTheme="minorHAnsi" w:hAnsiTheme="minorHAnsi" w:cstheme="minorBidi"/>
        </w:rPr>
        <w:t>Wykaz osób</w:t>
      </w:r>
      <w:r w:rsidR="00631CAF" w:rsidRPr="2B21D443">
        <w:rPr>
          <w:rFonts w:asciiTheme="minorHAnsi" w:hAnsiTheme="minorHAnsi" w:cstheme="minorBidi"/>
        </w:rPr>
        <w:t>),</w:t>
      </w:r>
      <w:r w:rsidR="005577DE" w:rsidRPr="2B21D443">
        <w:rPr>
          <w:rFonts w:asciiTheme="minorHAnsi" w:hAnsiTheme="minorHAnsi" w:cstheme="minorBidi"/>
        </w:rPr>
        <w:t xml:space="preserve"> stanowiącym załącznik nr </w:t>
      </w:r>
      <w:r w:rsidR="00C76AB7" w:rsidRPr="2B21D443">
        <w:rPr>
          <w:rFonts w:asciiTheme="minorHAnsi" w:hAnsiTheme="minorHAnsi" w:cstheme="minorBidi"/>
        </w:rPr>
        <w:t>3</w:t>
      </w:r>
      <w:r w:rsidR="005577DE" w:rsidRPr="2B21D443">
        <w:rPr>
          <w:rFonts w:asciiTheme="minorHAnsi" w:hAnsiTheme="minorHAnsi" w:cstheme="minorBidi"/>
        </w:rPr>
        <w:t xml:space="preserve"> do umowy</w:t>
      </w:r>
      <w:r w:rsidRPr="2B21D443">
        <w:rPr>
          <w:rFonts w:asciiTheme="minorHAnsi" w:hAnsiTheme="minorHAnsi" w:cstheme="minorBidi"/>
        </w:rPr>
        <w:t xml:space="preserve">. </w:t>
      </w:r>
      <w:r w:rsidR="005B64B3" w:rsidRPr="2B21D443">
        <w:rPr>
          <w:rFonts w:asciiTheme="minorHAnsi" w:hAnsiTheme="minorHAnsi" w:cstheme="minorBidi"/>
        </w:rPr>
        <w:t>Wykonawca oświadcza, że osob</w:t>
      </w:r>
      <w:r w:rsidR="00616336" w:rsidRPr="2B21D443">
        <w:rPr>
          <w:rFonts w:asciiTheme="minorHAnsi" w:hAnsiTheme="minorHAnsi" w:cstheme="minorBidi"/>
        </w:rPr>
        <w:t>y</w:t>
      </w:r>
      <w:r w:rsidR="005B64B3" w:rsidRPr="2B21D443">
        <w:rPr>
          <w:rFonts w:asciiTheme="minorHAnsi" w:hAnsiTheme="minorHAnsi" w:cstheme="minorBidi"/>
        </w:rPr>
        <w:t xml:space="preserve"> wykonując</w:t>
      </w:r>
      <w:r w:rsidR="00616336" w:rsidRPr="2B21D443">
        <w:rPr>
          <w:rFonts w:asciiTheme="minorHAnsi" w:hAnsiTheme="minorHAnsi" w:cstheme="minorBidi"/>
        </w:rPr>
        <w:t>e</w:t>
      </w:r>
      <w:r w:rsidR="005B64B3" w:rsidRPr="2B21D443">
        <w:rPr>
          <w:rFonts w:asciiTheme="minorHAnsi" w:hAnsiTheme="minorHAnsi" w:cstheme="minorBidi"/>
        </w:rPr>
        <w:t xml:space="preserve"> zadanie w zakresie objętym umową </w:t>
      </w:r>
      <w:r w:rsidR="00616336" w:rsidRPr="2B21D443">
        <w:rPr>
          <w:rFonts w:asciiTheme="minorHAnsi" w:hAnsiTheme="minorHAnsi" w:cstheme="minorBidi"/>
        </w:rPr>
        <w:t>są</w:t>
      </w:r>
      <w:r w:rsidR="005B64B3" w:rsidRPr="2B21D443">
        <w:rPr>
          <w:rFonts w:asciiTheme="minorHAnsi" w:hAnsiTheme="minorHAnsi" w:cstheme="minorBidi"/>
        </w:rPr>
        <w:t xml:space="preserve"> dyspozycyjn</w:t>
      </w:r>
      <w:r w:rsidR="00616336" w:rsidRPr="2B21D443">
        <w:rPr>
          <w:rFonts w:asciiTheme="minorHAnsi" w:hAnsiTheme="minorHAnsi" w:cstheme="minorBidi"/>
        </w:rPr>
        <w:t>e</w:t>
      </w:r>
      <w:r w:rsidR="005B64B3" w:rsidRPr="2B21D443">
        <w:rPr>
          <w:rFonts w:asciiTheme="minorHAnsi" w:hAnsiTheme="minorHAnsi" w:cstheme="minorBidi"/>
        </w:rPr>
        <w:t xml:space="preserve"> oraz gotow</w:t>
      </w:r>
      <w:r w:rsidR="00616336" w:rsidRPr="2B21D443">
        <w:rPr>
          <w:rFonts w:asciiTheme="minorHAnsi" w:hAnsiTheme="minorHAnsi" w:cstheme="minorBidi"/>
        </w:rPr>
        <w:t>e</w:t>
      </w:r>
      <w:r w:rsidR="005B64B3" w:rsidRPr="2B21D443">
        <w:rPr>
          <w:rFonts w:asciiTheme="minorHAnsi" w:hAnsiTheme="minorHAnsi" w:cstheme="minorBidi"/>
        </w:rPr>
        <w:t xml:space="preserve"> do </w:t>
      </w:r>
      <w:r w:rsidR="00C52B8C" w:rsidRPr="2B21D443">
        <w:rPr>
          <w:rFonts w:asciiTheme="minorHAnsi" w:hAnsiTheme="minorHAnsi" w:cstheme="minorBidi"/>
        </w:rPr>
        <w:t>udzielania</w:t>
      </w:r>
      <w:r w:rsidR="005B64B3" w:rsidRPr="2B21D443">
        <w:rPr>
          <w:rFonts w:asciiTheme="minorHAnsi" w:hAnsiTheme="minorHAnsi" w:cstheme="minorBidi"/>
        </w:rPr>
        <w:t xml:space="preserve"> </w:t>
      </w:r>
      <w:r w:rsidR="00C52B8C" w:rsidRPr="2B21D443">
        <w:rPr>
          <w:rFonts w:asciiTheme="minorHAnsi" w:hAnsiTheme="minorHAnsi" w:cstheme="minorBidi"/>
        </w:rPr>
        <w:t>porad</w:t>
      </w:r>
      <w:r w:rsidR="005B64B3" w:rsidRPr="2B21D443">
        <w:rPr>
          <w:rFonts w:asciiTheme="minorHAnsi" w:hAnsiTheme="minorHAnsi" w:cstheme="minorBidi"/>
        </w:rPr>
        <w:t xml:space="preserve"> wg ustalonego harmonogramu, we wskazanym terminie i lokalizacji.</w:t>
      </w:r>
    </w:p>
    <w:p w14:paraId="57AEC7FD" w14:textId="63179371" w:rsidR="00B36B79" w:rsidRPr="00144CD8" w:rsidRDefault="00144CD8" w:rsidP="00144CD8">
      <w:pPr>
        <w:pStyle w:val="Akapitzlist"/>
        <w:numPr>
          <w:ilvl w:val="0"/>
          <w:numId w:val="17"/>
        </w:numPr>
        <w:suppressAutoHyphens/>
        <w:spacing w:line="360" w:lineRule="auto"/>
        <w:ind w:left="284" w:hanging="284"/>
        <w:rPr>
          <w:rFonts w:asciiTheme="minorHAnsi" w:hAnsiTheme="minorHAnsi" w:cstheme="minorHAnsi"/>
        </w:rPr>
      </w:pPr>
      <w:r>
        <w:rPr>
          <w:rFonts w:asciiTheme="minorHAnsi" w:hAnsiTheme="minorHAnsi" w:cstheme="minorHAnsi"/>
        </w:rPr>
        <w:t xml:space="preserve">W </w:t>
      </w:r>
      <w:r w:rsidRPr="00144CD8">
        <w:rPr>
          <w:rFonts w:asciiTheme="minorHAnsi" w:hAnsiTheme="minorHAnsi" w:cstheme="minorHAnsi"/>
        </w:rPr>
        <w:t xml:space="preserve">przypadku konieczności zmiany osoby </w:t>
      </w:r>
      <w:r w:rsidR="00C52B8C">
        <w:rPr>
          <w:rFonts w:asciiTheme="minorHAnsi" w:hAnsiTheme="minorHAnsi" w:cstheme="minorHAnsi"/>
        </w:rPr>
        <w:t>udzielającej</w:t>
      </w:r>
      <w:r w:rsidR="00C52B8C" w:rsidRPr="001A0F96">
        <w:rPr>
          <w:rFonts w:asciiTheme="minorHAnsi" w:hAnsiTheme="minorHAnsi" w:cstheme="minorHAnsi"/>
        </w:rPr>
        <w:t xml:space="preserve"> </w:t>
      </w:r>
      <w:r w:rsidR="00C52B8C" w:rsidRPr="00C52B8C">
        <w:rPr>
          <w:rFonts w:asciiTheme="minorHAnsi" w:hAnsiTheme="minorHAnsi" w:cstheme="minorHAnsi"/>
        </w:rPr>
        <w:t>porad</w:t>
      </w:r>
      <w:r w:rsidR="00C52B8C" w:rsidRPr="001A0F96">
        <w:rPr>
          <w:rFonts w:asciiTheme="minorHAnsi" w:hAnsiTheme="minorHAnsi" w:cstheme="minorHAnsi"/>
        </w:rPr>
        <w:t xml:space="preserve"> </w:t>
      </w:r>
      <w:r w:rsidRPr="00144CD8">
        <w:rPr>
          <w:rFonts w:asciiTheme="minorHAnsi" w:hAnsiTheme="minorHAnsi" w:cstheme="minorHAnsi"/>
        </w:rPr>
        <w:t>(</w:t>
      </w:r>
      <w:r w:rsidR="00C52B8C">
        <w:rPr>
          <w:rFonts w:asciiTheme="minorHAnsi" w:hAnsiTheme="minorHAnsi" w:cstheme="minorHAnsi"/>
        </w:rPr>
        <w:t>specjalisty psychologa</w:t>
      </w:r>
      <w:r w:rsidRPr="00144CD8">
        <w:rPr>
          <w:rFonts w:asciiTheme="minorHAnsi" w:hAnsiTheme="minorHAnsi" w:cstheme="minorHAnsi"/>
        </w:rPr>
        <w:t>) w</w:t>
      </w:r>
      <w:r w:rsidR="00876713">
        <w:rPr>
          <w:rFonts w:asciiTheme="minorHAnsi" w:hAnsiTheme="minorHAnsi" w:cstheme="minorHAnsi"/>
        </w:rPr>
        <w:t> </w:t>
      </w:r>
      <w:r w:rsidRPr="00144CD8">
        <w:rPr>
          <w:rFonts w:asciiTheme="minorHAnsi" w:hAnsiTheme="minorHAnsi" w:cstheme="minorHAnsi"/>
        </w:rPr>
        <w:t xml:space="preserve">trakcie trwania umowy, Wykonawca zobowiązany jest do wyznaczenia nowego </w:t>
      </w:r>
      <w:r w:rsidR="00C52B8C">
        <w:rPr>
          <w:rFonts w:asciiTheme="minorHAnsi" w:hAnsiTheme="minorHAnsi" w:cstheme="minorHAnsi"/>
        </w:rPr>
        <w:t>specjalisty psychologa</w:t>
      </w:r>
      <w:r w:rsidRPr="00144CD8">
        <w:rPr>
          <w:rFonts w:asciiTheme="minorHAnsi" w:hAnsiTheme="minorHAnsi" w:cstheme="minorHAnsi"/>
        </w:rPr>
        <w:t xml:space="preserve"> z</w:t>
      </w:r>
      <w:r w:rsidR="002F4BD5">
        <w:rPr>
          <w:rFonts w:asciiTheme="minorHAnsi" w:hAnsiTheme="minorHAnsi" w:cstheme="minorHAnsi"/>
        </w:rPr>
        <w:t> </w:t>
      </w:r>
      <w:r w:rsidRPr="00144CD8">
        <w:rPr>
          <w:rFonts w:asciiTheme="minorHAnsi" w:hAnsiTheme="minorHAnsi" w:cstheme="minorHAnsi"/>
        </w:rPr>
        <w:t xml:space="preserve">uwzględnieniem, że osoba ta musi spełniać wymagania wobec </w:t>
      </w:r>
      <w:r w:rsidR="004602EB">
        <w:rPr>
          <w:rFonts w:asciiTheme="minorHAnsi" w:hAnsiTheme="minorHAnsi" w:cstheme="minorHAnsi"/>
        </w:rPr>
        <w:t>specjalisty psychologa</w:t>
      </w:r>
      <w:r w:rsidRPr="00144CD8">
        <w:rPr>
          <w:rFonts w:asciiTheme="minorHAnsi" w:hAnsiTheme="minorHAnsi" w:cstheme="minorHAnsi"/>
        </w:rPr>
        <w:t xml:space="preserve"> wskazane </w:t>
      </w:r>
      <w:r w:rsidRPr="006504B5">
        <w:rPr>
          <w:rFonts w:asciiTheme="minorHAnsi" w:hAnsiTheme="minorHAnsi" w:cstheme="minorHAnsi"/>
          <w:b/>
          <w:color w:val="7030A0"/>
        </w:rPr>
        <w:t xml:space="preserve">w </w:t>
      </w:r>
      <w:r w:rsidR="006504B5" w:rsidRPr="006504B5">
        <w:rPr>
          <w:rFonts w:asciiTheme="minorHAnsi" w:hAnsiTheme="minorHAnsi" w:cstheme="minorHAnsi"/>
          <w:b/>
          <w:color w:val="7030A0"/>
        </w:rPr>
        <w:t xml:space="preserve">załączniku nr 2 do </w:t>
      </w:r>
      <w:proofErr w:type="spellStart"/>
      <w:r w:rsidR="006504B5" w:rsidRPr="006504B5">
        <w:rPr>
          <w:rFonts w:asciiTheme="minorHAnsi" w:hAnsiTheme="minorHAnsi" w:cstheme="minorHAnsi"/>
          <w:b/>
          <w:color w:val="7030A0"/>
        </w:rPr>
        <w:t>OPZ</w:t>
      </w:r>
      <w:proofErr w:type="spellEnd"/>
      <w:r w:rsidRPr="006504B5">
        <w:rPr>
          <w:rFonts w:asciiTheme="minorHAnsi" w:hAnsiTheme="minorHAnsi" w:cstheme="minorHAnsi"/>
          <w:b/>
          <w:color w:val="7030A0"/>
        </w:rPr>
        <w:t>.</w:t>
      </w:r>
      <w:r w:rsidRPr="006504B5">
        <w:rPr>
          <w:rFonts w:asciiTheme="minorHAnsi" w:hAnsiTheme="minorHAnsi" w:cstheme="minorHAnsi"/>
          <w:color w:val="7030A0"/>
        </w:rPr>
        <w:t xml:space="preserve"> </w:t>
      </w:r>
      <w:r w:rsidRPr="00144CD8">
        <w:rPr>
          <w:rFonts w:asciiTheme="minorHAnsi" w:hAnsiTheme="minorHAnsi" w:cstheme="minorHAnsi"/>
        </w:rPr>
        <w:t xml:space="preserve">Nowo wyznaczony </w:t>
      </w:r>
      <w:r w:rsidR="00C52B8C">
        <w:rPr>
          <w:rFonts w:asciiTheme="minorHAnsi" w:hAnsiTheme="minorHAnsi" w:cstheme="minorHAnsi"/>
        </w:rPr>
        <w:t>specjalista psycholog</w:t>
      </w:r>
      <w:r w:rsidRPr="00144CD8">
        <w:rPr>
          <w:rFonts w:asciiTheme="minorHAnsi" w:hAnsiTheme="minorHAnsi" w:cstheme="minorHAnsi"/>
        </w:rPr>
        <w:t xml:space="preserve"> musi spełniać co najmniej te same kryteria doświadczenia zawodowego i kwalifikacji, co </w:t>
      </w:r>
      <w:r w:rsidR="00C52B8C">
        <w:rPr>
          <w:rFonts w:asciiTheme="minorHAnsi" w:hAnsiTheme="minorHAnsi" w:cstheme="minorHAnsi"/>
        </w:rPr>
        <w:t>specjalista ps</w:t>
      </w:r>
      <w:bookmarkStart w:id="4" w:name="_GoBack"/>
      <w:bookmarkEnd w:id="4"/>
      <w:r w:rsidR="00C52B8C">
        <w:rPr>
          <w:rFonts w:asciiTheme="minorHAnsi" w:hAnsiTheme="minorHAnsi" w:cstheme="minorHAnsi"/>
        </w:rPr>
        <w:t>ycholog</w:t>
      </w:r>
      <w:r w:rsidRPr="00144CD8">
        <w:rPr>
          <w:rFonts w:asciiTheme="minorHAnsi" w:hAnsiTheme="minorHAnsi" w:cstheme="minorHAnsi"/>
        </w:rPr>
        <w:t xml:space="preserve"> wskazany na etapie postępowania przetargowego, oceniane w</w:t>
      </w:r>
      <w:r w:rsidR="00917A3C">
        <w:rPr>
          <w:rFonts w:asciiTheme="minorHAnsi" w:hAnsiTheme="minorHAnsi" w:cstheme="minorHAnsi"/>
        </w:rPr>
        <w:t> </w:t>
      </w:r>
      <w:r w:rsidRPr="00144CD8">
        <w:rPr>
          <w:rFonts w:asciiTheme="minorHAnsi" w:hAnsiTheme="minorHAnsi" w:cstheme="minorHAnsi"/>
        </w:rPr>
        <w:t>procedurze wyboru Wykonawcy. Zmiana musi zostać zaakceptowana przez Zamawiającego na piśmie</w:t>
      </w:r>
      <w:r w:rsidR="00B36B79" w:rsidRPr="00144CD8">
        <w:rPr>
          <w:rFonts w:asciiTheme="minorHAnsi" w:hAnsiTheme="minorHAnsi" w:cstheme="minorHAnsi"/>
          <w:color w:val="000000" w:themeColor="text1"/>
        </w:rPr>
        <w:t>.</w:t>
      </w:r>
    </w:p>
    <w:p w14:paraId="673B1CD5" w14:textId="77777777" w:rsidR="00B36B79" w:rsidRPr="001A0F96" w:rsidRDefault="00106FB5" w:rsidP="001A0F96">
      <w:pPr>
        <w:pStyle w:val="Akapitzlist"/>
        <w:numPr>
          <w:ilvl w:val="0"/>
          <w:numId w:val="17"/>
        </w:numPr>
        <w:suppressAutoHyphens/>
        <w:spacing w:line="360" w:lineRule="auto"/>
        <w:ind w:left="284" w:hanging="284"/>
        <w:rPr>
          <w:rFonts w:asciiTheme="minorHAnsi" w:hAnsiTheme="minorHAnsi" w:cstheme="minorHAnsi"/>
        </w:rPr>
      </w:pPr>
      <w:bookmarkStart w:id="5" w:name="_Hlk209002812"/>
      <w:r w:rsidRPr="00144CD8">
        <w:rPr>
          <w:rFonts w:asciiTheme="minorHAnsi" w:hAnsiTheme="minorHAnsi" w:cstheme="minorHAnsi"/>
        </w:rPr>
        <w:t>Wykonawca przyjmuje do wiadomości</w:t>
      </w:r>
      <w:r w:rsidRPr="001A0F96">
        <w:rPr>
          <w:rFonts w:asciiTheme="minorHAnsi" w:hAnsiTheme="minorHAnsi" w:cstheme="minorHAnsi"/>
        </w:rPr>
        <w:t xml:space="preserve">, że </w:t>
      </w:r>
      <w:r w:rsidR="00B36B79" w:rsidRPr="001A0F96">
        <w:rPr>
          <w:rFonts w:asciiTheme="minorHAnsi" w:hAnsiTheme="minorHAnsi" w:cstheme="minorHAnsi"/>
        </w:rPr>
        <w:t xml:space="preserve">realizacja </w:t>
      </w:r>
      <w:r w:rsidRPr="001A0F96">
        <w:rPr>
          <w:rFonts w:asciiTheme="minorHAnsi" w:hAnsiTheme="minorHAnsi" w:cstheme="minorHAnsi"/>
        </w:rPr>
        <w:t>usługi</w:t>
      </w:r>
      <w:r w:rsidR="00B36B79" w:rsidRPr="001A0F96">
        <w:rPr>
          <w:rFonts w:asciiTheme="minorHAnsi" w:hAnsiTheme="minorHAnsi" w:cstheme="minorHAnsi"/>
        </w:rPr>
        <w:t xml:space="preserve"> może zostać poddana nadzorowi Zamawiającego lub innych instytucji. Podczas prowadzonych </w:t>
      </w:r>
      <w:r w:rsidR="00C52B8C" w:rsidRPr="00C52B8C">
        <w:rPr>
          <w:rFonts w:asciiTheme="minorHAnsi" w:hAnsiTheme="minorHAnsi" w:cstheme="minorHAnsi"/>
        </w:rPr>
        <w:t>porad</w:t>
      </w:r>
      <w:r w:rsidR="00B36B79" w:rsidRPr="001A0F96">
        <w:rPr>
          <w:rFonts w:asciiTheme="minorHAnsi" w:hAnsiTheme="minorHAnsi" w:cstheme="minorHAnsi"/>
        </w:rPr>
        <w:t xml:space="preserve"> może mieć miejsce zapowiedziana lub niezapowiedziana wizytacja przedstawiciela Zamawiającego lub przedstawicieli instytucji finansujących i kontrolujących projekt.</w:t>
      </w:r>
      <w:bookmarkEnd w:id="5"/>
    </w:p>
    <w:p w14:paraId="61CE151B" w14:textId="09789F39" w:rsidR="00B36B79" w:rsidRPr="001A0F96" w:rsidRDefault="005203A2" w:rsidP="001A0F96">
      <w:pPr>
        <w:pStyle w:val="Akapitzlist"/>
        <w:numPr>
          <w:ilvl w:val="0"/>
          <w:numId w:val="17"/>
        </w:numPr>
        <w:suppressAutoHyphens/>
        <w:spacing w:line="360" w:lineRule="auto"/>
        <w:ind w:left="284" w:hanging="284"/>
        <w:rPr>
          <w:rFonts w:asciiTheme="minorHAnsi" w:hAnsiTheme="minorHAnsi" w:cstheme="minorHAnsi"/>
        </w:rPr>
      </w:pPr>
      <w:r w:rsidRPr="005203A2">
        <w:rPr>
          <w:rFonts w:asciiTheme="minorHAnsi" w:hAnsiTheme="minorHAnsi" w:cstheme="minorHAnsi"/>
        </w:rPr>
        <w:t xml:space="preserve">Wykonawca nie może zlecić wykonania podwykonawstwa kluczowych części zamówienia (tj. </w:t>
      </w:r>
      <w:r w:rsidR="006C36F2">
        <w:rPr>
          <w:rFonts w:asciiTheme="minorHAnsi" w:hAnsiTheme="minorHAnsi" w:cstheme="minorHAnsi"/>
        </w:rPr>
        <w:t>udzielania</w:t>
      </w:r>
      <w:r w:rsidR="006C36F2" w:rsidRPr="001A0F96">
        <w:rPr>
          <w:rFonts w:asciiTheme="minorHAnsi" w:hAnsiTheme="minorHAnsi" w:cstheme="minorHAnsi"/>
        </w:rPr>
        <w:t xml:space="preserve"> </w:t>
      </w:r>
      <w:r w:rsidR="006C36F2" w:rsidRPr="00C52B8C">
        <w:rPr>
          <w:rFonts w:asciiTheme="minorHAnsi" w:hAnsiTheme="minorHAnsi" w:cstheme="minorHAnsi"/>
        </w:rPr>
        <w:t>porad</w:t>
      </w:r>
      <w:r w:rsidRPr="005203A2">
        <w:rPr>
          <w:rFonts w:asciiTheme="minorHAnsi" w:hAnsiTheme="minorHAnsi" w:cstheme="minorHAnsi"/>
        </w:rPr>
        <w:t xml:space="preserve">) </w:t>
      </w:r>
      <w:r w:rsidR="00024A76">
        <w:rPr>
          <w:rFonts w:asciiTheme="minorHAnsi" w:hAnsiTheme="minorHAnsi" w:cstheme="minorHAnsi"/>
        </w:rPr>
        <w:t>podwykonawcy</w:t>
      </w:r>
      <w:r w:rsidR="00B36B79" w:rsidRPr="001A0F96">
        <w:rPr>
          <w:rFonts w:asciiTheme="minorHAnsi" w:hAnsiTheme="minorHAnsi" w:cstheme="minorHAnsi"/>
        </w:rPr>
        <w:t>.</w:t>
      </w:r>
    </w:p>
    <w:p w14:paraId="3A0CA512" w14:textId="77777777" w:rsidR="00B36B79" w:rsidRPr="001A0F96" w:rsidRDefault="00B36B79" w:rsidP="001A0F96">
      <w:pPr>
        <w:pStyle w:val="Akapitzlist"/>
        <w:numPr>
          <w:ilvl w:val="0"/>
          <w:numId w:val="17"/>
        </w:numPr>
        <w:suppressAutoHyphens/>
        <w:spacing w:line="360" w:lineRule="auto"/>
        <w:ind w:left="284" w:hanging="284"/>
        <w:rPr>
          <w:rFonts w:asciiTheme="minorHAnsi" w:hAnsiTheme="minorHAnsi" w:cstheme="minorHAnsi"/>
        </w:rPr>
      </w:pPr>
      <w:r w:rsidRPr="001A0F96">
        <w:rPr>
          <w:rFonts w:asciiTheme="minorHAnsi" w:hAnsiTheme="minorHAnsi" w:cstheme="minorHAnsi"/>
        </w:rPr>
        <w:t xml:space="preserve">W sprawach związanych z wykonaniem niniejszej umowy, do kontaktów: </w:t>
      </w:r>
    </w:p>
    <w:p w14:paraId="12256B79" w14:textId="77777777" w:rsidR="00B36B79" w:rsidRPr="0080249D" w:rsidRDefault="00B36B79" w:rsidP="001A0F96">
      <w:pPr>
        <w:spacing w:before="0" w:line="360" w:lineRule="auto"/>
        <w:ind w:left="284"/>
        <w:jc w:val="left"/>
        <w:rPr>
          <w:rFonts w:cstheme="minorHAnsi"/>
          <w:sz w:val="24"/>
          <w:szCs w:val="24"/>
        </w:rPr>
      </w:pPr>
      <w:r w:rsidRPr="001A0F96">
        <w:rPr>
          <w:rFonts w:cstheme="minorHAnsi"/>
          <w:sz w:val="24"/>
          <w:szCs w:val="24"/>
        </w:rPr>
        <w:t xml:space="preserve">ZAMAWIAJĄCY wyznacza Pana/Panią: ………………, tel. </w:t>
      </w:r>
      <w:r w:rsidRPr="0080249D">
        <w:rPr>
          <w:rFonts w:cstheme="minorHAnsi"/>
          <w:sz w:val="24"/>
          <w:szCs w:val="24"/>
        </w:rPr>
        <w:t xml:space="preserve">………….…., e-mail: </w:t>
      </w:r>
      <w:r w:rsidRPr="001A0F96">
        <w:rPr>
          <w:rFonts w:cstheme="minorHAnsi"/>
          <w:sz w:val="24"/>
          <w:szCs w:val="24"/>
        </w:rPr>
        <w:t>……………………</w:t>
      </w:r>
      <w:r w:rsidRPr="0080249D">
        <w:rPr>
          <w:rFonts w:cstheme="minorHAnsi"/>
          <w:sz w:val="24"/>
          <w:szCs w:val="24"/>
        </w:rPr>
        <w:t>,</w:t>
      </w:r>
    </w:p>
    <w:p w14:paraId="4098C2D2" w14:textId="77777777" w:rsidR="00B36B79" w:rsidRPr="001A0F96" w:rsidRDefault="00B36B79" w:rsidP="001A0F96">
      <w:pPr>
        <w:spacing w:before="0" w:line="360" w:lineRule="auto"/>
        <w:ind w:left="284" w:hanging="284"/>
        <w:jc w:val="left"/>
        <w:rPr>
          <w:rFonts w:cstheme="minorHAnsi"/>
          <w:sz w:val="24"/>
          <w:szCs w:val="24"/>
        </w:rPr>
      </w:pPr>
      <w:r w:rsidRPr="001A0F96">
        <w:rPr>
          <w:rFonts w:cstheme="minorHAnsi"/>
          <w:sz w:val="24"/>
          <w:szCs w:val="24"/>
        </w:rPr>
        <w:t xml:space="preserve"> </w:t>
      </w:r>
      <w:r w:rsidRPr="001A0F96">
        <w:rPr>
          <w:rFonts w:cstheme="minorHAnsi"/>
          <w:sz w:val="24"/>
          <w:szCs w:val="24"/>
        </w:rPr>
        <w:tab/>
      </w:r>
      <w:r w:rsidR="00E00BA7">
        <w:rPr>
          <w:rFonts w:cstheme="minorHAnsi"/>
          <w:sz w:val="24"/>
          <w:szCs w:val="24"/>
        </w:rPr>
        <w:t xml:space="preserve">a </w:t>
      </w:r>
      <w:r w:rsidRPr="001A0F96">
        <w:rPr>
          <w:rFonts w:cstheme="minorHAnsi"/>
          <w:sz w:val="24"/>
          <w:szCs w:val="24"/>
        </w:rPr>
        <w:t>WYKONAWCA wyznacza Pana/Panią:……………....…, tel. .………………,</w:t>
      </w:r>
      <w:r w:rsidR="008C1E79" w:rsidRPr="001A0F96">
        <w:rPr>
          <w:rFonts w:cstheme="minorHAnsi"/>
          <w:sz w:val="24"/>
          <w:szCs w:val="24"/>
        </w:rPr>
        <w:t xml:space="preserve"> </w:t>
      </w:r>
      <w:r w:rsidRPr="001A0F96">
        <w:rPr>
          <w:rFonts w:cstheme="minorHAnsi"/>
          <w:sz w:val="24"/>
          <w:szCs w:val="24"/>
        </w:rPr>
        <w:t>e-mail:…………………</w:t>
      </w:r>
      <w:r w:rsidR="00E00BA7">
        <w:rPr>
          <w:rFonts w:cstheme="minorHAnsi"/>
          <w:sz w:val="24"/>
          <w:szCs w:val="24"/>
        </w:rPr>
        <w:t xml:space="preserve"> .</w:t>
      </w:r>
    </w:p>
    <w:p w14:paraId="3F76BF2A" w14:textId="77777777" w:rsidR="00B36B79" w:rsidRPr="001A0F96" w:rsidRDefault="00B36B79" w:rsidP="001A0F96">
      <w:pPr>
        <w:spacing w:before="0" w:line="360" w:lineRule="auto"/>
        <w:ind w:left="284"/>
        <w:jc w:val="left"/>
        <w:rPr>
          <w:rFonts w:cstheme="minorHAnsi"/>
          <w:sz w:val="24"/>
          <w:szCs w:val="24"/>
        </w:rPr>
      </w:pPr>
      <w:r w:rsidRPr="001A0F96">
        <w:rPr>
          <w:rFonts w:cstheme="minorHAnsi"/>
          <w:sz w:val="24"/>
          <w:szCs w:val="24"/>
        </w:rPr>
        <w:t>Zmiana osób lub danych kontaktowych wskazanych w niniejszym ustępie nie wymaga aneksu, a</w:t>
      </w:r>
      <w:r w:rsidR="00171ED9" w:rsidRPr="001A0F96">
        <w:rPr>
          <w:rFonts w:cstheme="minorHAnsi"/>
          <w:sz w:val="24"/>
          <w:szCs w:val="24"/>
        </w:rPr>
        <w:t> j</w:t>
      </w:r>
      <w:r w:rsidRPr="001A0F96">
        <w:rPr>
          <w:rFonts w:cstheme="minorHAnsi"/>
          <w:sz w:val="24"/>
          <w:szCs w:val="24"/>
        </w:rPr>
        <w:t>edynie pisemnego zawiadomienia drugiej strony.</w:t>
      </w:r>
    </w:p>
    <w:p w14:paraId="49909609" w14:textId="77777777" w:rsidR="00B36B79" w:rsidRPr="001A0F96" w:rsidRDefault="00B36B79" w:rsidP="001A0F96">
      <w:pPr>
        <w:pStyle w:val="Nagwek1"/>
        <w:spacing w:before="0" w:line="360" w:lineRule="auto"/>
        <w:jc w:val="left"/>
        <w:rPr>
          <w:rFonts w:asciiTheme="minorHAnsi" w:hAnsiTheme="minorHAnsi" w:cstheme="minorHAnsi"/>
          <w:b/>
          <w:color w:val="auto"/>
          <w:sz w:val="24"/>
          <w:szCs w:val="24"/>
        </w:rPr>
      </w:pPr>
      <w:r w:rsidRPr="001A0F96">
        <w:rPr>
          <w:rFonts w:asciiTheme="minorHAnsi" w:eastAsia="Arial" w:hAnsiTheme="minorHAnsi" w:cstheme="minorHAnsi"/>
          <w:b/>
          <w:color w:val="auto"/>
          <w:sz w:val="24"/>
          <w:szCs w:val="24"/>
        </w:rPr>
        <w:t>§</w:t>
      </w:r>
      <w:r w:rsidRPr="001A0F96">
        <w:rPr>
          <w:rFonts w:asciiTheme="minorHAnsi" w:hAnsiTheme="minorHAnsi" w:cstheme="minorHAnsi"/>
          <w:b/>
          <w:color w:val="auto"/>
          <w:sz w:val="24"/>
          <w:szCs w:val="24"/>
        </w:rPr>
        <w:t xml:space="preserve"> 4</w:t>
      </w:r>
    </w:p>
    <w:p w14:paraId="4AD8A0B3" w14:textId="77777777" w:rsidR="00B36B79" w:rsidRPr="001A0F96" w:rsidRDefault="007B57A3" w:rsidP="001A0F96">
      <w:pPr>
        <w:pStyle w:val="Nagwek1"/>
        <w:spacing w:before="0" w:line="360" w:lineRule="auto"/>
        <w:jc w:val="left"/>
        <w:rPr>
          <w:rFonts w:asciiTheme="minorHAnsi" w:hAnsiTheme="minorHAnsi" w:cstheme="minorHAnsi"/>
          <w:color w:val="auto"/>
          <w:sz w:val="24"/>
          <w:szCs w:val="24"/>
        </w:rPr>
      </w:pPr>
      <w:r w:rsidRPr="001A0F96">
        <w:rPr>
          <w:rFonts w:asciiTheme="minorHAnsi" w:hAnsiTheme="minorHAnsi" w:cstheme="minorHAnsi"/>
          <w:b/>
          <w:color w:val="auto"/>
          <w:sz w:val="24"/>
          <w:szCs w:val="24"/>
        </w:rPr>
        <w:t>TERMIN</w:t>
      </w:r>
      <w:r w:rsidR="00B36B79" w:rsidRPr="001A0F96">
        <w:rPr>
          <w:rFonts w:asciiTheme="minorHAnsi" w:hAnsiTheme="minorHAnsi" w:cstheme="minorHAnsi"/>
          <w:b/>
          <w:color w:val="auto"/>
          <w:sz w:val="24"/>
          <w:szCs w:val="24"/>
        </w:rPr>
        <w:t xml:space="preserve"> I MIEJSCE REALIZACJI UMOWY</w:t>
      </w:r>
    </w:p>
    <w:p w14:paraId="7399CD2A" w14:textId="5610EB7A" w:rsidR="00B36B79" w:rsidRPr="002F4BD5" w:rsidRDefault="00BF09E1" w:rsidP="001A0F96">
      <w:pPr>
        <w:pStyle w:val="Podtytu"/>
        <w:numPr>
          <w:ilvl w:val="0"/>
          <w:numId w:val="5"/>
        </w:numPr>
        <w:autoSpaceDE/>
        <w:autoSpaceDN/>
        <w:ind w:left="284" w:hanging="284"/>
        <w:jc w:val="left"/>
        <w:rPr>
          <w:rFonts w:asciiTheme="minorHAnsi" w:hAnsiTheme="minorHAnsi" w:cstheme="minorHAnsi"/>
          <w:b w:val="0"/>
          <w:color w:val="000000" w:themeColor="text1"/>
          <w:sz w:val="24"/>
          <w:szCs w:val="24"/>
        </w:rPr>
      </w:pPr>
      <w:r w:rsidRPr="002F4BD5">
        <w:rPr>
          <w:rFonts w:asciiTheme="minorHAnsi" w:hAnsiTheme="minorHAnsi" w:cstheme="minorHAnsi"/>
          <w:b w:val="0"/>
          <w:color w:val="000000" w:themeColor="text1"/>
          <w:sz w:val="24"/>
          <w:szCs w:val="24"/>
        </w:rPr>
        <w:t xml:space="preserve">Umowa obowiązuje od dnia jej zawarcia do dnia zrealizowania przedmiotu umowy określonego w § 1, zgodnie z Opisem przedmiotu zamówienia stanowiącym załącznik nr 1 do niniejszej umowy, jednak nie </w:t>
      </w:r>
      <w:r w:rsidRPr="001D3D18">
        <w:rPr>
          <w:rFonts w:asciiTheme="minorHAnsi" w:hAnsiTheme="minorHAnsi" w:cstheme="minorHAnsi"/>
          <w:b w:val="0"/>
          <w:sz w:val="24"/>
          <w:szCs w:val="24"/>
        </w:rPr>
        <w:t xml:space="preserve">dłużej niż </w:t>
      </w:r>
      <w:r w:rsidR="00BF7075" w:rsidRPr="00E541D1">
        <w:rPr>
          <w:rFonts w:asciiTheme="minorHAnsi" w:hAnsiTheme="minorHAnsi" w:cstheme="minorHAnsi"/>
          <w:b w:val="0"/>
          <w:sz w:val="24"/>
          <w:szCs w:val="24"/>
        </w:rPr>
        <w:t xml:space="preserve">do dnia </w:t>
      </w:r>
      <w:r w:rsidR="006C36F2" w:rsidRPr="00E541D1">
        <w:rPr>
          <w:rFonts w:asciiTheme="minorHAnsi" w:hAnsiTheme="minorHAnsi" w:cstheme="minorHAnsi"/>
          <w:b w:val="0"/>
          <w:sz w:val="24"/>
          <w:szCs w:val="24"/>
        </w:rPr>
        <w:t>30.0</w:t>
      </w:r>
      <w:r w:rsidR="005A2F9A" w:rsidRPr="00E541D1">
        <w:rPr>
          <w:rFonts w:asciiTheme="minorHAnsi" w:hAnsiTheme="minorHAnsi" w:cstheme="minorHAnsi"/>
          <w:b w:val="0"/>
          <w:sz w:val="24"/>
          <w:szCs w:val="24"/>
        </w:rPr>
        <w:t>9</w:t>
      </w:r>
      <w:r w:rsidR="006C36F2" w:rsidRPr="00E541D1">
        <w:rPr>
          <w:rFonts w:asciiTheme="minorHAnsi" w:hAnsiTheme="minorHAnsi" w:cstheme="minorHAnsi"/>
          <w:b w:val="0"/>
          <w:sz w:val="24"/>
          <w:szCs w:val="24"/>
        </w:rPr>
        <w:t>.2028</w:t>
      </w:r>
      <w:r w:rsidR="00740421" w:rsidRPr="00E541D1">
        <w:rPr>
          <w:rFonts w:asciiTheme="minorHAnsi" w:hAnsiTheme="minorHAnsi" w:cstheme="minorHAnsi"/>
          <w:b w:val="0"/>
          <w:sz w:val="24"/>
          <w:szCs w:val="24"/>
        </w:rPr>
        <w:t xml:space="preserve"> r</w:t>
      </w:r>
      <w:r w:rsidR="001A0F96" w:rsidRPr="00E541D1">
        <w:rPr>
          <w:rFonts w:asciiTheme="minorHAnsi" w:hAnsiTheme="minorHAnsi" w:cstheme="minorHAnsi"/>
          <w:b w:val="0"/>
          <w:sz w:val="24"/>
          <w:szCs w:val="24"/>
        </w:rPr>
        <w:t>.</w:t>
      </w:r>
    </w:p>
    <w:p w14:paraId="6E60B1CD" w14:textId="77777777" w:rsidR="006B094D" w:rsidRPr="006B094D" w:rsidRDefault="006B094D" w:rsidP="006B094D">
      <w:pPr>
        <w:pStyle w:val="Podtytu"/>
        <w:numPr>
          <w:ilvl w:val="0"/>
          <w:numId w:val="5"/>
        </w:numPr>
        <w:ind w:left="284" w:hanging="284"/>
        <w:jc w:val="left"/>
        <w:rPr>
          <w:rFonts w:asciiTheme="minorHAnsi" w:hAnsiTheme="minorHAnsi" w:cstheme="minorHAnsi"/>
          <w:b w:val="0"/>
          <w:sz w:val="24"/>
          <w:szCs w:val="24"/>
        </w:rPr>
      </w:pPr>
      <w:r w:rsidRPr="006B094D">
        <w:rPr>
          <w:rFonts w:asciiTheme="minorHAnsi" w:hAnsiTheme="minorHAnsi" w:cstheme="minorHAnsi"/>
          <w:b w:val="0"/>
          <w:sz w:val="24"/>
          <w:szCs w:val="24"/>
        </w:rPr>
        <w:lastRenderedPageBreak/>
        <w:t>Porady będą realizowane:</w:t>
      </w:r>
    </w:p>
    <w:p w14:paraId="0E91F4E5" w14:textId="77777777" w:rsidR="006B094D" w:rsidRPr="006B094D" w:rsidRDefault="006B094D" w:rsidP="006B094D">
      <w:pPr>
        <w:pStyle w:val="Podtytu"/>
        <w:numPr>
          <w:ilvl w:val="0"/>
          <w:numId w:val="48"/>
        </w:numPr>
        <w:ind w:left="567" w:hanging="294"/>
        <w:jc w:val="left"/>
        <w:rPr>
          <w:rFonts w:asciiTheme="minorHAnsi" w:hAnsiTheme="minorHAnsi" w:cstheme="minorHAnsi"/>
          <w:b w:val="0"/>
          <w:sz w:val="24"/>
          <w:szCs w:val="24"/>
        </w:rPr>
      </w:pPr>
      <w:r w:rsidRPr="006B094D">
        <w:rPr>
          <w:rFonts w:asciiTheme="minorHAnsi" w:hAnsiTheme="minorHAnsi" w:cstheme="minorHAnsi"/>
          <w:b w:val="0"/>
          <w:sz w:val="24"/>
          <w:szCs w:val="24"/>
        </w:rPr>
        <w:t>stacjonarnie, w formie bezpośredniego kontaktu psychologa ze studentem w gabinecie psychologicznym zapewnionym przez Wykonawcę na terenie miasta Białystok. Dokładna lokalizacja zostanie przekazana Zamawiającemu nie później niż 14 dni przed planowanym rozpoczęciem porad i/lub,</w:t>
      </w:r>
    </w:p>
    <w:p w14:paraId="106CAC91" w14:textId="54003F6B" w:rsidR="00B36B79" w:rsidRDefault="006B094D" w:rsidP="006B094D">
      <w:pPr>
        <w:pStyle w:val="Podtytu"/>
        <w:numPr>
          <w:ilvl w:val="0"/>
          <w:numId w:val="48"/>
        </w:numPr>
        <w:autoSpaceDE/>
        <w:autoSpaceDN/>
        <w:ind w:left="567" w:hanging="294"/>
        <w:jc w:val="left"/>
        <w:rPr>
          <w:rFonts w:asciiTheme="minorHAnsi" w:hAnsiTheme="minorHAnsi" w:cstheme="minorHAnsi"/>
          <w:b w:val="0"/>
          <w:sz w:val="24"/>
          <w:szCs w:val="24"/>
        </w:rPr>
      </w:pPr>
      <w:bookmarkStart w:id="6" w:name="_Hlk211938181"/>
      <w:r w:rsidRPr="006B094D">
        <w:rPr>
          <w:rFonts w:asciiTheme="minorHAnsi" w:hAnsiTheme="minorHAnsi" w:cstheme="minorHAnsi"/>
          <w:b w:val="0"/>
          <w:sz w:val="24"/>
          <w:szCs w:val="24"/>
        </w:rPr>
        <w:t xml:space="preserve">w formie zdalnej poprzez platformę </w:t>
      </w:r>
      <w:r w:rsidR="00C71FD1">
        <w:rPr>
          <w:rFonts w:asciiTheme="minorHAnsi" w:hAnsiTheme="minorHAnsi" w:cstheme="minorHAnsi"/>
          <w:b w:val="0"/>
          <w:sz w:val="24"/>
          <w:szCs w:val="24"/>
        </w:rPr>
        <w:t xml:space="preserve">internetową </w:t>
      </w:r>
      <w:r w:rsidRPr="006B094D">
        <w:rPr>
          <w:rFonts w:asciiTheme="minorHAnsi" w:hAnsiTheme="minorHAnsi" w:cstheme="minorHAnsi"/>
          <w:b w:val="0"/>
          <w:sz w:val="24"/>
          <w:szCs w:val="24"/>
        </w:rPr>
        <w:t>umożliwiającą bezpośrednią komunikację Wykonawcy ze studentami w czasie rzeczywistym - w przypadku zgłoszenia takiej potrzeby przez studenta.</w:t>
      </w:r>
      <w:bookmarkEnd w:id="6"/>
    </w:p>
    <w:p w14:paraId="3424F312" w14:textId="77777777" w:rsidR="00B36B79" w:rsidRPr="001A0F96" w:rsidRDefault="00B36B79" w:rsidP="001A0F96">
      <w:pPr>
        <w:pStyle w:val="Nagwek1"/>
        <w:spacing w:before="0" w:line="360" w:lineRule="auto"/>
        <w:jc w:val="left"/>
        <w:rPr>
          <w:rFonts w:asciiTheme="minorHAnsi" w:hAnsiTheme="minorHAnsi" w:cstheme="minorHAnsi"/>
          <w:b/>
          <w:color w:val="auto"/>
          <w:sz w:val="24"/>
          <w:szCs w:val="24"/>
        </w:rPr>
      </w:pPr>
      <w:r w:rsidRPr="001A0F96">
        <w:rPr>
          <w:rFonts w:asciiTheme="minorHAnsi" w:hAnsiTheme="minorHAnsi" w:cstheme="minorHAnsi"/>
          <w:b/>
          <w:color w:val="auto"/>
          <w:sz w:val="24"/>
          <w:szCs w:val="24"/>
        </w:rPr>
        <w:t>§ 5</w:t>
      </w:r>
    </w:p>
    <w:p w14:paraId="088DBC74" w14:textId="77777777" w:rsidR="00B36B79" w:rsidRPr="001A0F96" w:rsidRDefault="00B36B79" w:rsidP="001A0F96">
      <w:pPr>
        <w:pStyle w:val="Nagwek1"/>
        <w:spacing w:before="0" w:line="360" w:lineRule="auto"/>
        <w:jc w:val="left"/>
        <w:rPr>
          <w:rFonts w:asciiTheme="minorHAnsi" w:hAnsiTheme="minorHAnsi" w:cstheme="minorHAnsi"/>
          <w:color w:val="auto"/>
          <w:sz w:val="24"/>
          <w:szCs w:val="24"/>
        </w:rPr>
      </w:pPr>
      <w:r w:rsidRPr="001A0F96">
        <w:rPr>
          <w:rFonts w:asciiTheme="minorHAnsi" w:hAnsiTheme="minorHAnsi" w:cstheme="minorHAnsi"/>
          <w:b/>
          <w:color w:val="auto"/>
          <w:sz w:val="24"/>
          <w:szCs w:val="24"/>
        </w:rPr>
        <w:t>WARUNKI PŁATNOŚCI</w:t>
      </w:r>
    </w:p>
    <w:p w14:paraId="4083697C" w14:textId="77777777" w:rsidR="0076308B" w:rsidRPr="0076308B" w:rsidRDefault="00B36B79" w:rsidP="001A0F96">
      <w:pPr>
        <w:pStyle w:val="Akapitzlist"/>
        <w:numPr>
          <w:ilvl w:val="0"/>
          <w:numId w:val="20"/>
        </w:numPr>
        <w:spacing w:line="360" w:lineRule="auto"/>
        <w:ind w:left="284" w:hanging="284"/>
        <w:rPr>
          <w:rFonts w:asciiTheme="minorHAnsi" w:hAnsiTheme="minorHAnsi" w:cstheme="minorHAnsi"/>
          <w:color w:val="FF0000"/>
        </w:rPr>
      </w:pPr>
      <w:r w:rsidRPr="001A0F96">
        <w:rPr>
          <w:rFonts w:asciiTheme="minorHAnsi" w:hAnsiTheme="minorHAnsi" w:cstheme="minorHAnsi"/>
        </w:rPr>
        <w:t xml:space="preserve">Płatność za realizację przedmiotu umowy </w:t>
      </w:r>
      <w:bookmarkStart w:id="7" w:name="_Hlk167704167"/>
      <w:r w:rsidR="005918A1" w:rsidRPr="005918A1">
        <w:rPr>
          <w:rFonts w:asciiTheme="minorHAnsi" w:hAnsiTheme="minorHAnsi" w:cstheme="minorHAnsi"/>
        </w:rPr>
        <w:t xml:space="preserve">określonego w § 1 </w:t>
      </w:r>
      <w:bookmarkEnd w:id="7"/>
      <w:r w:rsidRPr="001A0F96">
        <w:rPr>
          <w:rFonts w:asciiTheme="minorHAnsi" w:hAnsiTheme="minorHAnsi" w:cstheme="minorHAnsi"/>
        </w:rPr>
        <w:t>odbywać się będzie na podstawie prawidłowo wystawionych faktur/rachunków dostarczo</w:t>
      </w:r>
      <w:r w:rsidR="00FA349D" w:rsidRPr="001A0F96">
        <w:rPr>
          <w:rFonts w:asciiTheme="minorHAnsi" w:hAnsiTheme="minorHAnsi" w:cstheme="minorHAnsi"/>
        </w:rPr>
        <w:t>n</w:t>
      </w:r>
      <w:r w:rsidRPr="001A0F96">
        <w:rPr>
          <w:rFonts w:asciiTheme="minorHAnsi" w:hAnsiTheme="minorHAnsi" w:cstheme="minorHAnsi"/>
        </w:rPr>
        <w:t>ych</w:t>
      </w:r>
      <w:r w:rsidR="00FA349D" w:rsidRPr="001A0F96">
        <w:rPr>
          <w:rFonts w:asciiTheme="minorHAnsi" w:hAnsiTheme="minorHAnsi" w:cstheme="minorHAnsi"/>
        </w:rPr>
        <w:t xml:space="preserve"> </w:t>
      </w:r>
      <w:r w:rsidRPr="001A0F96">
        <w:rPr>
          <w:rFonts w:asciiTheme="minorHAnsi" w:hAnsiTheme="minorHAnsi" w:cstheme="minorHAnsi"/>
        </w:rPr>
        <w:t xml:space="preserve">do </w:t>
      </w:r>
      <w:r w:rsidR="0076308B">
        <w:rPr>
          <w:rFonts w:asciiTheme="minorHAnsi" w:hAnsiTheme="minorHAnsi" w:cstheme="minorHAnsi"/>
        </w:rPr>
        <w:t xml:space="preserve">siedziby </w:t>
      </w:r>
      <w:r w:rsidRPr="001A0F96">
        <w:rPr>
          <w:rFonts w:asciiTheme="minorHAnsi" w:hAnsiTheme="minorHAnsi" w:cstheme="minorHAnsi"/>
        </w:rPr>
        <w:t>Zamawiającego, tj. ul. Jana Kilińskiego 1, 15-089 Białystok</w:t>
      </w:r>
      <w:r w:rsidR="00FA349D" w:rsidRPr="001A0F96">
        <w:rPr>
          <w:rFonts w:asciiTheme="minorHAnsi" w:hAnsiTheme="minorHAnsi" w:cstheme="minorHAnsi"/>
        </w:rPr>
        <w:t xml:space="preserve"> lub faktur/rachunków elektronicznych dostarczonych na adres mailowy: </w:t>
      </w:r>
      <w:r w:rsidR="0076308B" w:rsidRPr="0076308B">
        <w:rPr>
          <w:rFonts w:asciiTheme="minorHAnsi" w:hAnsiTheme="minorHAnsi" w:cstheme="minorHAnsi"/>
          <w:u w:val="single"/>
        </w:rPr>
        <w:t>efaktura@umb.edu.pl</w:t>
      </w:r>
      <w:r w:rsidR="00FA349D" w:rsidRPr="001A0F96">
        <w:rPr>
          <w:rFonts w:asciiTheme="minorHAnsi" w:hAnsiTheme="minorHAnsi" w:cstheme="minorHAnsi"/>
        </w:rPr>
        <w:t>.</w:t>
      </w:r>
      <w:r w:rsidR="0076308B">
        <w:rPr>
          <w:rFonts w:asciiTheme="minorHAnsi" w:hAnsiTheme="minorHAnsi" w:cstheme="minorHAnsi"/>
        </w:rPr>
        <w:t xml:space="preserve"> </w:t>
      </w:r>
    </w:p>
    <w:p w14:paraId="0C728E7F" w14:textId="77777777" w:rsidR="00063876" w:rsidRPr="00946321" w:rsidRDefault="00063876" w:rsidP="00063876">
      <w:pPr>
        <w:pStyle w:val="Akapitzlist"/>
        <w:numPr>
          <w:ilvl w:val="0"/>
          <w:numId w:val="20"/>
        </w:numPr>
        <w:tabs>
          <w:tab w:val="left" w:pos="284"/>
        </w:tabs>
        <w:spacing w:line="360" w:lineRule="auto"/>
        <w:ind w:left="284" w:hanging="284"/>
        <w:rPr>
          <w:rFonts w:asciiTheme="minorHAnsi" w:hAnsiTheme="minorHAnsi" w:cstheme="minorHAnsi"/>
        </w:rPr>
      </w:pPr>
      <w:r w:rsidRPr="00946321">
        <w:rPr>
          <w:rFonts w:asciiTheme="minorHAnsi" w:hAnsiTheme="minorHAnsi" w:cstheme="minorHAnsi"/>
        </w:rPr>
        <w:t xml:space="preserve">Płatność za realizację </w:t>
      </w:r>
      <w:bookmarkStart w:id="8" w:name="_Hlk167704229"/>
      <w:r w:rsidRPr="00946321">
        <w:rPr>
          <w:rFonts w:asciiTheme="minorHAnsi" w:hAnsiTheme="minorHAnsi" w:cstheme="minorHAnsi"/>
        </w:rPr>
        <w:t xml:space="preserve">przedmiotu umowy </w:t>
      </w:r>
      <w:bookmarkEnd w:id="8"/>
      <w:r w:rsidRPr="00946321">
        <w:rPr>
          <w:rFonts w:asciiTheme="minorHAnsi" w:hAnsiTheme="minorHAnsi" w:cstheme="minorHAnsi"/>
        </w:rPr>
        <w:t xml:space="preserve">odbywać się </w:t>
      </w:r>
      <w:r w:rsidR="00605778" w:rsidRPr="00946321">
        <w:rPr>
          <w:rFonts w:asciiTheme="minorHAnsi" w:hAnsiTheme="minorHAnsi" w:cstheme="minorHAnsi"/>
        </w:rPr>
        <w:t>w okresach miesięcznych</w:t>
      </w:r>
      <w:r w:rsidRPr="00946321">
        <w:rPr>
          <w:rFonts w:asciiTheme="minorHAnsi" w:hAnsiTheme="minorHAnsi" w:cstheme="minorHAnsi"/>
        </w:rPr>
        <w:t>.</w:t>
      </w:r>
    </w:p>
    <w:p w14:paraId="21D14673" w14:textId="6A0B47F5" w:rsidR="00B36B79" w:rsidRPr="00F81448" w:rsidRDefault="0076308B" w:rsidP="00F81448">
      <w:pPr>
        <w:pStyle w:val="Akapitzlist"/>
        <w:numPr>
          <w:ilvl w:val="0"/>
          <w:numId w:val="20"/>
        </w:numPr>
        <w:spacing w:line="360" w:lineRule="auto"/>
        <w:ind w:left="284" w:hanging="284"/>
        <w:rPr>
          <w:rFonts w:asciiTheme="minorHAnsi" w:hAnsiTheme="minorHAnsi" w:cstheme="minorHAnsi"/>
        </w:rPr>
      </w:pPr>
      <w:r w:rsidRPr="00F81448">
        <w:rPr>
          <w:rFonts w:asciiTheme="minorHAnsi" w:hAnsiTheme="minorHAnsi" w:cstheme="minorHAnsi"/>
        </w:rPr>
        <w:t xml:space="preserve">Podstawą wystawienia faktury/rachunku będzie </w:t>
      </w:r>
      <w:r w:rsidR="00605778" w:rsidRPr="00F81448">
        <w:rPr>
          <w:rFonts w:asciiTheme="minorHAnsi" w:hAnsiTheme="minorHAnsi" w:cstheme="minorHAnsi"/>
        </w:rPr>
        <w:t xml:space="preserve">każdorazowe przedstawienie </w:t>
      </w:r>
      <w:bookmarkStart w:id="9" w:name="_Hlk209443958"/>
      <w:r w:rsidR="005C53C3" w:rsidRPr="00F81448">
        <w:rPr>
          <w:rFonts w:asciiTheme="minorHAnsi" w:hAnsiTheme="minorHAnsi" w:cstheme="minorHAnsi"/>
        </w:rPr>
        <w:t>ewidencji zrealizowanych godzin porad psychologicznych,</w:t>
      </w:r>
      <w:r w:rsidR="00F81448" w:rsidRPr="00F81448">
        <w:rPr>
          <w:rFonts w:asciiTheme="minorHAnsi" w:hAnsiTheme="minorHAnsi" w:cstheme="minorHAnsi"/>
        </w:rPr>
        <w:t xml:space="preserve"> </w:t>
      </w:r>
      <w:r w:rsidR="005C53C3" w:rsidRPr="00F81448">
        <w:rPr>
          <w:rFonts w:asciiTheme="minorHAnsi" w:hAnsiTheme="minorHAnsi" w:cstheme="minorHAnsi"/>
        </w:rPr>
        <w:t>oryginałów oświadczeń studentów korzystających z porad psychologa</w:t>
      </w:r>
      <w:r w:rsidR="00F81448">
        <w:rPr>
          <w:rFonts w:asciiTheme="minorHAnsi" w:hAnsiTheme="minorHAnsi" w:cstheme="minorHAnsi"/>
        </w:rPr>
        <w:t xml:space="preserve"> oraz </w:t>
      </w:r>
      <w:r w:rsidR="005C53C3" w:rsidRPr="00F81448">
        <w:rPr>
          <w:rFonts w:asciiTheme="minorHAnsi" w:hAnsiTheme="minorHAnsi" w:cstheme="minorHAnsi"/>
        </w:rPr>
        <w:t>indywidualnych zestawień porad psychologicznych każdego ze studentów korzystających z porad psychologa</w:t>
      </w:r>
      <w:bookmarkEnd w:id="9"/>
      <w:r w:rsidR="00FA3B71" w:rsidRPr="00F81448">
        <w:rPr>
          <w:rFonts w:asciiTheme="minorHAnsi" w:hAnsiTheme="minorHAnsi" w:cstheme="minorHAnsi"/>
        </w:rPr>
        <w:t>,</w:t>
      </w:r>
      <w:r w:rsidR="0032255D" w:rsidRPr="00F81448">
        <w:rPr>
          <w:rFonts w:asciiTheme="minorHAnsi" w:hAnsiTheme="minorHAnsi" w:cstheme="minorHAnsi"/>
        </w:rPr>
        <w:t xml:space="preserve"> stanowiących załącznik</w:t>
      </w:r>
      <w:r w:rsidR="004843CB" w:rsidRPr="00F81448">
        <w:rPr>
          <w:rFonts w:asciiTheme="minorHAnsi" w:hAnsiTheme="minorHAnsi" w:cstheme="minorHAnsi"/>
        </w:rPr>
        <w:t>i</w:t>
      </w:r>
      <w:r w:rsidR="0032255D" w:rsidRPr="00F81448">
        <w:rPr>
          <w:rFonts w:asciiTheme="minorHAnsi" w:hAnsiTheme="minorHAnsi" w:cstheme="minorHAnsi"/>
        </w:rPr>
        <w:t xml:space="preserve"> do niniejszej umowy</w:t>
      </w:r>
      <w:r w:rsidR="00FA3B71" w:rsidRPr="00F81448">
        <w:rPr>
          <w:rFonts w:asciiTheme="minorHAnsi" w:hAnsiTheme="minorHAnsi" w:cstheme="minorHAnsi"/>
        </w:rPr>
        <w:t>,</w:t>
      </w:r>
      <w:r w:rsidR="00946321" w:rsidRPr="00F81448">
        <w:rPr>
          <w:rFonts w:asciiTheme="minorHAnsi" w:hAnsiTheme="minorHAnsi" w:cstheme="minorHAnsi"/>
        </w:rPr>
        <w:t xml:space="preserve"> za każdy miesięczny okres realizacji przedmiotu umowy</w:t>
      </w:r>
      <w:r w:rsidR="00F81448">
        <w:rPr>
          <w:rFonts w:asciiTheme="minorHAnsi" w:hAnsiTheme="minorHAnsi" w:cstheme="minorHAnsi"/>
        </w:rPr>
        <w:t xml:space="preserve">, </w:t>
      </w:r>
      <w:r w:rsidR="00F81448" w:rsidRPr="00D5669C">
        <w:rPr>
          <w:rFonts w:asciiTheme="minorHAnsi" w:hAnsiTheme="minorHAnsi" w:cstheme="minorBidi"/>
        </w:rPr>
        <w:t>w</w:t>
      </w:r>
      <w:r w:rsidR="00F81448">
        <w:rPr>
          <w:rFonts w:asciiTheme="minorHAnsi" w:hAnsiTheme="minorHAnsi" w:cstheme="minorBidi"/>
        </w:rPr>
        <w:t> </w:t>
      </w:r>
      <w:r w:rsidR="00F81448" w:rsidRPr="00D5669C">
        <w:rPr>
          <w:rFonts w:asciiTheme="minorHAnsi" w:hAnsiTheme="minorHAnsi" w:cstheme="minorBidi"/>
        </w:rPr>
        <w:t>terminie do 7 dni od ukończenia porad w każdym miesiącu kalendarzowym okresu realizacji umowy</w:t>
      </w:r>
      <w:r w:rsidRPr="00F81448">
        <w:rPr>
          <w:rFonts w:asciiTheme="minorHAnsi" w:hAnsiTheme="minorHAnsi" w:cstheme="minorHAnsi"/>
        </w:rPr>
        <w:t>.</w:t>
      </w:r>
    </w:p>
    <w:p w14:paraId="748878F9" w14:textId="77777777" w:rsidR="00A453A3" w:rsidRPr="00A453A3" w:rsidRDefault="00A453A3" w:rsidP="00A453A3">
      <w:pPr>
        <w:pStyle w:val="Akapitzlist"/>
        <w:numPr>
          <w:ilvl w:val="0"/>
          <w:numId w:val="20"/>
        </w:numPr>
        <w:tabs>
          <w:tab w:val="left" w:pos="284"/>
        </w:tabs>
        <w:spacing w:line="360" w:lineRule="auto"/>
        <w:ind w:left="284" w:hanging="284"/>
        <w:rPr>
          <w:rFonts w:asciiTheme="minorHAnsi" w:hAnsiTheme="minorHAnsi" w:cstheme="minorHAnsi"/>
        </w:rPr>
      </w:pPr>
      <w:r w:rsidRPr="00A453A3">
        <w:rPr>
          <w:rFonts w:asciiTheme="minorHAnsi" w:hAnsiTheme="minorHAnsi" w:cstheme="minorHAnsi"/>
        </w:rPr>
        <w:t>Zamawiający dokona płatności faktury (rachunku) w terminie:</w:t>
      </w:r>
    </w:p>
    <w:p w14:paraId="3295E870" w14:textId="77777777" w:rsidR="00A453A3" w:rsidRPr="00A453A3" w:rsidRDefault="00A453A3" w:rsidP="00A453A3">
      <w:pPr>
        <w:pStyle w:val="Akapitzlist"/>
        <w:numPr>
          <w:ilvl w:val="0"/>
          <w:numId w:val="37"/>
        </w:numPr>
        <w:tabs>
          <w:tab w:val="left" w:pos="284"/>
        </w:tabs>
        <w:spacing w:line="360" w:lineRule="auto"/>
        <w:rPr>
          <w:rFonts w:asciiTheme="minorHAnsi" w:hAnsiTheme="minorHAnsi" w:cstheme="minorHAnsi"/>
        </w:rPr>
      </w:pPr>
      <w:r w:rsidRPr="00A453A3">
        <w:rPr>
          <w:rFonts w:asciiTheme="minorHAnsi" w:hAnsiTheme="minorHAnsi" w:cstheme="minorHAnsi"/>
        </w:rPr>
        <w:t>do 30 dni od daty otrzymania faktury (dotyczy podmiotów gospodarczych),</w:t>
      </w:r>
    </w:p>
    <w:p w14:paraId="3C02CD74" w14:textId="77777777" w:rsidR="00A453A3" w:rsidRPr="00A453A3" w:rsidRDefault="00A453A3" w:rsidP="00A453A3">
      <w:pPr>
        <w:pStyle w:val="Akapitzlist"/>
        <w:numPr>
          <w:ilvl w:val="0"/>
          <w:numId w:val="37"/>
        </w:numPr>
        <w:tabs>
          <w:tab w:val="left" w:pos="284"/>
        </w:tabs>
        <w:spacing w:line="360" w:lineRule="auto"/>
        <w:rPr>
          <w:rFonts w:asciiTheme="minorHAnsi" w:hAnsiTheme="minorHAnsi" w:cstheme="minorHAnsi"/>
        </w:rPr>
      </w:pPr>
      <w:r w:rsidRPr="00A453A3">
        <w:rPr>
          <w:rFonts w:asciiTheme="minorHAnsi" w:hAnsiTheme="minorHAnsi" w:cstheme="minorHAnsi"/>
        </w:rPr>
        <w:t>do 15-go następnego miesiąca po przedłożeniu rachunku (dotyczy osób fizycznych nieprowadzących działalności gospodarczej)</w:t>
      </w:r>
      <w:r w:rsidR="00FC0FB0">
        <w:rPr>
          <w:rFonts w:asciiTheme="minorHAnsi" w:hAnsiTheme="minorHAnsi" w:cstheme="minorHAnsi"/>
        </w:rPr>
        <w:t>,</w:t>
      </w:r>
    </w:p>
    <w:p w14:paraId="5290C0E4" w14:textId="77777777" w:rsidR="00A453A3" w:rsidRPr="00A453A3" w:rsidRDefault="00A453A3" w:rsidP="00A453A3">
      <w:pPr>
        <w:pStyle w:val="Akapitzlist"/>
        <w:numPr>
          <w:ilvl w:val="0"/>
          <w:numId w:val="37"/>
        </w:numPr>
        <w:tabs>
          <w:tab w:val="left" w:pos="284"/>
        </w:tabs>
        <w:spacing w:line="360" w:lineRule="auto"/>
        <w:rPr>
          <w:rFonts w:asciiTheme="minorHAnsi" w:hAnsiTheme="minorHAnsi" w:cstheme="minorHAnsi"/>
        </w:rPr>
      </w:pPr>
      <w:r w:rsidRPr="00A453A3">
        <w:rPr>
          <w:rFonts w:asciiTheme="minorHAnsi" w:hAnsiTheme="minorHAnsi" w:cstheme="minorHAnsi"/>
        </w:rPr>
        <w:t>na rachunek bankowy Wykonawcy nr ……....................................………………………………………………….</w:t>
      </w:r>
      <w:r>
        <w:rPr>
          <w:rFonts w:asciiTheme="minorHAnsi" w:hAnsiTheme="minorHAnsi" w:cstheme="minorHAnsi"/>
        </w:rPr>
        <w:t xml:space="preserve"> .</w:t>
      </w:r>
    </w:p>
    <w:p w14:paraId="1644DE4C" w14:textId="77777777" w:rsidR="00A453A3" w:rsidRDefault="00A453A3" w:rsidP="00A453A3">
      <w:pPr>
        <w:pStyle w:val="Akapitzlist"/>
        <w:numPr>
          <w:ilvl w:val="0"/>
          <w:numId w:val="20"/>
        </w:numPr>
        <w:spacing w:line="360" w:lineRule="auto"/>
        <w:ind w:left="284" w:hanging="284"/>
        <w:rPr>
          <w:rFonts w:asciiTheme="minorHAnsi" w:hAnsiTheme="minorHAnsi" w:cstheme="minorHAnsi"/>
        </w:rPr>
      </w:pPr>
      <w:r w:rsidRPr="00A453A3">
        <w:rPr>
          <w:rFonts w:asciiTheme="minorHAnsi" w:hAnsiTheme="minorHAnsi" w:cstheme="minorHAnsi"/>
        </w:rPr>
        <w:lastRenderedPageBreak/>
        <w:t>Płatność uważana będzie za zrealizowaną w dniu, w którym Bank obciąży konto Zamawiającego.</w:t>
      </w:r>
    </w:p>
    <w:p w14:paraId="6B10B990" w14:textId="77777777" w:rsidR="00A453A3" w:rsidRPr="00A453A3" w:rsidRDefault="00A453A3" w:rsidP="00A453A3">
      <w:pPr>
        <w:pStyle w:val="Akapitzlist"/>
        <w:numPr>
          <w:ilvl w:val="0"/>
          <w:numId w:val="20"/>
        </w:numPr>
        <w:spacing w:after="240" w:line="360" w:lineRule="auto"/>
        <w:ind w:left="284" w:hanging="284"/>
        <w:rPr>
          <w:rFonts w:asciiTheme="minorHAnsi" w:hAnsiTheme="minorHAnsi" w:cstheme="minorHAnsi"/>
        </w:rPr>
      </w:pPr>
      <w:r w:rsidRPr="00A453A3">
        <w:rPr>
          <w:rFonts w:asciiTheme="minorHAnsi" w:hAnsiTheme="minorHAnsi" w:cstheme="minorHAnsi"/>
        </w:rPr>
        <w:t>Wykonawca nie może dokonać cesji wierzytelności wynikającej z niniejszej umowy</w:t>
      </w:r>
      <w:r>
        <w:rPr>
          <w:rFonts w:asciiTheme="minorHAnsi" w:hAnsiTheme="minorHAnsi" w:cstheme="minorHAnsi"/>
        </w:rPr>
        <w:t>.</w:t>
      </w:r>
    </w:p>
    <w:p w14:paraId="7BABACBD" w14:textId="77777777" w:rsidR="00FA349D" w:rsidRPr="001A0F96" w:rsidRDefault="00FA349D" w:rsidP="001A0F96">
      <w:pPr>
        <w:pStyle w:val="Akapitzlist"/>
        <w:numPr>
          <w:ilvl w:val="0"/>
          <w:numId w:val="19"/>
        </w:numPr>
        <w:tabs>
          <w:tab w:val="left" w:pos="284"/>
        </w:tabs>
        <w:spacing w:line="360" w:lineRule="auto"/>
        <w:ind w:left="284" w:hanging="284"/>
        <w:rPr>
          <w:rFonts w:asciiTheme="minorHAnsi" w:hAnsiTheme="minorHAnsi" w:cstheme="minorHAnsi"/>
          <w:vanish/>
        </w:rPr>
      </w:pPr>
    </w:p>
    <w:p w14:paraId="040ED05D" w14:textId="77777777" w:rsidR="00FA349D" w:rsidRPr="001A0F96" w:rsidRDefault="00FA349D" w:rsidP="001A0F96">
      <w:pPr>
        <w:pStyle w:val="Akapitzlist"/>
        <w:numPr>
          <w:ilvl w:val="0"/>
          <w:numId w:val="19"/>
        </w:numPr>
        <w:tabs>
          <w:tab w:val="left" w:pos="284"/>
        </w:tabs>
        <w:spacing w:line="360" w:lineRule="auto"/>
        <w:ind w:left="284" w:hanging="284"/>
        <w:rPr>
          <w:rFonts w:asciiTheme="minorHAnsi" w:hAnsiTheme="minorHAnsi" w:cstheme="minorHAnsi"/>
          <w:vanish/>
        </w:rPr>
      </w:pPr>
    </w:p>
    <w:p w14:paraId="475C4372" w14:textId="77777777" w:rsidR="00B36B79" w:rsidRPr="001A0F96" w:rsidRDefault="00B36B79" w:rsidP="001A0F96">
      <w:pPr>
        <w:pStyle w:val="Nagwek1"/>
        <w:spacing w:before="0" w:line="360" w:lineRule="auto"/>
        <w:jc w:val="left"/>
        <w:rPr>
          <w:rFonts w:asciiTheme="minorHAnsi" w:hAnsiTheme="minorHAnsi" w:cstheme="minorHAnsi"/>
          <w:b/>
          <w:color w:val="auto"/>
          <w:sz w:val="24"/>
          <w:szCs w:val="24"/>
        </w:rPr>
      </w:pPr>
      <w:r w:rsidRPr="001A0F96">
        <w:rPr>
          <w:rFonts w:asciiTheme="minorHAnsi" w:hAnsiTheme="minorHAnsi" w:cstheme="minorHAnsi"/>
          <w:b/>
          <w:color w:val="auto"/>
          <w:sz w:val="24"/>
          <w:szCs w:val="24"/>
        </w:rPr>
        <w:t>§ 6</w:t>
      </w:r>
    </w:p>
    <w:p w14:paraId="39944714" w14:textId="77777777" w:rsidR="00B36B79" w:rsidRPr="001A0F96" w:rsidRDefault="00B36B79" w:rsidP="001A0F96">
      <w:pPr>
        <w:pStyle w:val="Nagwek1"/>
        <w:spacing w:before="0" w:line="360" w:lineRule="auto"/>
        <w:jc w:val="left"/>
        <w:rPr>
          <w:rFonts w:asciiTheme="minorHAnsi" w:hAnsiTheme="minorHAnsi" w:cstheme="minorHAnsi"/>
          <w:b/>
          <w:color w:val="auto"/>
          <w:sz w:val="24"/>
          <w:szCs w:val="24"/>
        </w:rPr>
      </w:pPr>
      <w:r w:rsidRPr="001A0F96">
        <w:rPr>
          <w:rFonts w:asciiTheme="minorHAnsi" w:hAnsiTheme="minorHAnsi" w:cstheme="minorHAnsi"/>
          <w:b/>
          <w:color w:val="auto"/>
          <w:sz w:val="24"/>
          <w:szCs w:val="24"/>
        </w:rPr>
        <w:t>OCHRONA DANYCH OSOBOWYCH</w:t>
      </w:r>
    </w:p>
    <w:p w14:paraId="08779BDE" w14:textId="5E0AECB3" w:rsidR="00B36B79" w:rsidRPr="001A0F96" w:rsidRDefault="00B36B79" w:rsidP="001A0F96">
      <w:pPr>
        <w:pStyle w:val="Akapitzlist"/>
        <w:numPr>
          <w:ilvl w:val="0"/>
          <w:numId w:val="16"/>
        </w:numPr>
        <w:spacing w:line="360" w:lineRule="auto"/>
        <w:ind w:left="284" w:hanging="284"/>
        <w:rPr>
          <w:rFonts w:asciiTheme="minorHAnsi" w:hAnsiTheme="minorHAnsi" w:cstheme="minorHAnsi"/>
        </w:rPr>
      </w:pPr>
      <w:bookmarkStart w:id="10" w:name="_Hlk161297044"/>
      <w:r w:rsidRPr="001A0F96">
        <w:rPr>
          <w:rFonts w:asciiTheme="minorHAnsi" w:hAnsiTheme="minorHAnsi" w:cstheme="minorHAnsi"/>
        </w:rPr>
        <w:t xml:space="preserve">Strony umowy </w:t>
      </w:r>
      <w:bookmarkEnd w:id="10"/>
      <w:r w:rsidRPr="001A0F96">
        <w:rPr>
          <w:rFonts w:asciiTheme="minorHAnsi" w:hAnsiTheme="minorHAnsi" w:cstheme="minorHAnsi"/>
        </w:rPr>
        <w:t xml:space="preserve">zobowiązują się do przestrzegania przepisów o ochronie danych osobowych, </w:t>
      </w:r>
      <w:r w:rsidRPr="001A0F96">
        <w:rPr>
          <w:rFonts w:asciiTheme="minorHAnsi" w:hAnsiTheme="minorHAnsi" w:cstheme="minorHAnsi"/>
          <w:iCs/>
        </w:rPr>
        <w:t xml:space="preserve">w szczególności </w:t>
      </w:r>
      <w:r w:rsidRPr="001A0F96">
        <w:rPr>
          <w:rFonts w:asciiTheme="minorHAnsi" w:hAnsiTheme="minorHAnsi" w:cstheme="minorHAnsi"/>
          <w:bCs/>
        </w:rPr>
        <w:t>Rozporządzenia Parlamentu Europejskiego i Rady (UE) 2016/679 z dnia 27 kwietnia 2016 r. w sprawie ochrony osób fizycznych w związku z</w:t>
      </w:r>
      <w:r w:rsidR="002E1604">
        <w:rPr>
          <w:rFonts w:asciiTheme="minorHAnsi" w:hAnsiTheme="minorHAnsi" w:cstheme="minorHAnsi"/>
          <w:bCs/>
        </w:rPr>
        <w:t> </w:t>
      </w:r>
      <w:r w:rsidRPr="001A0F96">
        <w:rPr>
          <w:rFonts w:asciiTheme="minorHAnsi" w:hAnsiTheme="minorHAnsi" w:cstheme="minorHAnsi"/>
          <w:bCs/>
        </w:rPr>
        <w:t>przetwarzaniem danych osobowych i w sprawie swobodnego przepływu takich danych oraz uchylenia dyrektywy 95/46/WE (ogólne rozporządzenie o ochronie danych dalej zwane RODO).</w:t>
      </w:r>
    </w:p>
    <w:p w14:paraId="6FA33FB4" w14:textId="77777777" w:rsidR="00B36B79" w:rsidRPr="001A0F96" w:rsidRDefault="00B36B79" w:rsidP="001A0F96">
      <w:pPr>
        <w:pStyle w:val="Akapitzlist"/>
        <w:numPr>
          <w:ilvl w:val="0"/>
          <w:numId w:val="16"/>
        </w:numPr>
        <w:spacing w:line="360" w:lineRule="auto"/>
        <w:ind w:left="284" w:hanging="284"/>
        <w:rPr>
          <w:rFonts w:asciiTheme="minorHAnsi" w:hAnsiTheme="minorHAnsi" w:cstheme="minorHAnsi"/>
        </w:rPr>
      </w:pPr>
      <w:r w:rsidRPr="001A0F96">
        <w:rPr>
          <w:rFonts w:asciiTheme="minorHAnsi" w:hAnsiTheme="minorHAnsi" w:cstheme="minorHAnsi"/>
        </w:rPr>
        <w:t xml:space="preserve">Strony umowy zobowiązują się do </w:t>
      </w:r>
      <w:r w:rsidRPr="001A0F96">
        <w:rPr>
          <w:rFonts w:asciiTheme="minorHAnsi" w:hAnsiTheme="minorHAnsi" w:cstheme="minorHAnsi"/>
          <w:iCs/>
        </w:rPr>
        <w:t>zabezpieczenia i zachowania w tajemnicy - zarówno w</w:t>
      </w:r>
      <w:r w:rsidR="00230444">
        <w:rPr>
          <w:rFonts w:asciiTheme="minorHAnsi" w:hAnsiTheme="minorHAnsi" w:cstheme="minorHAnsi"/>
          <w:iCs/>
        </w:rPr>
        <w:t> </w:t>
      </w:r>
      <w:r w:rsidRPr="001A0F96">
        <w:rPr>
          <w:rFonts w:asciiTheme="minorHAnsi" w:hAnsiTheme="minorHAnsi" w:cstheme="minorHAnsi"/>
          <w:iCs/>
        </w:rPr>
        <w:t>trakcie trwania umowy, jak i po jej ustaniu - danych osobowych, do których uzyskają dostęp w związku z realizacją umowy.</w:t>
      </w:r>
    </w:p>
    <w:p w14:paraId="64CFD519" w14:textId="77777777" w:rsidR="00B36B79" w:rsidRPr="001A0F96" w:rsidRDefault="00B36B79" w:rsidP="001A0F96">
      <w:pPr>
        <w:pStyle w:val="Akapitzlist"/>
        <w:numPr>
          <w:ilvl w:val="0"/>
          <w:numId w:val="16"/>
        </w:numPr>
        <w:spacing w:line="360" w:lineRule="auto"/>
        <w:ind w:left="284" w:hanging="284"/>
        <w:rPr>
          <w:rFonts w:asciiTheme="minorHAnsi" w:hAnsiTheme="minorHAnsi" w:cstheme="minorHAnsi"/>
        </w:rPr>
      </w:pPr>
      <w:r w:rsidRPr="001A0F96">
        <w:rPr>
          <w:rFonts w:asciiTheme="minorHAnsi" w:hAnsiTheme="minorHAnsi" w:cstheme="minorHAnsi"/>
        </w:rPr>
        <w:t>Zamawiający i Wykonawca zobowiązują się stosować ochronę danych przed niedozwolonym lub niezgodnym z prawem przetwarzaniem oraz przypadkową utratą, zniszczeniem lub uszkodzeniem, za pomocą odpowiednich środków technicznych lub organizacyjnych.</w:t>
      </w:r>
    </w:p>
    <w:p w14:paraId="142F11E7" w14:textId="77777777" w:rsidR="0044549B" w:rsidRPr="00F9012B" w:rsidRDefault="0044549B" w:rsidP="001A0F96">
      <w:pPr>
        <w:pStyle w:val="Akapitzlist"/>
        <w:numPr>
          <w:ilvl w:val="0"/>
          <w:numId w:val="16"/>
        </w:numPr>
        <w:spacing w:line="360" w:lineRule="auto"/>
        <w:ind w:left="284" w:hanging="284"/>
        <w:rPr>
          <w:rFonts w:ascii="Calibri" w:hAnsi="Calibri" w:cs="Calibri"/>
        </w:rPr>
      </w:pPr>
      <w:r w:rsidRPr="00F9012B">
        <w:rPr>
          <w:rFonts w:ascii="Calibri" w:hAnsi="Calibri" w:cs="Calibri"/>
        </w:rPr>
        <w:t xml:space="preserve">Wykonawca jest </w:t>
      </w:r>
      <w:r w:rsidR="00E0220A" w:rsidRPr="00F9012B">
        <w:rPr>
          <w:rFonts w:ascii="Calibri" w:hAnsi="Calibri" w:cs="Calibri"/>
        </w:rPr>
        <w:t xml:space="preserve">niezależnym </w:t>
      </w:r>
      <w:r w:rsidRPr="00F9012B">
        <w:rPr>
          <w:rStyle w:val="Uwydatnienie"/>
          <w:rFonts w:ascii="Calibri" w:eastAsiaTheme="majorEastAsia" w:hAnsi="Calibri" w:cs="Calibri"/>
          <w:i w:val="0"/>
        </w:rPr>
        <w:t>administratorem</w:t>
      </w:r>
      <w:r w:rsidRPr="00F9012B">
        <w:rPr>
          <w:rFonts w:ascii="Calibri" w:hAnsi="Calibri" w:cs="Calibri"/>
          <w:i/>
        </w:rPr>
        <w:t xml:space="preserve"> </w:t>
      </w:r>
      <w:r w:rsidRPr="00F9012B">
        <w:rPr>
          <w:rFonts w:ascii="Calibri" w:hAnsi="Calibri" w:cs="Calibri"/>
        </w:rPr>
        <w:t xml:space="preserve">danych osobowych studentów </w:t>
      </w:r>
      <w:r w:rsidR="00E0220A" w:rsidRPr="00F9012B">
        <w:rPr>
          <w:rFonts w:ascii="Calibri" w:hAnsi="Calibri" w:cs="Calibri"/>
        </w:rPr>
        <w:t xml:space="preserve">i studentek </w:t>
      </w:r>
      <w:r w:rsidRPr="00F9012B">
        <w:rPr>
          <w:rFonts w:ascii="Calibri" w:hAnsi="Calibri" w:cs="Calibri"/>
        </w:rPr>
        <w:t>zgromadzonych w związku z</w:t>
      </w:r>
      <w:r w:rsidR="00E0220A" w:rsidRPr="00F9012B">
        <w:rPr>
          <w:rFonts w:ascii="Calibri" w:hAnsi="Calibri" w:cs="Calibri"/>
        </w:rPr>
        <w:t xml:space="preserve">e </w:t>
      </w:r>
      <w:r w:rsidR="00E0220A" w:rsidRPr="00F9012B">
        <w:rPr>
          <w:rFonts w:asciiTheme="minorHAnsi" w:hAnsiTheme="minorHAnsi" w:cstheme="minorHAnsi"/>
          <w:b/>
        </w:rPr>
        <w:t>świadczeniem usług psychologicznych dla studentów</w:t>
      </w:r>
      <w:r w:rsidR="00F9012B">
        <w:rPr>
          <w:rFonts w:asciiTheme="minorHAnsi" w:hAnsiTheme="minorHAnsi" w:cstheme="minorHAnsi"/>
          <w:b/>
        </w:rPr>
        <w:t xml:space="preserve"> i </w:t>
      </w:r>
      <w:r w:rsidR="00E0220A" w:rsidRPr="00F9012B">
        <w:rPr>
          <w:rFonts w:asciiTheme="minorHAnsi" w:hAnsiTheme="minorHAnsi" w:cstheme="minorHAnsi"/>
          <w:b/>
        </w:rPr>
        <w:t xml:space="preserve">studentek UMB, którzy będą korzystać z usług. </w:t>
      </w:r>
    </w:p>
    <w:p w14:paraId="6CCE7B05" w14:textId="2387C941" w:rsidR="00E0220A" w:rsidRPr="00B22B23" w:rsidRDefault="00E0220A" w:rsidP="001A0F96">
      <w:pPr>
        <w:pStyle w:val="Akapitzlist"/>
        <w:numPr>
          <w:ilvl w:val="0"/>
          <w:numId w:val="16"/>
        </w:numPr>
        <w:spacing w:line="360" w:lineRule="auto"/>
        <w:ind w:left="284" w:hanging="284"/>
        <w:rPr>
          <w:rFonts w:ascii="Calibri" w:hAnsi="Calibri" w:cs="Calibri"/>
        </w:rPr>
      </w:pPr>
      <w:r w:rsidRPr="00F9012B">
        <w:rPr>
          <w:rFonts w:asciiTheme="minorHAnsi" w:hAnsiTheme="minorHAnsi" w:cstheme="minorHAnsi"/>
          <w:b/>
        </w:rPr>
        <w:t xml:space="preserve">Wykonawca jest podmiotem przetwarzającym dane osobowe powierzone przez Zamawiającego w celu weryfikacji </w:t>
      </w:r>
      <w:r w:rsidRPr="00F9012B">
        <w:rPr>
          <w:rFonts w:asciiTheme="minorHAnsi" w:eastAsiaTheme="minorHAnsi" w:hAnsiTheme="minorHAnsi" w:cstheme="minorBidi"/>
          <w:b/>
        </w:rPr>
        <w:t xml:space="preserve">statusu studenta UMB, kierunku i roku studiów, </w:t>
      </w:r>
      <w:r w:rsidRPr="00F9012B">
        <w:rPr>
          <w:rFonts w:asciiTheme="minorHAnsi" w:hAnsiTheme="minorHAnsi" w:cstheme="minorHAnsi"/>
          <w:b/>
        </w:rPr>
        <w:t>zgodnie z umową powierzenia stanowiąc</w:t>
      </w:r>
      <w:r w:rsidRPr="00B22B23">
        <w:rPr>
          <w:rFonts w:asciiTheme="minorHAnsi" w:hAnsiTheme="minorHAnsi" w:cstheme="minorHAnsi"/>
          <w:b/>
        </w:rPr>
        <w:t xml:space="preserve">ą załącznik nr </w:t>
      </w:r>
      <w:r w:rsidR="00B22B23" w:rsidRPr="00B22B23">
        <w:rPr>
          <w:rFonts w:asciiTheme="minorHAnsi" w:hAnsiTheme="minorHAnsi" w:cstheme="minorHAnsi"/>
          <w:b/>
        </w:rPr>
        <w:t>7.</w:t>
      </w:r>
      <w:r w:rsidRPr="00B22B23">
        <w:rPr>
          <w:rFonts w:asciiTheme="minorHAnsi" w:hAnsiTheme="minorHAnsi" w:cstheme="minorHAnsi"/>
          <w:b/>
        </w:rPr>
        <w:t xml:space="preserve"> </w:t>
      </w:r>
    </w:p>
    <w:p w14:paraId="4852602F" w14:textId="77777777" w:rsidR="00B36B79" w:rsidRPr="001A0F96" w:rsidRDefault="00B36B79" w:rsidP="00FC0FB0">
      <w:pPr>
        <w:pStyle w:val="Akapitzlist"/>
        <w:numPr>
          <w:ilvl w:val="0"/>
          <w:numId w:val="16"/>
        </w:numPr>
        <w:spacing w:after="240" w:line="360" w:lineRule="auto"/>
        <w:ind w:left="284" w:hanging="284"/>
        <w:rPr>
          <w:rFonts w:asciiTheme="minorHAnsi" w:hAnsiTheme="minorHAnsi" w:cstheme="minorHAnsi"/>
        </w:rPr>
      </w:pPr>
      <w:r w:rsidRPr="00B22B23">
        <w:rPr>
          <w:rFonts w:asciiTheme="minorHAnsi" w:hAnsiTheme="minorHAnsi" w:cstheme="minorHAnsi"/>
        </w:rPr>
        <w:t xml:space="preserve">Informacja o przetwarzaniu przez Zamawiającego danych osobowych Wykonawcy, osób reprezentujących Wykonawcę i osób biorących udział przy realizacji umowy, zgodna z art. 13 lub 14 RODO, </w:t>
      </w:r>
      <w:r w:rsidRPr="00B22B23">
        <w:rPr>
          <w:rFonts w:asciiTheme="minorHAnsi" w:hAnsiTheme="minorHAnsi" w:cstheme="minorHAnsi"/>
          <w:color w:val="000000" w:themeColor="text1"/>
        </w:rPr>
        <w:t xml:space="preserve">stanowi Załącznik nr </w:t>
      </w:r>
      <w:r w:rsidR="00D15C9B" w:rsidRPr="00B22B23">
        <w:rPr>
          <w:rFonts w:asciiTheme="minorHAnsi" w:hAnsiTheme="minorHAnsi" w:cstheme="minorHAnsi"/>
          <w:color w:val="000000" w:themeColor="text1"/>
        </w:rPr>
        <w:t xml:space="preserve"> 4</w:t>
      </w:r>
      <w:r w:rsidRPr="00B22B23">
        <w:rPr>
          <w:rFonts w:asciiTheme="minorHAnsi" w:hAnsiTheme="minorHAnsi" w:cstheme="minorHAnsi"/>
          <w:color w:val="000000" w:themeColor="text1"/>
        </w:rPr>
        <w:t>.</w:t>
      </w:r>
      <w:r w:rsidRPr="00F55BB8">
        <w:rPr>
          <w:rFonts w:asciiTheme="minorHAnsi" w:hAnsiTheme="minorHAnsi" w:cstheme="minorHAnsi"/>
          <w:color w:val="000000" w:themeColor="text1"/>
        </w:rPr>
        <w:t xml:space="preserve"> Wykonawca </w:t>
      </w:r>
      <w:r w:rsidRPr="001A0F96">
        <w:rPr>
          <w:rFonts w:asciiTheme="minorHAnsi" w:hAnsiTheme="minorHAnsi" w:cstheme="minorHAnsi"/>
        </w:rPr>
        <w:t xml:space="preserve">zobowiązuje się do przekazania informacji wszystkim osobom, których dane osobowe przekazuje do Zamawiającego. </w:t>
      </w:r>
    </w:p>
    <w:p w14:paraId="1B40BE2C" w14:textId="77777777" w:rsidR="00B36B79" w:rsidRPr="001A0F96" w:rsidRDefault="00B36B79" w:rsidP="001A0F96">
      <w:pPr>
        <w:pStyle w:val="Nagwek1"/>
        <w:spacing w:before="0" w:line="360" w:lineRule="auto"/>
        <w:jc w:val="left"/>
        <w:rPr>
          <w:rFonts w:asciiTheme="minorHAnsi" w:hAnsiTheme="minorHAnsi" w:cstheme="minorHAnsi"/>
          <w:b/>
          <w:color w:val="auto"/>
          <w:sz w:val="24"/>
          <w:szCs w:val="24"/>
        </w:rPr>
      </w:pPr>
      <w:r w:rsidRPr="001A0F96">
        <w:rPr>
          <w:rFonts w:asciiTheme="minorHAnsi" w:hAnsiTheme="minorHAnsi" w:cstheme="minorHAnsi"/>
          <w:b/>
          <w:color w:val="auto"/>
          <w:sz w:val="24"/>
          <w:szCs w:val="24"/>
        </w:rPr>
        <w:lastRenderedPageBreak/>
        <w:t>§ 7</w:t>
      </w:r>
    </w:p>
    <w:p w14:paraId="1DCC6252" w14:textId="77777777" w:rsidR="00B36B79" w:rsidRPr="001A0F96" w:rsidRDefault="00B36B79" w:rsidP="001A0F96">
      <w:pPr>
        <w:pStyle w:val="Nagwek1"/>
        <w:spacing w:before="0" w:line="360" w:lineRule="auto"/>
        <w:jc w:val="left"/>
        <w:rPr>
          <w:rFonts w:asciiTheme="minorHAnsi" w:hAnsiTheme="minorHAnsi" w:cstheme="minorHAnsi"/>
          <w:b/>
          <w:color w:val="auto"/>
          <w:sz w:val="24"/>
          <w:szCs w:val="24"/>
        </w:rPr>
      </w:pPr>
      <w:r w:rsidRPr="001A0F96">
        <w:rPr>
          <w:rFonts w:asciiTheme="minorHAnsi" w:hAnsiTheme="minorHAnsi" w:cstheme="minorHAnsi"/>
          <w:b/>
          <w:color w:val="auto"/>
          <w:sz w:val="24"/>
          <w:szCs w:val="24"/>
        </w:rPr>
        <w:t>KARY UMOWNE</w:t>
      </w:r>
    </w:p>
    <w:p w14:paraId="44E4B071" w14:textId="77777777" w:rsidR="00B36B79" w:rsidRPr="00637930" w:rsidRDefault="00B36B79" w:rsidP="00637930">
      <w:pPr>
        <w:pStyle w:val="Akapitzlist"/>
        <w:numPr>
          <w:ilvl w:val="0"/>
          <w:numId w:val="47"/>
        </w:numPr>
        <w:tabs>
          <w:tab w:val="left" w:pos="284"/>
        </w:tabs>
        <w:spacing w:line="360" w:lineRule="auto"/>
        <w:ind w:left="284" w:hanging="284"/>
        <w:rPr>
          <w:rFonts w:asciiTheme="minorHAnsi" w:hAnsiTheme="minorHAnsi" w:cstheme="minorHAnsi"/>
        </w:rPr>
      </w:pPr>
      <w:r w:rsidRPr="00637930">
        <w:rPr>
          <w:rFonts w:asciiTheme="minorHAnsi" w:hAnsiTheme="minorHAnsi" w:cstheme="minorHAnsi"/>
        </w:rPr>
        <w:t>Wykonawca zapłaci Zamawiającemu ka</w:t>
      </w:r>
      <w:r w:rsidR="00637930">
        <w:rPr>
          <w:rFonts w:asciiTheme="minorHAnsi" w:hAnsiTheme="minorHAnsi" w:cstheme="minorHAnsi"/>
        </w:rPr>
        <w:t>rę</w:t>
      </w:r>
      <w:r w:rsidRPr="00637930">
        <w:rPr>
          <w:rFonts w:asciiTheme="minorHAnsi" w:hAnsiTheme="minorHAnsi" w:cstheme="minorHAnsi"/>
        </w:rPr>
        <w:t xml:space="preserve"> umown</w:t>
      </w:r>
      <w:r w:rsidR="00637930">
        <w:rPr>
          <w:rFonts w:asciiTheme="minorHAnsi" w:hAnsiTheme="minorHAnsi" w:cstheme="minorHAnsi"/>
        </w:rPr>
        <w:t xml:space="preserve">ą </w:t>
      </w:r>
      <w:r w:rsidRPr="00637930">
        <w:rPr>
          <w:rFonts w:asciiTheme="minorHAnsi" w:hAnsiTheme="minorHAnsi" w:cstheme="minorHAnsi"/>
        </w:rPr>
        <w:t>za odstąpienie od umowy lub rozwiązanie umowy przez którąkolwiek ze stron z przyczyn występujących po stronie Wykonawcy w wysokości 20% wartości umowy brutto.</w:t>
      </w:r>
    </w:p>
    <w:p w14:paraId="1451B1ED" w14:textId="77777777" w:rsidR="00B36B79" w:rsidRPr="001A0F96" w:rsidRDefault="00B36B79" w:rsidP="00637930">
      <w:pPr>
        <w:pStyle w:val="Akapitzlist"/>
        <w:numPr>
          <w:ilvl w:val="0"/>
          <w:numId w:val="47"/>
        </w:numPr>
        <w:tabs>
          <w:tab w:val="left" w:pos="284"/>
        </w:tabs>
        <w:spacing w:line="360" w:lineRule="auto"/>
        <w:ind w:left="284" w:hanging="284"/>
        <w:rPr>
          <w:rFonts w:asciiTheme="minorHAnsi" w:hAnsiTheme="minorHAnsi" w:cstheme="minorHAnsi"/>
        </w:rPr>
      </w:pPr>
      <w:r w:rsidRPr="001A0F96">
        <w:rPr>
          <w:rFonts w:asciiTheme="minorHAnsi" w:hAnsiTheme="minorHAnsi" w:cstheme="minorHAnsi"/>
        </w:rPr>
        <w:t>W przypadku stwierdzenia nienależytego wykonania przedmiotu umowy Wykonawca zobowiązany jest do nieodpłatnego usunięcia wad w terminie wyznaczonym przez Zamawiającego.</w:t>
      </w:r>
    </w:p>
    <w:p w14:paraId="1D238088" w14:textId="77777777" w:rsidR="00B36B79" w:rsidRPr="00811B20" w:rsidRDefault="00B36B79" w:rsidP="00637930">
      <w:pPr>
        <w:pStyle w:val="Akapitzlist"/>
        <w:numPr>
          <w:ilvl w:val="0"/>
          <w:numId w:val="47"/>
        </w:numPr>
        <w:tabs>
          <w:tab w:val="left" w:pos="284"/>
        </w:tabs>
        <w:spacing w:line="360" w:lineRule="auto"/>
        <w:ind w:left="284" w:hanging="284"/>
        <w:rPr>
          <w:rFonts w:asciiTheme="minorHAnsi" w:hAnsiTheme="minorHAnsi" w:cstheme="minorHAnsi"/>
        </w:rPr>
      </w:pPr>
      <w:r w:rsidRPr="001A0F96">
        <w:rPr>
          <w:rFonts w:asciiTheme="minorHAnsi" w:hAnsiTheme="minorHAnsi" w:cstheme="minorHAnsi"/>
        </w:rPr>
        <w:t xml:space="preserve">W przypadku zwłoki w usunięciu wad Wykonawca zapłaci karę umowną w wysokości 1% wartości brutto umowy za każdy dzień zwłoki licząc od ustalonego przez Strony terminu </w:t>
      </w:r>
      <w:r w:rsidRPr="00811B20">
        <w:rPr>
          <w:rFonts w:asciiTheme="minorHAnsi" w:hAnsiTheme="minorHAnsi" w:cstheme="minorHAnsi"/>
        </w:rPr>
        <w:t>na usunięcie wad.</w:t>
      </w:r>
    </w:p>
    <w:p w14:paraId="7606940E" w14:textId="77777777" w:rsidR="0032040E" w:rsidRPr="001D3D18" w:rsidRDefault="00AB6577" w:rsidP="00637930">
      <w:pPr>
        <w:pStyle w:val="Akapitzlist"/>
        <w:numPr>
          <w:ilvl w:val="0"/>
          <w:numId w:val="47"/>
        </w:numPr>
        <w:tabs>
          <w:tab w:val="left" w:pos="284"/>
        </w:tabs>
        <w:spacing w:line="360" w:lineRule="auto"/>
        <w:ind w:left="284" w:hanging="284"/>
        <w:rPr>
          <w:rFonts w:asciiTheme="minorHAnsi" w:hAnsiTheme="minorHAnsi" w:cstheme="minorHAnsi"/>
        </w:rPr>
      </w:pPr>
      <w:r w:rsidRPr="001D3D18">
        <w:rPr>
          <w:rFonts w:asciiTheme="minorHAnsi" w:hAnsiTheme="minorHAnsi" w:cstheme="minorHAnsi"/>
        </w:rPr>
        <w:t xml:space="preserve">W przypadku braku zapłaty lub nieterminowej zapłaty wynagrodzenia należnego Podwykonawcom z tytułu zmiany wysokości wynagrodzenia, o której mowa w </w:t>
      </w:r>
      <w:r w:rsidR="00F82A4D" w:rsidRPr="001D3D18">
        <w:rPr>
          <w:rFonts w:asciiTheme="minorHAnsi" w:hAnsiTheme="minorHAnsi" w:cstheme="minorHAnsi"/>
        </w:rPr>
        <w:t>§ 11</w:t>
      </w:r>
      <w:r w:rsidR="00974E53" w:rsidRPr="001D3D18">
        <w:rPr>
          <w:rFonts w:asciiTheme="minorHAnsi" w:hAnsiTheme="minorHAnsi" w:cstheme="minorHAnsi"/>
        </w:rPr>
        <w:t xml:space="preserve"> ust. 7</w:t>
      </w:r>
      <w:r w:rsidRPr="001D3D18">
        <w:rPr>
          <w:rFonts w:asciiTheme="minorHAnsi" w:hAnsiTheme="minorHAnsi" w:cstheme="minorHAnsi"/>
        </w:rPr>
        <w:t>, Wykonawca zapłaci Zamawiającemu karę umowną w wysokości 5% wynagrodzenia należnego z tytułu zmiany wynagrodzenia</w:t>
      </w:r>
      <w:r w:rsidR="00342283" w:rsidRPr="001D3D18">
        <w:rPr>
          <w:rFonts w:asciiTheme="minorHAnsi" w:hAnsiTheme="minorHAnsi" w:cstheme="minorHAnsi"/>
        </w:rPr>
        <w:t>,</w:t>
      </w:r>
      <w:r w:rsidRPr="001D3D18">
        <w:rPr>
          <w:rFonts w:asciiTheme="minorHAnsi" w:hAnsiTheme="minorHAnsi" w:cstheme="minorHAnsi"/>
        </w:rPr>
        <w:t xml:space="preserve"> o której mowa w art. 439 ust. 5 ustawy </w:t>
      </w:r>
      <w:proofErr w:type="spellStart"/>
      <w:r w:rsidRPr="001D3D18">
        <w:rPr>
          <w:rFonts w:asciiTheme="minorHAnsi" w:hAnsiTheme="minorHAnsi" w:cstheme="minorHAnsi"/>
        </w:rPr>
        <w:t>Pzp</w:t>
      </w:r>
      <w:proofErr w:type="spellEnd"/>
      <w:r w:rsidR="00342283" w:rsidRPr="001D3D18">
        <w:rPr>
          <w:rFonts w:asciiTheme="minorHAnsi" w:hAnsiTheme="minorHAnsi" w:cstheme="minorHAnsi"/>
        </w:rPr>
        <w:t>,</w:t>
      </w:r>
      <w:r w:rsidRPr="001D3D18">
        <w:rPr>
          <w:rFonts w:asciiTheme="minorHAnsi" w:hAnsiTheme="minorHAnsi" w:cstheme="minorHAnsi"/>
        </w:rPr>
        <w:t xml:space="preserve"> za każdy stwierdzony przypadek.</w:t>
      </w:r>
    </w:p>
    <w:p w14:paraId="756AD531" w14:textId="77777777" w:rsidR="00B36B79" w:rsidRPr="001A0F96" w:rsidRDefault="00B36B79" w:rsidP="00637930">
      <w:pPr>
        <w:pStyle w:val="Akapitzlist"/>
        <w:numPr>
          <w:ilvl w:val="0"/>
          <w:numId w:val="47"/>
        </w:numPr>
        <w:tabs>
          <w:tab w:val="left" w:pos="284"/>
        </w:tabs>
        <w:spacing w:line="360" w:lineRule="auto"/>
        <w:ind w:left="284" w:hanging="284"/>
        <w:rPr>
          <w:rFonts w:asciiTheme="minorHAnsi" w:hAnsiTheme="minorHAnsi" w:cstheme="minorHAnsi"/>
        </w:rPr>
      </w:pPr>
      <w:r w:rsidRPr="001A0F96">
        <w:rPr>
          <w:rFonts w:asciiTheme="minorHAnsi" w:hAnsiTheme="minorHAnsi" w:cstheme="minorHAnsi"/>
        </w:rPr>
        <w:t>Łączna maksymalna wysokość kar umownych, jakiej może domagać się strona umowy nie może być wyższa niż 20% wartości przedmiotu umowy.</w:t>
      </w:r>
    </w:p>
    <w:p w14:paraId="1E81BF99" w14:textId="77777777" w:rsidR="00B36B79" w:rsidRPr="001A0F96" w:rsidRDefault="00B36B79" w:rsidP="00637930">
      <w:pPr>
        <w:pStyle w:val="Akapitzlist"/>
        <w:numPr>
          <w:ilvl w:val="0"/>
          <w:numId w:val="47"/>
        </w:numPr>
        <w:tabs>
          <w:tab w:val="left" w:pos="284"/>
        </w:tabs>
        <w:spacing w:line="360" w:lineRule="auto"/>
        <w:ind w:left="284" w:hanging="284"/>
        <w:rPr>
          <w:rFonts w:asciiTheme="minorHAnsi" w:hAnsiTheme="minorHAnsi" w:cstheme="minorHAnsi"/>
        </w:rPr>
      </w:pPr>
      <w:r w:rsidRPr="001A0F96">
        <w:rPr>
          <w:rFonts w:asciiTheme="minorHAnsi" w:hAnsiTheme="minorHAnsi" w:cstheme="minorHAnsi"/>
        </w:rPr>
        <w:t>Zapłata kar umownych nie wyłącza odpowiedzialności odszkodowawczej (uzupełniającej) Wykonawcy wobec Zamawiającego, na zasadach określonych w Kodeksie Cywilnym.</w:t>
      </w:r>
    </w:p>
    <w:p w14:paraId="72A021BA" w14:textId="77777777" w:rsidR="00B36B79" w:rsidRPr="001A0F96" w:rsidRDefault="00B36B79" w:rsidP="00637930">
      <w:pPr>
        <w:pStyle w:val="Akapitzlist"/>
        <w:numPr>
          <w:ilvl w:val="0"/>
          <w:numId w:val="47"/>
        </w:numPr>
        <w:tabs>
          <w:tab w:val="left" w:pos="284"/>
        </w:tabs>
        <w:spacing w:line="360" w:lineRule="auto"/>
        <w:ind w:left="284" w:hanging="284"/>
        <w:rPr>
          <w:rFonts w:asciiTheme="minorHAnsi" w:hAnsiTheme="minorHAnsi" w:cstheme="minorHAnsi"/>
        </w:rPr>
      </w:pPr>
      <w:r w:rsidRPr="001A0F96">
        <w:rPr>
          <w:rFonts w:asciiTheme="minorHAnsi" w:hAnsiTheme="minorHAnsi" w:cstheme="minorHAnsi"/>
        </w:rPr>
        <w:t>Za nienależyte wykonanie przedmiotu umowy Zamawiający zastrzega sobie prawo dochodzenia odszkodowania na zasadach ogólnych prawa cywilnego niezależnie od kar umownych.</w:t>
      </w:r>
    </w:p>
    <w:p w14:paraId="043AD1E9" w14:textId="77777777" w:rsidR="00B36B79" w:rsidRPr="001A0F96" w:rsidRDefault="00B36B79" w:rsidP="00637930">
      <w:pPr>
        <w:pStyle w:val="Akapitzlist"/>
        <w:numPr>
          <w:ilvl w:val="0"/>
          <w:numId w:val="47"/>
        </w:numPr>
        <w:tabs>
          <w:tab w:val="left" w:pos="284"/>
        </w:tabs>
        <w:spacing w:line="360" w:lineRule="auto"/>
        <w:ind w:left="284" w:hanging="284"/>
        <w:rPr>
          <w:rFonts w:asciiTheme="minorHAnsi" w:hAnsiTheme="minorHAnsi" w:cstheme="minorHAnsi"/>
        </w:rPr>
      </w:pPr>
      <w:r w:rsidRPr="001A0F96">
        <w:rPr>
          <w:rFonts w:asciiTheme="minorHAnsi" w:hAnsiTheme="minorHAnsi" w:cstheme="minorHAnsi"/>
        </w:rPr>
        <w:t>Wykonawca wyraża zgodę na potrącenie należnych kar umownych z przysługującego mu wynagrodzenia.</w:t>
      </w:r>
    </w:p>
    <w:p w14:paraId="5F939C81" w14:textId="77777777" w:rsidR="00B36B79" w:rsidRPr="001A0F96" w:rsidRDefault="00B36B79" w:rsidP="001A0F96">
      <w:pPr>
        <w:pStyle w:val="Nagwek1"/>
        <w:spacing w:before="0" w:line="360" w:lineRule="auto"/>
        <w:jc w:val="left"/>
        <w:rPr>
          <w:rFonts w:asciiTheme="minorHAnsi" w:hAnsiTheme="minorHAnsi" w:cstheme="minorHAnsi"/>
          <w:b/>
          <w:color w:val="auto"/>
          <w:sz w:val="24"/>
          <w:szCs w:val="24"/>
        </w:rPr>
      </w:pPr>
      <w:r w:rsidRPr="001A0F96">
        <w:rPr>
          <w:rFonts w:asciiTheme="minorHAnsi" w:eastAsia="Arial" w:hAnsiTheme="minorHAnsi" w:cstheme="minorHAnsi"/>
          <w:b/>
          <w:color w:val="auto"/>
          <w:sz w:val="24"/>
          <w:szCs w:val="24"/>
        </w:rPr>
        <w:t>§</w:t>
      </w:r>
      <w:r w:rsidRPr="001A0F96">
        <w:rPr>
          <w:rFonts w:asciiTheme="minorHAnsi" w:hAnsiTheme="minorHAnsi" w:cstheme="minorHAnsi"/>
          <w:b/>
          <w:color w:val="auto"/>
          <w:sz w:val="24"/>
          <w:szCs w:val="24"/>
        </w:rPr>
        <w:t xml:space="preserve"> 8</w:t>
      </w:r>
    </w:p>
    <w:p w14:paraId="3CE7D7EE" w14:textId="77777777" w:rsidR="00B36B79" w:rsidRPr="001A0F96" w:rsidRDefault="00B36B79" w:rsidP="001A0F96">
      <w:pPr>
        <w:pStyle w:val="Nagwek1"/>
        <w:spacing w:before="0" w:line="360" w:lineRule="auto"/>
        <w:jc w:val="left"/>
        <w:rPr>
          <w:rFonts w:asciiTheme="minorHAnsi" w:hAnsiTheme="minorHAnsi" w:cstheme="minorHAnsi"/>
          <w:b/>
          <w:color w:val="auto"/>
          <w:sz w:val="24"/>
          <w:szCs w:val="24"/>
        </w:rPr>
      </w:pPr>
      <w:r w:rsidRPr="001A0F96">
        <w:rPr>
          <w:rFonts w:asciiTheme="minorHAnsi" w:hAnsiTheme="minorHAnsi" w:cstheme="minorHAnsi"/>
          <w:b/>
          <w:color w:val="auto"/>
          <w:sz w:val="24"/>
          <w:szCs w:val="24"/>
        </w:rPr>
        <w:t>ROZSTRZYGANIE SPORÓW</w:t>
      </w:r>
    </w:p>
    <w:p w14:paraId="2553A1D9" w14:textId="77777777" w:rsidR="00B36B79" w:rsidRPr="001A0F96" w:rsidRDefault="00B36B79" w:rsidP="00FC0FB0">
      <w:pPr>
        <w:tabs>
          <w:tab w:val="left" w:pos="284"/>
        </w:tabs>
        <w:spacing w:before="0" w:after="240" w:line="360" w:lineRule="auto"/>
        <w:jc w:val="left"/>
        <w:rPr>
          <w:rFonts w:cstheme="minorHAnsi"/>
          <w:sz w:val="24"/>
          <w:szCs w:val="24"/>
        </w:rPr>
      </w:pPr>
      <w:r w:rsidRPr="001A0F96">
        <w:rPr>
          <w:rFonts w:cstheme="minorHAnsi"/>
          <w:sz w:val="24"/>
          <w:szCs w:val="24"/>
        </w:rPr>
        <w:t>Wszelkie spory wynikające z niniejszej umowy rozstrzygane będą przez sąd właściwy dla siedziby Zamawiającego.</w:t>
      </w:r>
    </w:p>
    <w:p w14:paraId="1474DA40" w14:textId="77777777" w:rsidR="00B36B79" w:rsidRPr="001A0F96" w:rsidRDefault="00B36B79" w:rsidP="001A0F96">
      <w:pPr>
        <w:pStyle w:val="Nagwek1"/>
        <w:spacing w:before="0" w:line="360" w:lineRule="auto"/>
        <w:jc w:val="left"/>
        <w:rPr>
          <w:rFonts w:asciiTheme="minorHAnsi" w:hAnsiTheme="minorHAnsi" w:cstheme="minorHAnsi"/>
          <w:b/>
          <w:color w:val="auto"/>
          <w:sz w:val="24"/>
          <w:szCs w:val="24"/>
        </w:rPr>
      </w:pPr>
      <w:r w:rsidRPr="001A0F96">
        <w:rPr>
          <w:rFonts w:asciiTheme="minorHAnsi" w:hAnsiTheme="minorHAnsi" w:cstheme="minorHAnsi"/>
          <w:b/>
          <w:color w:val="auto"/>
          <w:sz w:val="24"/>
          <w:szCs w:val="24"/>
        </w:rPr>
        <w:lastRenderedPageBreak/>
        <w:t>§ 9</w:t>
      </w:r>
    </w:p>
    <w:p w14:paraId="61E5899D" w14:textId="77777777" w:rsidR="00B36B79" w:rsidRPr="001A0F96" w:rsidRDefault="00B36B79" w:rsidP="001A0F96">
      <w:pPr>
        <w:pStyle w:val="Nagwek1"/>
        <w:spacing w:before="0" w:line="360" w:lineRule="auto"/>
        <w:jc w:val="left"/>
        <w:rPr>
          <w:rFonts w:asciiTheme="minorHAnsi" w:hAnsiTheme="minorHAnsi" w:cstheme="minorHAnsi"/>
          <w:b/>
          <w:color w:val="auto"/>
          <w:sz w:val="24"/>
          <w:szCs w:val="24"/>
        </w:rPr>
      </w:pPr>
      <w:r w:rsidRPr="001A0F96">
        <w:rPr>
          <w:rFonts w:asciiTheme="minorHAnsi" w:hAnsiTheme="minorHAnsi" w:cstheme="minorHAnsi"/>
          <w:b/>
          <w:color w:val="auto"/>
          <w:sz w:val="24"/>
          <w:szCs w:val="24"/>
        </w:rPr>
        <w:t>INFORMACJA O STATUSIE PODATKOWYM WYKONAWCY</w:t>
      </w:r>
    </w:p>
    <w:p w14:paraId="3DDD2700" w14:textId="77777777" w:rsidR="00B36B79" w:rsidRPr="001A0F96" w:rsidRDefault="00B36B79" w:rsidP="001A0F96">
      <w:pPr>
        <w:pStyle w:val="Akapitzlist1"/>
        <w:numPr>
          <w:ilvl w:val="0"/>
          <w:numId w:val="13"/>
        </w:numPr>
        <w:spacing w:line="360" w:lineRule="auto"/>
        <w:ind w:left="284" w:hanging="284"/>
        <w:contextualSpacing w:val="0"/>
        <w:rPr>
          <w:rFonts w:asciiTheme="minorHAnsi" w:hAnsiTheme="minorHAnsi" w:cstheme="minorHAnsi"/>
        </w:rPr>
      </w:pPr>
      <w:r w:rsidRPr="001A0F96">
        <w:rPr>
          <w:rFonts w:asciiTheme="minorHAnsi" w:hAnsiTheme="minorHAnsi" w:cstheme="minorHAnsi"/>
        </w:rPr>
        <w:t xml:space="preserve">Wykonawca niniejszym oświadcza, iż: </w:t>
      </w:r>
    </w:p>
    <w:p w14:paraId="682DF21B" w14:textId="77777777" w:rsidR="00B36B79" w:rsidRPr="001A0F96" w:rsidRDefault="00B36B79" w:rsidP="001A0F96">
      <w:pPr>
        <w:pStyle w:val="Akapitzlist1"/>
        <w:numPr>
          <w:ilvl w:val="0"/>
          <w:numId w:val="14"/>
        </w:numPr>
        <w:spacing w:line="360" w:lineRule="auto"/>
        <w:ind w:left="567" w:hanging="283"/>
        <w:contextualSpacing w:val="0"/>
        <w:rPr>
          <w:rFonts w:asciiTheme="minorHAnsi" w:hAnsiTheme="minorHAnsi" w:cstheme="minorHAnsi"/>
        </w:rPr>
      </w:pPr>
      <w:r w:rsidRPr="001A0F96">
        <w:rPr>
          <w:rFonts w:asciiTheme="minorHAnsi" w:hAnsiTheme="minorHAnsi" w:cstheme="minorHAnsi"/>
        </w:rPr>
        <w:t>na dzień zawarcia przedmiotowej umowy jest zarejestrowany/nie jest zarejestrowany* (</w:t>
      </w:r>
      <w:r w:rsidRPr="001A0F96">
        <w:rPr>
          <w:rFonts w:asciiTheme="minorHAnsi" w:hAnsiTheme="minorHAnsi" w:cstheme="minorHAnsi"/>
          <w:i/>
        </w:rPr>
        <w:t>niepotrzebne skreślić</w:t>
      </w:r>
      <w:r w:rsidRPr="001A0F96">
        <w:rPr>
          <w:rFonts w:asciiTheme="minorHAnsi" w:hAnsiTheme="minorHAnsi" w:cstheme="minorHAnsi"/>
        </w:rPr>
        <w:t>) na potrzeby podatku od towarów i usług jako „podatnik VAT czynny”;</w:t>
      </w:r>
    </w:p>
    <w:p w14:paraId="45ADDE1C" w14:textId="2CE13850" w:rsidR="00B36B79" w:rsidRPr="001A0F96" w:rsidRDefault="00B36B79" w:rsidP="001A0F96">
      <w:pPr>
        <w:pStyle w:val="Akapitzlist1"/>
        <w:numPr>
          <w:ilvl w:val="0"/>
          <w:numId w:val="14"/>
        </w:numPr>
        <w:spacing w:line="360" w:lineRule="auto"/>
        <w:ind w:left="567" w:hanging="283"/>
        <w:contextualSpacing w:val="0"/>
        <w:rPr>
          <w:rFonts w:asciiTheme="minorHAnsi" w:hAnsiTheme="minorHAnsi" w:cstheme="minorHAnsi"/>
        </w:rPr>
      </w:pPr>
      <w:r w:rsidRPr="001A0F96">
        <w:rPr>
          <w:rFonts w:asciiTheme="minorHAnsi" w:hAnsiTheme="minorHAnsi" w:cstheme="minorHAnsi"/>
        </w:rPr>
        <w:t>wskazany w umowie rachunek bankowy jest zgłoszony/nie jest zgłoszony* (</w:t>
      </w:r>
      <w:r w:rsidRPr="001A0F96">
        <w:rPr>
          <w:rFonts w:asciiTheme="minorHAnsi" w:hAnsiTheme="minorHAnsi" w:cstheme="minorHAnsi"/>
          <w:i/>
        </w:rPr>
        <w:t>niepotrzebne skreślić</w:t>
      </w:r>
      <w:r w:rsidRPr="001A0F96">
        <w:rPr>
          <w:rFonts w:asciiTheme="minorHAnsi" w:hAnsiTheme="minorHAnsi" w:cstheme="minorHAnsi"/>
        </w:rPr>
        <w:t>) w organie podatkowym oraz uwidoczniony w „Wykazie podmiotów zarejestrowanych jako podatnicy VAT, zarejestrowanych oraz wykreślonych i przywróconych do rejestru VAT”, a prowadzonym przez Szefa Krajowej Informacji Skarbowej – zwanej dalej „białą księgą”, co Wykonawca potwierdza w</w:t>
      </w:r>
      <w:r w:rsidR="004D26EC">
        <w:rPr>
          <w:rFonts w:asciiTheme="minorHAnsi" w:hAnsiTheme="minorHAnsi" w:cstheme="minorHAnsi"/>
        </w:rPr>
        <w:t> </w:t>
      </w:r>
      <w:r w:rsidRPr="001A0F96">
        <w:rPr>
          <w:rFonts w:asciiTheme="minorHAnsi" w:hAnsiTheme="minorHAnsi" w:cstheme="minorHAnsi"/>
        </w:rPr>
        <w:t>formie wydruk z wykazu podatników VAT z „białej księgi”. Wydruk stanowi załącznik do niniejszej umowy.</w:t>
      </w:r>
    </w:p>
    <w:p w14:paraId="3A2EAC04" w14:textId="77777777" w:rsidR="00B36B79" w:rsidRPr="001A0F96" w:rsidRDefault="00B36B79" w:rsidP="001A0F96">
      <w:pPr>
        <w:pStyle w:val="Akapitzlist1"/>
        <w:numPr>
          <w:ilvl w:val="0"/>
          <w:numId w:val="13"/>
        </w:numPr>
        <w:spacing w:line="360" w:lineRule="auto"/>
        <w:ind w:left="284" w:hanging="284"/>
        <w:contextualSpacing w:val="0"/>
        <w:rPr>
          <w:rFonts w:asciiTheme="minorHAnsi" w:hAnsiTheme="minorHAnsi" w:cstheme="minorHAnsi"/>
        </w:rPr>
      </w:pPr>
      <w:r w:rsidRPr="001A0F96">
        <w:rPr>
          <w:rFonts w:asciiTheme="minorHAnsi" w:hAnsiTheme="minorHAnsi" w:cstheme="minorHAnsi"/>
        </w:rPr>
        <w:t>W przypadku zmiany statusu z dotychczasowego na inny</w:t>
      </w:r>
      <w:r w:rsidR="00896172">
        <w:rPr>
          <w:rFonts w:asciiTheme="minorHAnsi" w:hAnsiTheme="minorHAnsi" w:cstheme="minorHAnsi"/>
        </w:rPr>
        <w:t>,</w:t>
      </w:r>
      <w:r w:rsidRPr="001A0F96">
        <w:rPr>
          <w:rFonts w:asciiTheme="minorHAnsi" w:hAnsiTheme="minorHAnsi" w:cstheme="minorHAnsi"/>
        </w:rPr>
        <w:t xml:space="preserve"> Wykonawca zobowiązuje się do poinformowania o powyższym na piśmie Zamawiającego, w terminie 7 dni od dnia dokonania zmiany. </w:t>
      </w:r>
    </w:p>
    <w:p w14:paraId="2B89F91C" w14:textId="77777777" w:rsidR="00B36B79" w:rsidRPr="001A0F96" w:rsidRDefault="00B36B79" w:rsidP="001A0F96">
      <w:pPr>
        <w:pStyle w:val="Akapitzlist1"/>
        <w:numPr>
          <w:ilvl w:val="0"/>
          <w:numId w:val="13"/>
        </w:numPr>
        <w:spacing w:line="360" w:lineRule="auto"/>
        <w:ind w:left="284" w:hanging="284"/>
        <w:contextualSpacing w:val="0"/>
        <w:rPr>
          <w:rFonts w:asciiTheme="minorHAnsi" w:hAnsiTheme="minorHAnsi" w:cstheme="minorHAnsi"/>
        </w:rPr>
      </w:pPr>
      <w:r w:rsidRPr="001A0F96">
        <w:rPr>
          <w:rFonts w:asciiTheme="minorHAnsi" w:hAnsiTheme="minorHAnsi" w:cstheme="minorHAnsi"/>
        </w:rPr>
        <w:t>W przypadku zmiany wskazanego w umowie rachunku bankowego, Wykonawca jest obowiązany poinformować Zamawiającego o powyższym na piśmie, w terminie 7 dni od dnia dokonania zmiany. Zmiana umowy w tym przedmiocie wymaga aneksu do umowy.</w:t>
      </w:r>
    </w:p>
    <w:p w14:paraId="672670F9" w14:textId="35E43CEE" w:rsidR="00B36B79" w:rsidRPr="001A0F96" w:rsidRDefault="00B36B79" w:rsidP="00896172">
      <w:pPr>
        <w:pStyle w:val="Akapitzlist1"/>
        <w:numPr>
          <w:ilvl w:val="0"/>
          <w:numId w:val="13"/>
        </w:numPr>
        <w:spacing w:after="240" w:line="360" w:lineRule="auto"/>
        <w:ind w:left="284" w:hanging="284"/>
        <w:contextualSpacing w:val="0"/>
        <w:rPr>
          <w:rFonts w:asciiTheme="minorHAnsi" w:hAnsiTheme="minorHAnsi" w:cstheme="minorHAnsi"/>
        </w:rPr>
      </w:pPr>
      <w:r w:rsidRPr="001A0F96">
        <w:rPr>
          <w:rFonts w:asciiTheme="minorHAnsi" w:hAnsiTheme="minorHAnsi" w:cstheme="minorHAnsi"/>
        </w:rPr>
        <w:t>Strony umowy zastrzegają, iż w przypadku zmiany rachunku bankowego przez Wykonawcę, do czasu uwidocznienia nowego rachunku bankowego w „białej księdze”, termin płatności określony w umowie ulega przesunięciu do dnia uwidocznienia nowego rachunku bankowego w "białej księdze" i zawiadomienia o powyższym Zamawiający, bez możliwości naliczania odsetek za opóźnienie, czy też kierowania innych roszczeń w</w:t>
      </w:r>
      <w:r w:rsidR="00AC2786">
        <w:rPr>
          <w:rFonts w:asciiTheme="minorHAnsi" w:hAnsiTheme="minorHAnsi" w:cstheme="minorHAnsi"/>
        </w:rPr>
        <w:t> </w:t>
      </w:r>
      <w:r w:rsidRPr="001A0F96">
        <w:rPr>
          <w:rFonts w:asciiTheme="minorHAnsi" w:hAnsiTheme="minorHAnsi" w:cstheme="minorHAnsi"/>
        </w:rPr>
        <w:t>stosunku do Zamawiającego.</w:t>
      </w:r>
    </w:p>
    <w:p w14:paraId="48C8FD70" w14:textId="77777777" w:rsidR="00B36B79" w:rsidRPr="001A0F96" w:rsidRDefault="00B36B79" w:rsidP="001A0F96">
      <w:pPr>
        <w:pStyle w:val="Nagwek1"/>
        <w:spacing w:before="0" w:line="360" w:lineRule="auto"/>
        <w:jc w:val="left"/>
        <w:rPr>
          <w:rFonts w:asciiTheme="minorHAnsi" w:hAnsiTheme="minorHAnsi" w:cstheme="minorHAnsi"/>
          <w:b/>
          <w:color w:val="auto"/>
          <w:sz w:val="24"/>
          <w:szCs w:val="24"/>
        </w:rPr>
      </w:pPr>
      <w:r w:rsidRPr="001A0F96">
        <w:rPr>
          <w:rFonts w:asciiTheme="minorHAnsi" w:hAnsiTheme="minorHAnsi" w:cstheme="minorHAnsi"/>
          <w:b/>
          <w:color w:val="auto"/>
          <w:sz w:val="24"/>
          <w:szCs w:val="24"/>
        </w:rPr>
        <w:lastRenderedPageBreak/>
        <w:t>§ 10</w:t>
      </w:r>
    </w:p>
    <w:p w14:paraId="61AF8AA0" w14:textId="77777777" w:rsidR="00B36B79" w:rsidRPr="001A0F96" w:rsidRDefault="00B36B79" w:rsidP="001A0F96">
      <w:pPr>
        <w:pStyle w:val="Nagwek1"/>
        <w:spacing w:before="0" w:line="360" w:lineRule="auto"/>
        <w:jc w:val="left"/>
        <w:rPr>
          <w:rFonts w:asciiTheme="minorHAnsi" w:hAnsiTheme="minorHAnsi" w:cstheme="minorHAnsi"/>
          <w:b/>
          <w:color w:val="auto"/>
          <w:sz w:val="24"/>
          <w:szCs w:val="24"/>
        </w:rPr>
      </w:pPr>
      <w:r w:rsidRPr="001A0F96">
        <w:rPr>
          <w:rFonts w:asciiTheme="minorHAnsi" w:hAnsiTheme="minorHAnsi" w:cstheme="minorHAnsi"/>
          <w:b/>
          <w:color w:val="auto"/>
          <w:sz w:val="24"/>
          <w:szCs w:val="24"/>
        </w:rPr>
        <w:t>ZAPEWNIANIE DOSTĘPNOŚCI OSOBOM ZE SZCZEGÓLNYMI POTRZEBAMI</w:t>
      </w:r>
      <w:r w:rsidR="00584CB3">
        <w:rPr>
          <w:rFonts w:asciiTheme="minorHAnsi" w:hAnsiTheme="minorHAnsi" w:cstheme="minorHAnsi"/>
          <w:b/>
          <w:color w:val="auto"/>
          <w:sz w:val="24"/>
          <w:szCs w:val="24"/>
        </w:rPr>
        <w:t xml:space="preserve"> </w:t>
      </w:r>
      <w:r w:rsidR="00584CB3" w:rsidRPr="00584CB3">
        <w:rPr>
          <w:rFonts w:asciiTheme="minorHAnsi" w:hAnsiTheme="minorHAnsi" w:cstheme="minorHAnsi"/>
          <w:b/>
          <w:color w:val="auto"/>
          <w:sz w:val="24"/>
          <w:szCs w:val="24"/>
        </w:rPr>
        <w:t>ORAZ OBOWIĄZEK PRZESTRZEGANIA ZASADY RÓWNOŚCI SZANS KOBIET I MĘŻCZYZN</w:t>
      </w:r>
    </w:p>
    <w:p w14:paraId="26660D45" w14:textId="6409C6C8" w:rsidR="00B36B79" w:rsidRPr="002F37CD" w:rsidRDefault="00B36B79" w:rsidP="00896172">
      <w:pPr>
        <w:pStyle w:val="Akapitzlist1"/>
        <w:spacing w:after="240" w:line="360" w:lineRule="auto"/>
        <w:ind w:left="0"/>
        <w:contextualSpacing w:val="0"/>
        <w:rPr>
          <w:rFonts w:asciiTheme="minorHAnsi" w:hAnsiTheme="minorHAnsi" w:cstheme="minorHAnsi"/>
        </w:rPr>
      </w:pPr>
      <w:r w:rsidRPr="001A0F96">
        <w:rPr>
          <w:rFonts w:asciiTheme="minorHAnsi" w:hAnsiTheme="minorHAnsi" w:cstheme="minorHAnsi"/>
        </w:rPr>
        <w:t xml:space="preserve">Realizując zadanie publiczne objęte niniejszą umową Strona realizująca umowę zobowiązana jest </w:t>
      </w:r>
      <w:r w:rsidR="00584CB3" w:rsidRPr="00584CB3">
        <w:rPr>
          <w:rFonts w:asciiTheme="minorHAnsi" w:hAnsiTheme="minorHAnsi" w:cstheme="minorHAnsi"/>
        </w:rPr>
        <w:t>do zapewnienia dostępności oraz przestrzegania zasady równości szans kobiet i</w:t>
      </w:r>
      <w:r w:rsidR="00917A3C">
        <w:rPr>
          <w:rFonts w:asciiTheme="minorHAnsi" w:hAnsiTheme="minorHAnsi" w:cstheme="minorHAnsi"/>
        </w:rPr>
        <w:t> </w:t>
      </w:r>
      <w:r w:rsidR="00584CB3" w:rsidRPr="00584CB3">
        <w:rPr>
          <w:rFonts w:asciiTheme="minorHAnsi" w:hAnsiTheme="minorHAnsi" w:cstheme="minorHAnsi"/>
        </w:rPr>
        <w:t xml:space="preserve">mężczyzn podczas realizacji </w:t>
      </w:r>
      <w:r w:rsidR="00584CB3">
        <w:rPr>
          <w:rFonts w:asciiTheme="minorHAnsi" w:hAnsiTheme="minorHAnsi" w:cstheme="minorHAnsi"/>
        </w:rPr>
        <w:t>przedmiotu umow</w:t>
      </w:r>
      <w:r w:rsidR="00584CB3" w:rsidRPr="008F4F07">
        <w:rPr>
          <w:rFonts w:asciiTheme="minorHAnsi" w:hAnsiTheme="minorHAnsi" w:cstheme="minorHAnsi"/>
        </w:rPr>
        <w:t>y</w:t>
      </w:r>
      <w:r w:rsidR="00584CB3" w:rsidRPr="00E7292E">
        <w:rPr>
          <w:rFonts w:asciiTheme="minorHAnsi" w:hAnsiTheme="minorHAnsi" w:cstheme="minorHAnsi"/>
        </w:rPr>
        <w:t xml:space="preserve">, zgodnie z </w:t>
      </w:r>
      <w:r w:rsidR="00584CB3" w:rsidRPr="009230CE">
        <w:rPr>
          <w:rFonts w:asciiTheme="minorHAnsi" w:hAnsiTheme="minorHAnsi" w:cstheme="minorHAnsi"/>
        </w:rPr>
        <w:t xml:space="preserve">zapisem </w:t>
      </w:r>
      <w:r w:rsidR="00584CB3" w:rsidRPr="00F86511">
        <w:rPr>
          <w:rFonts w:asciiTheme="minorHAnsi" w:hAnsiTheme="minorHAnsi" w:cstheme="minorHAnsi"/>
        </w:rPr>
        <w:t>pkt</w:t>
      </w:r>
      <w:r w:rsidR="002F7ADB" w:rsidRPr="00F86511">
        <w:rPr>
          <w:rFonts w:asciiTheme="minorHAnsi" w:hAnsiTheme="minorHAnsi" w:cstheme="minorHAnsi"/>
        </w:rPr>
        <w:t>. II.</w:t>
      </w:r>
      <w:r w:rsidR="008F4F07" w:rsidRPr="00F86511">
        <w:rPr>
          <w:rFonts w:asciiTheme="minorHAnsi" w:hAnsiTheme="minorHAnsi" w:cstheme="minorHAnsi"/>
        </w:rPr>
        <w:t>3</w:t>
      </w:r>
      <w:r w:rsidR="00AE71C4" w:rsidRPr="00F86511">
        <w:rPr>
          <w:rFonts w:asciiTheme="minorHAnsi" w:hAnsiTheme="minorHAnsi" w:cstheme="minorHAnsi"/>
        </w:rPr>
        <w:t>.</w:t>
      </w:r>
      <w:r w:rsidR="009230CE" w:rsidRPr="00F86511">
        <w:rPr>
          <w:rFonts w:asciiTheme="minorHAnsi" w:hAnsiTheme="minorHAnsi" w:cstheme="minorHAnsi"/>
        </w:rPr>
        <w:t>j</w:t>
      </w:r>
      <w:r w:rsidR="00AE71C4" w:rsidRPr="00F86511">
        <w:rPr>
          <w:rFonts w:asciiTheme="minorHAnsi" w:hAnsiTheme="minorHAnsi" w:cstheme="minorHAnsi"/>
        </w:rPr>
        <w:t>)</w:t>
      </w:r>
      <w:r w:rsidR="00584CB3" w:rsidRPr="009230CE">
        <w:rPr>
          <w:rFonts w:asciiTheme="minorHAnsi" w:hAnsiTheme="minorHAnsi" w:cstheme="minorHAnsi"/>
        </w:rPr>
        <w:t xml:space="preserve"> Opisu</w:t>
      </w:r>
      <w:r w:rsidR="00584CB3" w:rsidRPr="00E7292E">
        <w:rPr>
          <w:rFonts w:asciiTheme="minorHAnsi" w:hAnsiTheme="minorHAnsi" w:cstheme="minorHAnsi"/>
        </w:rPr>
        <w:t xml:space="preserve"> przedmiotu zamówienia</w:t>
      </w:r>
      <w:r w:rsidR="00DB227B" w:rsidRPr="00E7292E">
        <w:rPr>
          <w:rFonts w:asciiTheme="minorHAnsi" w:hAnsiTheme="minorHAnsi" w:cstheme="minorHAnsi"/>
        </w:rPr>
        <w:t xml:space="preserve"> (</w:t>
      </w:r>
      <w:r w:rsidR="002F37CD" w:rsidRPr="00E7292E">
        <w:rPr>
          <w:rFonts w:asciiTheme="minorHAnsi" w:hAnsiTheme="minorHAnsi" w:cstheme="minorHAnsi"/>
        </w:rPr>
        <w:t>s</w:t>
      </w:r>
      <w:r w:rsidR="002F37CD" w:rsidRPr="001D3D18">
        <w:rPr>
          <w:rFonts w:asciiTheme="minorHAnsi" w:hAnsiTheme="minorHAnsi" w:cstheme="minorHAnsi"/>
        </w:rPr>
        <w:t>tanowiąc</w:t>
      </w:r>
      <w:r w:rsidR="00DB227B" w:rsidRPr="001D3D18">
        <w:rPr>
          <w:rFonts w:asciiTheme="minorHAnsi" w:hAnsiTheme="minorHAnsi" w:cstheme="minorHAnsi"/>
        </w:rPr>
        <w:t>ego</w:t>
      </w:r>
      <w:r w:rsidR="002F37CD" w:rsidRPr="001D3D18">
        <w:rPr>
          <w:rFonts w:asciiTheme="minorHAnsi" w:hAnsiTheme="minorHAnsi" w:cstheme="minorHAnsi"/>
        </w:rPr>
        <w:t xml:space="preserve"> załącznik nr 1</w:t>
      </w:r>
      <w:r w:rsidR="00DB227B" w:rsidRPr="001D3D18">
        <w:rPr>
          <w:rFonts w:asciiTheme="minorHAnsi" w:hAnsiTheme="minorHAnsi" w:cstheme="minorHAnsi"/>
        </w:rPr>
        <w:t xml:space="preserve"> do niniejszej umowy).</w:t>
      </w:r>
    </w:p>
    <w:p w14:paraId="3417CE2F" w14:textId="77777777" w:rsidR="00B36B79" w:rsidRPr="001A0F96" w:rsidRDefault="00B36B79" w:rsidP="001A0F96">
      <w:pPr>
        <w:pStyle w:val="Nagwek1"/>
        <w:spacing w:before="0" w:line="360" w:lineRule="auto"/>
        <w:jc w:val="left"/>
        <w:rPr>
          <w:rFonts w:asciiTheme="minorHAnsi" w:hAnsiTheme="minorHAnsi" w:cstheme="minorHAnsi"/>
          <w:b/>
          <w:color w:val="auto"/>
          <w:sz w:val="24"/>
          <w:szCs w:val="24"/>
        </w:rPr>
      </w:pPr>
      <w:r w:rsidRPr="001A0F96">
        <w:rPr>
          <w:rFonts w:asciiTheme="minorHAnsi" w:eastAsia="Arial" w:hAnsiTheme="minorHAnsi" w:cstheme="minorHAnsi"/>
          <w:b/>
          <w:color w:val="auto"/>
          <w:sz w:val="24"/>
          <w:szCs w:val="24"/>
        </w:rPr>
        <w:t>§</w:t>
      </w:r>
      <w:r w:rsidRPr="001A0F96">
        <w:rPr>
          <w:rFonts w:asciiTheme="minorHAnsi" w:hAnsiTheme="minorHAnsi" w:cstheme="minorHAnsi"/>
          <w:b/>
          <w:color w:val="auto"/>
          <w:sz w:val="24"/>
          <w:szCs w:val="24"/>
        </w:rPr>
        <w:t xml:space="preserve"> 11</w:t>
      </w:r>
    </w:p>
    <w:p w14:paraId="104DAACF" w14:textId="77777777" w:rsidR="00B36B79" w:rsidRPr="001A0F96" w:rsidRDefault="00B36B79" w:rsidP="001A0F96">
      <w:pPr>
        <w:pStyle w:val="Nagwek1"/>
        <w:spacing w:before="0" w:line="360" w:lineRule="auto"/>
        <w:jc w:val="left"/>
        <w:rPr>
          <w:rFonts w:asciiTheme="minorHAnsi" w:hAnsiTheme="minorHAnsi" w:cstheme="minorHAnsi"/>
          <w:b/>
          <w:color w:val="auto"/>
          <w:sz w:val="24"/>
          <w:szCs w:val="24"/>
        </w:rPr>
      </w:pPr>
      <w:r w:rsidRPr="001A0F96">
        <w:rPr>
          <w:rFonts w:asciiTheme="minorHAnsi" w:hAnsiTheme="minorHAnsi" w:cstheme="minorHAnsi"/>
          <w:b/>
          <w:color w:val="auto"/>
          <w:sz w:val="24"/>
          <w:szCs w:val="24"/>
        </w:rPr>
        <w:t>POSTANOWIENIA KOŃCOWE</w:t>
      </w:r>
    </w:p>
    <w:p w14:paraId="0E9E707D" w14:textId="77777777" w:rsidR="00B36B79" w:rsidRPr="005D114C" w:rsidRDefault="00B36B79" w:rsidP="001A0F96">
      <w:pPr>
        <w:pStyle w:val="Akapitzlist1"/>
        <w:numPr>
          <w:ilvl w:val="0"/>
          <w:numId w:val="12"/>
        </w:numPr>
        <w:spacing w:line="360" w:lineRule="auto"/>
        <w:ind w:left="284" w:hanging="284"/>
        <w:contextualSpacing w:val="0"/>
        <w:rPr>
          <w:rFonts w:asciiTheme="minorHAnsi" w:hAnsiTheme="minorHAnsi" w:cstheme="minorHAnsi"/>
        </w:rPr>
      </w:pPr>
      <w:r w:rsidRPr="001A0F96">
        <w:rPr>
          <w:rFonts w:asciiTheme="minorHAnsi" w:hAnsiTheme="minorHAnsi" w:cstheme="minorHAnsi"/>
        </w:rPr>
        <w:t xml:space="preserve">Wszelkie zmiany niniejszej umowy wymagają formy pisemnej pod rygorem nieważności, za wyjątkiem sytuacji określonych w niniejszej </w:t>
      </w:r>
      <w:r w:rsidRPr="00A10980">
        <w:rPr>
          <w:rFonts w:asciiTheme="minorHAnsi" w:hAnsiTheme="minorHAnsi" w:cstheme="minorHAnsi"/>
          <w:color w:val="000000" w:themeColor="text1"/>
        </w:rPr>
        <w:t>umowie</w:t>
      </w:r>
      <w:r w:rsidR="00896172" w:rsidRPr="00A10980">
        <w:rPr>
          <w:rFonts w:asciiTheme="minorHAnsi" w:hAnsiTheme="minorHAnsi" w:cstheme="minorHAnsi"/>
          <w:color w:val="000000" w:themeColor="text1"/>
        </w:rPr>
        <w:t xml:space="preserve"> i będą dopuszczalne w granicach </w:t>
      </w:r>
      <w:r w:rsidR="00896172" w:rsidRPr="005D114C">
        <w:rPr>
          <w:rFonts w:asciiTheme="minorHAnsi" w:hAnsiTheme="minorHAnsi" w:cstheme="minorHAnsi"/>
        </w:rPr>
        <w:t>unormowania artykułu 455 ustawy Prawo Zamówień Publicznych</w:t>
      </w:r>
      <w:r w:rsidRPr="005D114C">
        <w:rPr>
          <w:rFonts w:asciiTheme="minorHAnsi" w:hAnsiTheme="minorHAnsi" w:cstheme="minorHAnsi"/>
        </w:rPr>
        <w:t>.</w:t>
      </w:r>
    </w:p>
    <w:p w14:paraId="6F4E221B" w14:textId="77777777" w:rsidR="00B36B79" w:rsidRPr="005D114C" w:rsidRDefault="00B36B79" w:rsidP="00B715C9">
      <w:pPr>
        <w:pStyle w:val="Akapitzlist1"/>
        <w:numPr>
          <w:ilvl w:val="0"/>
          <w:numId w:val="12"/>
        </w:numPr>
        <w:spacing w:line="360" w:lineRule="auto"/>
        <w:ind w:left="284" w:hanging="284"/>
        <w:contextualSpacing w:val="0"/>
        <w:rPr>
          <w:rFonts w:asciiTheme="minorHAnsi" w:hAnsiTheme="minorHAnsi" w:cstheme="minorHAnsi"/>
        </w:rPr>
      </w:pPr>
      <w:r w:rsidRPr="005D114C">
        <w:rPr>
          <w:rFonts w:asciiTheme="minorHAnsi" w:hAnsiTheme="minorHAnsi" w:cstheme="minorHAnsi"/>
        </w:rPr>
        <w:t xml:space="preserve">Jednocześnie Strony oświadczają, że nie będą dokonywać zmiany postanowień zawartej umowy oraz wprowadzać nowych postanowień do umowy niekorzystnych dla Zamawiającego, jeżeli przy ich uwzględnieniu należałoby zmienić treść oferty, na podstawie której dokonano wyboru </w:t>
      </w:r>
      <w:r w:rsidR="00896172" w:rsidRPr="005D114C">
        <w:rPr>
          <w:rFonts w:asciiTheme="minorHAnsi" w:hAnsiTheme="minorHAnsi" w:cstheme="minorHAnsi"/>
        </w:rPr>
        <w:t>Wykonawcy</w:t>
      </w:r>
      <w:r w:rsidRPr="005D114C">
        <w:rPr>
          <w:rFonts w:asciiTheme="minorHAnsi" w:hAnsiTheme="minorHAnsi" w:cstheme="minorHAnsi"/>
        </w:rPr>
        <w:t xml:space="preserve">, z zastrzeżeniem </w:t>
      </w:r>
      <w:bookmarkStart w:id="11" w:name="_Hlk167704440"/>
      <w:r w:rsidRPr="005D114C">
        <w:rPr>
          <w:rFonts w:asciiTheme="minorHAnsi" w:hAnsiTheme="minorHAnsi" w:cstheme="minorHAnsi"/>
        </w:rPr>
        <w:t>§ 3</w:t>
      </w:r>
      <w:r w:rsidR="005B64B3" w:rsidRPr="005D114C">
        <w:rPr>
          <w:rFonts w:asciiTheme="minorHAnsi" w:hAnsiTheme="minorHAnsi" w:cstheme="minorHAnsi"/>
        </w:rPr>
        <w:t xml:space="preserve"> ust. 4</w:t>
      </w:r>
      <w:bookmarkEnd w:id="11"/>
      <w:r w:rsidRPr="005D114C">
        <w:rPr>
          <w:rFonts w:asciiTheme="minorHAnsi" w:hAnsiTheme="minorHAnsi" w:cstheme="minorHAnsi"/>
        </w:rPr>
        <w:t>.</w:t>
      </w:r>
      <w:r w:rsidR="005B64B3" w:rsidRPr="005D114C">
        <w:rPr>
          <w:rFonts w:asciiTheme="minorHAnsi" w:hAnsiTheme="minorHAnsi" w:cstheme="minorHAnsi"/>
        </w:rPr>
        <w:t xml:space="preserve"> </w:t>
      </w:r>
    </w:p>
    <w:p w14:paraId="237F5694" w14:textId="77777777" w:rsidR="00B36B79" w:rsidRPr="00A10980" w:rsidRDefault="00B36B79" w:rsidP="00A10980">
      <w:pPr>
        <w:pStyle w:val="Akapitzlist1"/>
        <w:numPr>
          <w:ilvl w:val="0"/>
          <w:numId w:val="12"/>
        </w:numPr>
        <w:spacing w:line="360" w:lineRule="auto"/>
        <w:ind w:left="284" w:hanging="284"/>
        <w:contextualSpacing w:val="0"/>
        <w:rPr>
          <w:rFonts w:asciiTheme="minorHAnsi" w:hAnsiTheme="minorHAnsi" w:cstheme="minorHAnsi"/>
        </w:rPr>
      </w:pPr>
      <w:r w:rsidRPr="00B715C9">
        <w:rPr>
          <w:rFonts w:asciiTheme="minorHAnsi" w:hAnsiTheme="minorHAnsi" w:cstheme="minorHAnsi"/>
        </w:rPr>
        <w:t>Zmiana umowy jest możliwa w sytuacji:</w:t>
      </w:r>
    </w:p>
    <w:p w14:paraId="67292D7A" w14:textId="77777777" w:rsidR="00B36B79" w:rsidRPr="00A10980" w:rsidRDefault="00B36B79" w:rsidP="00B715C9">
      <w:pPr>
        <w:pStyle w:val="Akapitzlist1"/>
        <w:numPr>
          <w:ilvl w:val="0"/>
          <w:numId w:val="15"/>
        </w:numPr>
        <w:spacing w:line="360" w:lineRule="auto"/>
        <w:ind w:left="567" w:hanging="283"/>
        <w:contextualSpacing w:val="0"/>
        <w:rPr>
          <w:rFonts w:asciiTheme="minorHAnsi" w:hAnsiTheme="minorHAnsi" w:cstheme="minorHAnsi"/>
          <w:color w:val="000000" w:themeColor="text1"/>
        </w:rPr>
      </w:pPr>
      <w:r w:rsidRPr="00B715C9">
        <w:rPr>
          <w:rFonts w:asciiTheme="minorHAnsi" w:hAnsiTheme="minorHAnsi" w:cstheme="minorHAnsi"/>
        </w:rPr>
        <w:t xml:space="preserve">zaistnienia zmian powszechnie obowiązujących przepisów prawa w zakresie mającym </w:t>
      </w:r>
      <w:r w:rsidRPr="00A10980">
        <w:rPr>
          <w:rFonts w:asciiTheme="minorHAnsi" w:hAnsiTheme="minorHAnsi" w:cstheme="minorHAnsi"/>
          <w:color w:val="000000" w:themeColor="text1"/>
        </w:rPr>
        <w:t>wpływ na realizację umowy, wymaga to jednak zgody obu Stron umowy;</w:t>
      </w:r>
    </w:p>
    <w:p w14:paraId="31C286A0" w14:textId="77777777" w:rsidR="00B36B79" w:rsidRPr="00A10980" w:rsidRDefault="00B36B79" w:rsidP="00B715C9">
      <w:pPr>
        <w:pStyle w:val="Akapitzlist1"/>
        <w:numPr>
          <w:ilvl w:val="0"/>
          <w:numId w:val="15"/>
        </w:numPr>
        <w:spacing w:line="360" w:lineRule="auto"/>
        <w:ind w:left="567" w:hanging="283"/>
        <w:contextualSpacing w:val="0"/>
        <w:rPr>
          <w:rFonts w:asciiTheme="minorHAnsi" w:hAnsiTheme="minorHAnsi" w:cstheme="minorHAnsi"/>
          <w:strike/>
          <w:color w:val="000000" w:themeColor="text1"/>
        </w:rPr>
      </w:pPr>
      <w:r w:rsidRPr="00A10980">
        <w:rPr>
          <w:rFonts w:asciiTheme="minorHAnsi" w:hAnsiTheme="minorHAnsi" w:cstheme="minorHAnsi"/>
          <w:color w:val="000000" w:themeColor="text1"/>
        </w:rPr>
        <w:t>gdy konieczność zmiany wynika z okoliczności, których nie dało się przewidzieć w dacie zawarcia umowy</w:t>
      </w:r>
      <w:r w:rsidR="00A10980" w:rsidRPr="00A10980">
        <w:rPr>
          <w:rFonts w:asciiTheme="minorHAnsi" w:hAnsiTheme="minorHAnsi" w:cstheme="minorHAnsi"/>
          <w:color w:val="000000" w:themeColor="text1"/>
        </w:rPr>
        <w:t>;</w:t>
      </w:r>
    </w:p>
    <w:p w14:paraId="0EB371C8" w14:textId="685F8914" w:rsidR="00B36B79" w:rsidRPr="00E541D1" w:rsidRDefault="00B36B79" w:rsidP="00B715C9">
      <w:pPr>
        <w:pStyle w:val="Akapitzlist1"/>
        <w:numPr>
          <w:ilvl w:val="0"/>
          <w:numId w:val="15"/>
        </w:numPr>
        <w:spacing w:line="360" w:lineRule="auto"/>
        <w:ind w:left="567" w:hanging="283"/>
        <w:contextualSpacing w:val="0"/>
        <w:rPr>
          <w:rFonts w:asciiTheme="minorHAnsi" w:hAnsiTheme="minorHAnsi" w:cstheme="minorHAnsi"/>
        </w:rPr>
      </w:pPr>
      <w:r w:rsidRPr="00E541D1">
        <w:rPr>
          <w:rFonts w:asciiTheme="minorHAnsi" w:hAnsiTheme="minorHAnsi" w:cstheme="minorHAnsi"/>
        </w:rPr>
        <w:t>istnie</w:t>
      </w:r>
      <w:r w:rsidR="005B50CC" w:rsidRPr="00E541D1">
        <w:rPr>
          <w:rFonts w:asciiTheme="minorHAnsi" w:hAnsiTheme="minorHAnsi" w:cstheme="minorHAnsi"/>
        </w:rPr>
        <w:t>nia</w:t>
      </w:r>
      <w:r w:rsidRPr="00E541D1">
        <w:rPr>
          <w:rFonts w:asciiTheme="minorHAnsi" w:hAnsiTheme="minorHAnsi" w:cstheme="minorHAnsi"/>
        </w:rPr>
        <w:t xml:space="preserve"> koniecznoś</w:t>
      </w:r>
      <w:r w:rsidR="00E541D1" w:rsidRPr="00E541D1">
        <w:rPr>
          <w:rFonts w:asciiTheme="minorHAnsi" w:hAnsiTheme="minorHAnsi" w:cstheme="minorHAnsi"/>
        </w:rPr>
        <w:t>ci</w:t>
      </w:r>
      <w:r w:rsidRPr="00E541D1">
        <w:rPr>
          <w:rFonts w:asciiTheme="minorHAnsi" w:hAnsiTheme="minorHAnsi" w:cstheme="minorHAnsi"/>
        </w:rPr>
        <w:t xml:space="preserve"> przesunięcia terminu wykonania umowy z przyczyn leżących po stronie Zamawiającego</w:t>
      </w:r>
      <w:r w:rsidR="00584CB3" w:rsidRPr="00E541D1">
        <w:rPr>
          <w:rFonts w:asciiTheme="minorHAnsi" w:hAnsiTheme="minorHAnsi" w:cstheme="minorHAnsi"/>
        </w:rPr>
        <w:t>, bądź niezależnych od Stron umowy</w:t>
      </w:r>
      <w:r w:rsidR="00F9253C" w:rsidRPr="00E541D1">
        <w:rPr>
          <w:rFonts w:asciiTheme="minorHAnsi" w:hAnsiTheme="minorHAnsi" w:cstheme="minorHAnsi"/>
        </w:rPr>
        <w:t>;</w:t>
      </w:r>
    </w:p>
    <w:p w14:paraId="1520CE57" w14:textId="77777777" w:rsidR="00FC77FD" w:rsidRPr="00FC77FD" w:rsidRDefault="00B36B79" w:rsidP="00B715C9">
      <w:pPr>
        <w:pStyle w:val="Akapitzlist1"/>
        <w:numPr>
          <w:ilvl w:val="0"/>
          <w:numId w:val="15"/>
        </w:numPr>
        <w:spacing w:line="360" w:lineRule="auto"/>
        <w:ind w:left="567" w:hanging="283"/>
        <w:contextualSpacing w:val="0"/>
        <w:rPr>
          <w:rFonts w:asciiTheme="minorHAnsi" w:hAnsiTheme="minorHAnsi" w:cstheme="minorHAnsi"/>
        </w:rPr>
      </w:pPr>
      <w:r w:rsidRPr="00B715C9">
        <w:rPr>
          <w:rFonts w:asciiTheme="minorHAnsi" w:hAnsiTheme="minorHAnsi" w:cstheme="minorHAnsi"/>
          <w:bCs/>
          <w:iCs/>
        </w:rPr>
        <w:t>czasowego ograniczenia lub zawieszenia funkcjonowania uczelni medycznych</w:t>
      </w:r>
      <w:r w:rsidR="00FC77FD">
        <w:rPr>
          <w:rFonts w:asciiTheme="minorHAnsi" w:hAnsiTheme="minorHAnsi" w:cstheme="minorHAnsi"/>
          <w:bCs/>
          <w:iCs/>
        </w:rPr>
        <w:t>,</w:t>
      </w:r>
    </w:p>
    <w:p w14:paraId="26989A6D" w14:textId="77777777" w:rsidR="00B36B79" w:rsidRPr="0080249D" w:rsidRDefault="00FC77FD" w:rsidP="00B715C9">
      <w:pPr>
        <w:pStyle w:val="Akapitzlist1"/>
        <w:numPr>
          <w:ilvl w:val="0"/>
          <w:numId w:val="15"/>
        </w:numPr>
        <w:spacing w:line="360" w:lineRule="auto"/>
        <w:ind w:left="567" w:hanging="283"/>
        <w:contextualSpacing w:val="0"/>
        <w:rPr>
          <w:rFonts w:asciiTheme="minorHAnsi" w:hAnsiTheme="minorHAnsi" w:cstheme="minorHAnsi"/>
        </w:rPr>
      </w:pPr>
      <w:r w:rsidRPr="0080249D">
        <w:rPr>
          <w:rFonts w:asciiTheme="minorHAnsi" w:hAnsiTheme="minorHAnsi" w:cstheme="minorHAnsi"/>
        </w:rPr>
        <w:t>zmiana ma charakter techniczny, porządkowy bądź wynika z konieczności sprostowania, bądź wyjaśnienia nieścisłości między umową a pozostałymi dokumentami postępowania</w:t>
      </w:r>
      <w:r w:rsidR="00B36B79" w:rsidRPr="0080249D">
        <w:rPr>
          <w:rFonts w:asciiTheme="minorHAnsi" w:hAnsiTheme="minorHAnsi" w:cstheme="minorHAnsi"/>
        </w:rPr>
        <w:t xml:space="preserve">. </w:t>
      </w:r>
    </w:p>
    <w:p w14:paraId="476911A0" w14:textId="77777777" w:rsidR="005203A2" w:rsidRPr="00F9253C" w:rsidRDefault="005203A2" w:rsidP="00B715C9">
      <w:pPr>
        <w:pStyle w:val="Akapitzlist"/>
        <w:numPr>
          <w:ilvl w:val="0"/>
          <w:numId w:val="12"/>
        </w:numPr>
        <w:spacing w:line="360" w:lineRule="auto"/>
        <w:ind w:left="284" w:hanging="284"/>
        <w:rPr>
          <w:rFonts w:asciiTheme="minorHAnsi" w:hAnsiTheme="minorHAnsi" w:cstheme="minorHAnsi"/>
          <w:color w:val="000000" w:themeColor="text1"/>
        </w:rPr>
      </w:pPr>
      <w:r w:rsidRPr="00F9253C">
        <w:rPr>
          <w:rFonts w:asciiTheme="minorHAnsi" w:hAnsiTheme="minorHAnsi" w:cstheme="minorHAnsi"/>
          <w:color w:val="000000" w:themeColor="text1"/>
        </w:rPr>
        <w:lastRenderedPageBreak/>
        <w:t>Obniżenie cen jednostkowych przez Wykonawcę może nastąpić w każdym czasie bez konieczności sporządzania aneksu</w:t>
      </w:r>
      <w:r w:rsidR="00F9253C">
        <w:rPr>
          <w:rFonts w:asciiTheme="minorHAnsi" w:hAnsiTheme="minorHAnsi" w:cstheme="minorHAnsi"/>
          <w:color w:val="000000" w:themeColor="text1"/>
        </w:rPr>
        <w:t xml:space="preserve"> do umowy</w:t>
      </w:r>
      <w:r w:rsidRPr="00F9253C">
        <w:rPr>
          <w:rFonts w:asciiTheme="minorHAnsi" w:hAnsiTheme="minorHAnsi" w:cstheme="minorHAnsi"/>
          <w:color w:val="000000" w:themeColor="text1"/>
        </w:rPr>
        <w:t>.</w:t>
      </w:r>
    </w:p>
    <w:p w14:paraId="24D612A6" w14:textId="77777777" w:rsidR="00C07E88" w:rsidRPr="001D3D18" w:rsidRDefault="00C07E88" w:rsidP="00B715C9">
      <w:pPr>
        <w:pStyle w:val="Akapitzlist"/>
        <w:numPr>
          <w:ilvl w:val="0"/>
          <w:numId w:val="12"/>
        </w:numPr>
        <w:spacing w:line="360" w:lineRule="auto"/>
        <w:ind w:left="284" w:hanging="284"/>
        <w:rPr>
          <w:rFonts w:asciiTheme="minorHAnsi" w:hAnsiTheme="minorHAnsi" w:cstheme="minorHAnsi"/>
        </w:rPr>
      </w:pPr>
      <w:r w:rsidRPr="001D3D18">
        <w:rPr>
          <w:rFonts w:asciiTheme="minorHAnsi" w:hAnsiTheme="minorHAnsi" w:cstheme="minorHAnsi"/>
        </w:rPr>
        <w:t xml:space="preserve">Stosownie do postanowień art. 439 ust. 1 ustawy </w:t>
      </w:r>
      <w:proofErr w:type="spellStart"/>
      <w:r w:rsidRPr="001D3D18">
        <w:rPr>
          <w:rFonts w:asciiTheme="minorHAnsi" w:hAnsiTheme="minorHAnsi" w:cstheme="minorHAnsi"/>
        </w:rPr>
        <w:t>Pzp</w:t>
      </w:r>
      <w:proofErr w:type="spellEnd"/>
      <w:r w:rsidRPr="001D3D18">
        <w:rPr>
          <w:rFonts w:asciiTheme="minorHAnsi" w:hAnsiTheme="minorHAnsi" w:cstheme="minorHAnsi"/>
        </w:rPr>
        <w:t>, Zamawiający przewiduje możliwość zmiany wynagrodzenia określonego w § 2 ust. 1 na wniosek Wykonawcy na następujących zasadach:</w:t>
      </w:r>
    </w:p>
    <w:p w14:paraId="439636E2" w14:textId="77777777" w:rsidR="00C07E88" w:rsidRPr="00F9253C" w:rsidRDefault="00C07E88" w:rsidP="00B715C9">
      <w:pPr>
        <w:pStyle w:val="Akapitzlist"/>
        <w:numPr>
          <w:ilvl w:val="1"/>
          <w:numId w:val="29"/>
        </w:numPr>
        <w:tabs>
          <w:tab w:val="clear" w:pos="1440"/>
        </w:tabs>
        <w:spacing w:line="360" w:lineRule="auto"/>
        <w:ind w:left="567" w:hanging="283"/>
        <w:rPr>
          <w:rFonts w:asciiTheme="minorHAnsi" w:hAnsiTheme="minorHAnsi" w:cstheme="minorHAnsi"/>
          <w:color w:val="000000" w:themeColor="text1"/>
        </w:rPr>
      </w:pPr>
      <w:r w:rsidRPr="00F9253C">
        <w:rPr>
          <w:rFonts w:asciiTheme="minorHAnsi" w:hAnsiTheme="minorHAnsi" w:cstheme="minorHAnsi"/>
          <w:color w:val="000000" w:themeColor="text1"/>
        </w:rPr>
        <w:t>Waloryzacja przysługuje po miesiącu, w którym wskaźnik W</w:t>
      </w:r>
      <w:r w:rsidRPr="00F9253C">
        <w:rPr>
          <w:rFonts w:asciiTheme="minorHAnsi" w:hAnsiTheme="minorHAnsi" w:cstheme="minorHAnsi"/>
          <w:color w:val="000000" w:themeColor="text1"/>
          <w:vertAlign w:val="subscript"/>
        </w:rPr>
        <w:t>W (n)</w:t>
      </w:r>
      <w:r w:rsidRPr="00F9253C">
        <w:rPr>
          <w:rFonts w:asciiTheme="minorHAnsi" w:hAnsiTheme="minorHAnsi" w:cstheme="minorHAnsi"/>
          <w:color w:val="000000" w:themeColor="text1"/>
        </w:rPr>
        <w:t xml:space="preserve">  przekroczy 1,1 wyliczony zgodnie ze wzorem wskazanym poniżej w pkt. 2), tym samym Strony uznają, że wzrost wartości wskaźnika W</w:t>
      </w:r>
      <w:r w:rsidRPr="00F9253C">
        <w:rPr>
          <w:rFonts w:asciiTheme="minorHAnsi" w:hAnsiTheme="minorHAnsi" w:cstheme="minorHAnsi"/>
          <w:color w:val="000000" w:themeColor="text1"/>
          <w:vertAlign w:val="subscript"/>
        </w:rPr>
        <w:t>W(n)</w:t>
      </w:r>
      <w:r w:rsidRPr="00F9253C">
        <w:rPr>
          <w:rFonts w:asciiTheme="minorHAnsi" w:hAnsiTheme="minorHAnsi" w:cstheme="minorHAnsi"/>
          <w:color w:val="000000" w:themeColor="text1"/>
        </w:rPr>
        <w:t>, do poziomu 1,1 mieści się w zakresie ryzyka kontraktu.</w:t>
      </w:r>
    </w:p>
    <w:p w14:paraId="74C44800" w14:textId="4281FAA5" w:rsidR="00C07E88" w:rsidRPr="00F9253C" w:rsidRDefault="00C07E88" w:rsidP="00B715C9">
      <w:pPr>
        <w:pStyle w:val="Akapitzlist"/>
        <w:numPr>
          <w:ilvl w:val="1"/>
          <w:numId w:val="29"/>
        </w:numPr>
        <w:tabs>
          <w:tab w:val="clear" w:pos="1440"/>
        </w:tabs>
        <w:spacing w:line="360" w:lineRule="auto"/>
        <w:ind w:left="567" w:hanging="283"/>
        <w:rPr>
          <w:rFonts w:asciiTheme="minorHAnsi" w:hAnsiTheme="minorHAnsi" w:cstheme="minorHAnsi"/>
          <w:color w:val="000000" w:themeColor="text1"/>
        </w:rPr>
      </w:pPr>
      <w:r w:rsidRPr="00F9253C">
        <w:rPr>
          <w:rFonts w:asciiTheme="minorHAnsi" w:hAnsiTheme="minorHAnsi" w:cstheme="minorHAnsi"/>
          <w:color w:val="000000" w:themeColor="text1"/>
        </w:rPr>
        <w:t>Wskaźnik waloryzacji W</w:t>
      </w:r>
      <w:r w:rsidRPr="00F9253C">
        <w:rPr>
          <w:rFonts w:asciiTheme="minorHAnsi" w:hAnsiTheme="minorHAnsi" w:cstheme="minorHAnsi"/>
          <w:color w:val="000000" w:themeColor="text1"/>
          <w:vertAlign w:val="subscript"/>
        </w:rPr>
        <w:t>W(n)</w:t>
      </w:r>
      <w:r w:rsidRPr="00F9253C">
        <w:rPr>
          <w:rFonts w:asciiTheme="minorHAnsi" w:hAnsiTheme="minorHAnsi" w:cstheme="minorHAnsi"/>
          <w:color w:val="000000" w:themeColor="text1"/>
        </w:rPr>
        <w:t xml:space="preserve"> ustala się poprzez przemnożenie przez siebie wskaźników cen towarów i usług konsumpcyjnych dla kolejnych miesięcy począwszy od miesiąca, w</w:t>
      </w:r>
      <w:r w:rsidR="00AC2786">
        <w:rPr>
          <w:rFonts w:asciiTheme="minorHAnsi" w:hAnsiTheme="minorHAnsi" w:cstheme="minorHAnsi"/>
          <w:color w:val="000000" w:themeColor="text1"/>
        </w:rPr>
        <w:t> </w:t>
      </w:r>
      <w:r w:rsidRPr="00F9253C">
        <w:rPr>
          <w:rFonts w:asciiTheme="minorHAnsi" w:hAnsiTheme="minorHAnsi" w:cstheme="minorHAnsi"/>
          <w:color w:val="000000" w:themeColor="text1"/>
        </w:rPr>
        <w:t>którym nastąpiło otwarcie oferty (miesiąc 0 gdy wskaźnik jest równy 100) do miesiąca, za który nastąpi wystawienie faktury (miesiąc n-ty) wg poniższego wzoru:</w:t>
      </w:r>
    </w:p>
    <w:p w14:paraId="290B2847" w14:textId="77777777" w:rsidR="00C07E88" w:rsidRPr="00F9253C" w:rsidRDefault="00030CC4" w:rsidP="00B715C9">
      <w:pPr>
        <w:tabs>
          <w:tab w:val="num" w:pos="426"/>
        </w:tabs>
        <w:spacing w:before="0" w:line="360" w:lineRule="auto"/>
        <w:jc w:val="left"/>
        <w:rPr>
          <w:rFonts w:cstheme="minorHAnsi"/>
          <w:b/>
          <w:color w:val="000000" w:themeColor="text1"/>
          <w:sz w:val="24"/>
          <w:szCs w:val="24"/>
        </w:rPr>
      </w:pPr>
      <w:r w:rsidRPr="00F9253C">
        <w:rPr>
          <w:rFonts w:cstheme="minorHAnsi"/>
          <w:b/>
          <w:color w:val="000000" w:themeColor="text1"/>
          <w:sz w:val="24"/>
          <w:szCs w:val="24"/>
        </w:rPr>
        <w:tab/>
      </w:r>
      <w:r w:rsidRPr="00F9253C">
        <w:rPr>
          <w:rFonts w:cstheme="minorHAnsi"/>
          <w:b/>
          <w:color w:val="000000" w:themeColor="text1"/>
          <w:sz w:val="24"/>
          <w:szCs w:val="24"/>
        </w:rPr>
        <w:tab/>
      </w:r>
      <w:r w:rsidR="00C07E88" w:rsidRPr="00F9253C">
        <w:rPr>
          <w:rFonts w:cstheme="minorHAnsi"/>
          <w:b/>
          <w:noProof/>
          <w:color w:val="000000" w:themeColor="text1"/>
          <w:sz w:val="24"/>
          <w:szCs w:val="24"/>
          <w:lang w:eastAsia="pl-PL"/>
        </w:rPr>
        <w:drawing>
          <wp:inline distT="0" distB="0" distL="0" distR="0" wp14:anchorId="4824C3BF" wp14:editId="4576510D">
            <wp:extent cx="4580890" cy="323850"/>
            <wp:effectExtent l="0" t="0" r="0" b="0"/>
            <wp:docPr id="2" name="Obraz 2" descr="Grafika przedstawia wzór na wskaźnik waloryzac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80890" cy="323850"/>
                    </a:xfrm>
                    <a:prstGeom prst="rect">
                      <a:avLst/>
                    </a:prstGeom>
                    <a:noFill/>
                  </pic:spPr>
                </pic:pic>
              </a:graphicData>
            </a:graphic>
          </wp:inline>
        </w:drawing>
      </w:r>
    </w:p>
    <w:p w14:paraId="2C15046F" w14:textId="77777777" w:rsidR="00C07E88" w:rsidRPr="00F9253C" w:rsidRDefault="00C07E88" w:rsidP="00B715C9">
      <w:pPr>
        <w:spacing w:before="0" w:line="360" w:lineRule="auto"/>
        <w:ind w:left="567"/>
        <w:jc w:val="left"/>
        <w:rPr>
          <w:rFonts w:eastAsia="Calibri" w:cstheme="minorHAnsi"/>
          <w:color w:val="000000" w:themeColor="text1"/>
          <w:spacing w:val="4"/>
          <w:sz w:val="24"/>
          <w:szCs w:val="24"/>
        </w:rPr>
      </w:pPr>
      <w:r w:rsidRPr="00F9253C">
        <w:rPr>
          <w:rFonts w:eastAsia="Calibri" w:cstheme="minorHAnsi"/>
          <w:color w:val="000000" w:themeColor="text1"/>
          <w:spacing w:val="4"/>
          <w:sz w:val="24"/>
          <w:szCs w:val="24"/>
        </w:rPr>
        <w:t>gdzie:</w:t>
      </w:r>
    </w:p>
    <w:p w14:paraId="3D57EB98" w14:textId="77777777" w:rsidR="00C07E88" w:rsidRPr="00F9253C" w:rsidRDefault="00C07E88" w:rsidP="00B715C9">
      <w:pPr>
        <w:spacing w:before="0" w:line="360" w:lineRule="auto"/>
        <w:ind w:left="1134" w:hanging="567"/>
        <w:jc w:val="left"/>
        <w:rPr>
          <w:rFonts w:eastAsia="Calibri" w:cstheme="minorHAnsi"/>
          <w:color w:val="000000" w:themeColor="text1"/>
          <w:spacing w:val="4"/>
          <w:sz w:val="24"/>
          <w:szCs w:val="24"/>
        </w:rPr>
      </w:pPr>
      <w:r w:rsidRPr="00F9253C">
        <w:rPr>
          <w:rFonts w:eastAsia="Calibri" w:cstheme="minorHAnsi"/>
          <w:color w:val="000000" w:themeColor="text1"/>
          <w:spacing w:val="4"/>
          <w:sz w:val="24"/>
          <w:szCs w:val="24"/>
        </w:rPr>
        <w:t>„</w:t>
      </w:r>
      <w:proofErr w:type="spellStart"/>
      <w:r w:rsidRPr="00F9253C">
        <w:rPr>
          <w:rFonts w:eastAsia="Calibri" w:cstheme="minorHAnsi"/>
          <w:color w:val="000000" w:themeColor="text1"/>
          <w:spacing w:val="4"/>
          <w:sz w:val="24"/>
          <w:szCs w:val="24"/>
        </w:rPr>
        <w:t>W</w:t>
      </w:r>
      <w:r w:rsidRPr="00F9253C">
        <w:rPr>
          <w:rFonts w:eastAsia="Calibri" w:cstheme="minorHAnsi"/>
          <w:color w:val="000000" w:themeColor="text1"/>
          <w:spacing w:val="4"/>
          <w:sz w:val="24"/>
          <w:szCs w:val="24"/>
          <w:vertAlign w:val="subscript"/>
        </w:rPr>
        <w:t>w</w:t>
      </w:r>
      <w:proofErr w:type="spellEnd"/>
      <w:r w:rsidRPr="00F9253C">
        <w:rPr>
          <w:rFonts w:eastAsia="Calibri" w:cstheme="minorHAnsi"/>
          <w:color w:val="000000" w:themeColor="text1"/>
          <w:spacing w:val="4"/>
          <w:sz w:val="24"/>
          <w:szCs w:val="24"/>
          <w:vertAlign w:val="subscript"/>
        </w:rPr>
        <w:t xml:space="preserve"> (n)</w:t>
      </w:r>
      <w:r w:rsidRPr="00F9253C">
        <w:rPr>
          <w:rFonts w:eastAsia="Calibri" w:cstheme="minorHAnsi"/>
          <w:color w:val="000000" w:themeColor="text1"/>
          <w:spacing w:val="4"/>
          <w:sz w:val="24"/>
          <w:szCs w:val="24"/>
        </w:rPr>
        <w:t>" –wskaźnik waloryzacji dla n-tego miesiąca</w:t>
      </w:r>
    </w:p>
    <w:p w14:paraId="70F5F4D1" w14:textId="77777777" w:rsidR="00C07E88" w:rsidRPr="00F9253C" w:rsidRDefault="00C07E88" w:rsidP="00B715C9">
      <w:pPr>
        <w:spacing w:before="0" w:line="360" w:lineRule="auto"/>
        <w:ind w:left="1134" w:hanging="567"/>
        <w:jc w:val="left"/>
        <w:rPr>
          <w:rFonts w:eastAsia="Calibri" w:cstheme="minorHAnsi"/>
          <w:color w:val="000000" w:themeColor="text1"/>
          <w:spacing w:val="4"/>
          <w:sz w:val="24"/>
          <w:szCs w:val="24"/>
        </w:rPr>
      </w:pPr>
      <w:r w:rsidRPr="00F9253C">
        <w:rPr>
          <w:rFonts w:eastAsia="Calibri" w:cstheme="minorHAnsi"/>
          <w:color w:val="000000" w:themeColor="text1"/>
          <w:spacing w:val="4"/>
          <w:sz w:val="24"/>
          <w:szCs w:val="24"/>
        </w:rPr>
        <w:t>„a" - stały współczynnik o wartości 0,0 - obrazujący część wynagrodzenia, które nie podlega waloryzacji (element niewaloryzowany)</w:t>
      </w:r>
    </w:p>
    <w:p w14:paraId="26BDE486" w14:textId="77777777" w:rsidR="00C07E88" w:rsidRPr="00F9253C" w:rsidRDefault="00C07E88" w:rsidP="00B715C9">
      <w:pPr>
        <w:spacing w:before="0" w:line="360" w:lineRule="auto"/>
        <w:ind w:left="1134" w:hanging="567"/>
        <w:jc w:val="left"/>
        <w:rPr>
          <w:rFonts w:eastAsia="Calibri" w:cstheme="minorHAnsi"/>
          <w:color w:val="000000" w:themeColor="text1"/>
          <w:sz w:val="24"/>
          <w:szCs w:val="24"/>
        </w:rPr>
      </w:pPr>
      <w:r w:rsidRPr="00F9253C">
        <w:rPr>
          <w:rFonts w:eastAsia="Calibri" w:cstheme="minorHAnsi"/>
          <w:color w:val="000000" w:themeColor="text1"/>
          <w:spacing w:val="4"/>
          <w:sz w:val="24"/>
          <w:szCs w:val="24"/>
        </w:rPr>
        <w:t>„W</w:t>
      </w:r>
      <w:r w:rsidRPr="00F9253C">
        <w:rPr>
          <w:rFonts w:eastAsia="Calibri" w:cstheme="minorHAnsi"/>
          <w:color w:val="000000" w:themeColor="text1"/>
          <w:spacing w:val="4"/>
          <w:sz w:val="24"/>
          <w:szCs w:val="24"/>
          <w:vertAlign w:val="subscript"/>
        </w:rPr>
        <w:t>0</w:t>
      </w:r>
      <w:r w:rsidRPr="00F9253C">
        <w:rPr>
          <w:rFonts w:eastAsia="Calibri" w:cstheme="minorHAnsi"/>
          <w:color w:val="000000" w:themeColor="text1"/>
          <w:spacing w:val="4"/>
          <w:sz w:val="24"/>
          <w:szCs w:val="24"/>
        </w:rPr>
        <w:t xml:space="preserve">" – </w:t>
      </w:r>
      <w:bookmarkStart w:id="12" w:name="_Hlk115193629"/>
      <w:r w:rsidRPr="00F9253C">
        <w:rPr>
          <w:rFonts w:eastAsia="Calibri" w:cstheme="minorHAnsi"/>
          <w:color w:val="000000" w:themeColor="text1"/>
          <w:sz w:val="24"/>
          <w:szCs w:val="24"/>
          <w:lang w:eastAsia="de-DE"/>
        </w:rPr>
        <w:t>wskaźnik „0” z miesiąca otwarcia oferty = 100</w:t>
      </w:r>
      <w:bookmarkEnd w:id="12"/>
    </w:p>
    <w:p w14:paraId="5DF4A00D" w14:textId="77777777" w:rsidR="00C07E88" w:rsidRPr="00F9253C" w:rsidRDefault="00C07E88" w:rsidP="00B715C9">
      <w:pPr>
        <w:spacing w:before="0" w:line="360" w:lineRule="auto"/>
        <w:ind w:left="1134" w:hanging="567"/>
        <w:jc w:val="left"/>
        <w:rPr>
          <w:rFonts w:eastAsia="Calibri" w:cstheme="minorHAnsi"/>
          <w:color w:val="000000" w:themeColor="text1"/>
          <w:spacing w:val="4"/>
          <w:sz w:val="24"/>
          <w:szCs w:val="24"/>
        </w:rPr>
      </w:pPr>
      <w:r w:rsidRPr="00F9253C">
        <w:rPr>
          <w:rFonts w:eastAsia="Calibri" w:cstheme="minorHAnsi"/>
          <w:color w:val="000000" w:themeColor="text1"/>
          <w:spacing w:val="4"/>
          <w:sz w:val="24"/>
          <w:szCs w:val="24"/>
        </w:rPr>
        <w:t>„W</w:t>
      </w:r>
      <w:r w:rsidRPr="00F9253C">
        <w:rPr>
          <w:rFonts w:eastAsia="Calibri" w:cstheme="minorHAnsi"/>
          <w:color w:val="000000" w:themeColor="text1"/>
          <w:spacing w:val="4"/>
          <w:sz w:val="24"/>
          <w:szCs w:val="24"/>
          <w:vertAlign w:val="subscript"/>
        </w:rPr>
        <w:t>1</w:t>
      </w:r>
      <w:r w:rsidRPr="00F9253C">
        <w:rPr>
          <w:rFonts w:eastAsia="Calibri" w:cstheme="minorHAnsi"/>
          <w:color w:val="000000" w:themeColor="text1"/>
          <w:spacing w:val="4"/>
          <w:sz w:val="24"/>
          <w:szCs w:val="24"/>
        </w:rPr>
        <w:t xml:space="preserve">" – </w:t>
      </w:r>
      <w:bookmarkStart w:id="13" w:name="_Hlk115193657"/>
      <w:r w:rsidRPr="00F9253C">
        <w:rPr>
          <w:rFonts w:eastAsia="Calibri" w:cstheme="minorHAnsi"/>
          <w:color w:val="000000" w:themeColor="text1"/>
          <w:sz w:val="24"/>
          <w:szCs w:val="24"/>
          <w:lang w:eastAsia="de-DE"/>
        </w:rPr>
        <w:t xml:space="preserve">wskaźnik „1” z następnego miesiąca po miesiącu otwarcia oferty </w:t>
      </w:r>
      <w:bookmarkEnd w:id="13"/>
      <w:r w:rsidRPr="00F9253C">
        <w:rPr>
          <w:rFonts w:eastAsia="Calibri" w:cstheme="minorHAnsi"/>
          <w:color w:val="000000" w:themeColor="text1"/>
          <w:sz w:val="24"/>
          <w:szCs w:val="24"/>
          <w:lang w:eastAsia="de-DE"/>
        </w:rPr>
        <w:t>(wskaźnik cen towarów i usług konsumpcyjnych publikowany przez GUS, w układzie poprzedni miesiąc = 100)</w:t>
      </w:r>
    </w:p>
    <w:p w14:paraId="0CACF57B" w14:textId="77777777" w:rsidR="00C07E88" w:rsidRPr="00F9253C" w:rsidRDefault="00C07E88" w:rsidP="00B715C9">
      <w:pPr>
        <w:spacing w:before="0" w:line="360" w:lineRule="auto"/>
        <w:ind w:left="1134" w:hanging="567"/>
        <w:jc w:val="left"/>
        <w:rPr>
          <w:rFonts w:eastAsia="Calibri" w:cstheme="minorHAnsi"/>
          <w:color w:val="000000" w:themeColor="text1"/>
          <w:sz w:val="24"/>
          <w:szCs w:val="24"/>
        </w:rPr>
      </w:pPr>
      <w:r w:rsidRPr="00F9253C">
        <w:rPr>
          <w:rFonts w:eastAsia="Calibri" w:cstheme="minorHAnsi"/>
          <w:color w:val="000000" w:themeColor="text1"/>
          <w:spacing w:val="4"/>
          <w:sz w:val="24"/>
          <w:szCs w:val="24"/>
        </w:rPr>
        <w:t>„W</w:t>
      </w:r>
      <w:r w:rsidRPr="00F9253C">
        <w:rPr>
          <w:rFonts w:eastAsia="Calibri" w:cstheme="minorHAnsi"/>
          <w:color w:val="000000" w:themeColor="text1"/>
          <w:spacing w:val="4"/>
          <w:sz w:val="24"/>
          <w:szCs w:val="24"/>
          <w:vertAlign w:val="subscript"/>
        </w:rPr>
        <w:t>2</w:t>
      </w:r>
      <w:r w:rsidRPr="00F9253C">
        <w:rPr>
          <w:rFonts w:eastAsia="Calibri" w:cstheme="minorHAnsi"/>
          <w:color w:val="000000" w:themeColor="text1"/>
          <w:spacing w:val="4"/>
          <w:sz w:val="24"/>
          <w:szCs w:val="24"/>
        </w:rPr>
        <w:t>”, „W</w:t>
      </w:r>
      <w:r w:rsidRPr="00F9253C">
        <w:rPr>
          <w:rFonts w:eastAsia="Calibri" w:cstheme="minorHAnsi"/>
          <w:color w:val="000000" w:themeColor="text1"/>
          <w:spacing w:val="4"/>
          <w:sz w:val="24"/>
          <w:szCs w:val="24"/>
          <w:vertAlign w:val="subscript"/>
        </w:rPr>
        <w:t>3</w:t>
      </w:r>
      <w:r w:rsidRPr="00F9253C">
        <w:rPr>
          <w:rFonts w:eastAsia="Calibri" w:cstheme="minorHAnsi"/>
          <w:color w:val="000000" w:themeColor="text1"/>
          <w:spacing w:val="4"/>
          <w:sz w:val="24"/>
          <w:szCs w:val="24"/>
        </w:rPr>
        <w:t xml:space="preserve">",… – </w:t>
      </w:r>
      <w:r w:rsidRPr="00F9253C">
        <w:rPr>
          <w:rFonts w:eastAsia="Calibri" w:cstheme="minorHAnsi"/>
          <w:color w:val="000000" w:themeColor="text1"/>
          <w:sz w:val="24"/>
          <w:szCs w:val="24"/>
          <w:lang w:eastAsia="de-DE"/>
        </w:rPr>
        <w:t>wskaźniki „2”, „3”, … z kolejnych miesięcy po miesiącu otwarcia oferty (wskaźnik cen towarów i usług konsumpcyjnych publikowany przez GUS, w</w:t>
      </w:r>
      <w:r w:rsidR="00917A3C">
        <w:rPr>
          <w:rFonts w:eastAsia="Calibri" w:cstheme="minorHAnsi"/>
          <w:color w:val="000000" w:themeColor="text1"/>
          <w:sz w:val="24"/>
          <w:szCs w:val="24"/>
          <w:lang w:eastAsia="de-DE"/>
        </w:rPr>
        <w:t> </w:t>
      </w:r>
      <w:r w:rsidRPr="00F9253C">
        <w:rPr>
          <w:rFonts w:eastAsia="Calibri" w:cstheme="minorHAnsi"/>
          <w:color w:val="000000" w:themeColor="text1"/>
          <w:sz w:val="24"/>
          <w:szCs w:val="24"/>
          <w:lang w:eastAsia="de-DE"/>
        </w:rPr>
        <w:t>układzie poprzedni miesiąc = 100)</w:t>
      </w:r>
    </w:p>
    <w:p w14:paraId="62523298" w14:textId="77777777" w:rsidR="00C07E88" w:rsidRPr="00F9253C" w:rsidRDefault="00C07E88" w:rsidP="00B715C9">
      <w:pPr>
        <w:spacing w:before="0" w:line="360" w:lineRule="auto"/>
        <w:ind w:left="1134" w:hanging="567"/>
        <w:jc w:val="left"/>
        <w:rPr>
          <w:rFonts w:eastAsia="Calibri" w:cstheme="minorHAnsi"/>
          <w:color w:val="000000" w:themeColor="text1"/>
          <w:sz w:val="24"/>
          <w:szCs w:val="24"/>
          <w:lang w:eastAsia="de-DE"/>
        </w:rPr>
      </w:pPr>
      <w:r w:rsidRPr="00F9253C">
        <w:rPr>
          <w:rFonts w:eastAsia="Calibri" w:cstheme="minorHAnsi"/>
          <w:color w:val="000000" w:themeColor="text1"/>
          <w:spacing w:val="4"/>
          <w:sz w:val="24"/>
          <w:szCs w:val="24"/>
        </w:rPr>
        <w:t>W</w:t>
      </w:r>
      <w:r w:rsidRPr="00F9253C">
        <w:rPr>
          <w:rFonts w:eastAsia="Calibri" w:cstheme="minorHAnsi"/>
          <w:color w:val="000000" w:themeColor="text1"/>
          <w:spacing w:val="4"/>
          <w:sz w:val="24"/>
          <w:szCs w:val="24"/>
          <w:vertAlign w:val="subscript"/>
        </w:rPr>
        <w:t>n-1</w:t>
      </w:r>
      <w:r w:rsidRPr="00F9253C">
        <w:rPr>
          <w:rFonts w:eastAsia="Calibri" w:cstheme="minorHAnsi"/>
          <w:color w:val="000000" w:themeColor="text1"/>
          <w:spacing w:val="4"/>
          <w:sz w:val="24"/>
          <w:szCs w:val="24"/>
        </w:rPr>
        <w:t xml:space="preserve">– </w:t>
      </w:r>
      <w:r w:rsidRPr="00F9253C">
        <w:rPr>
          <w:rFonts w:eastAsia="Calibri" w:cstheme="minorHAnsi"/>
          <w:color w:val="000000" w:themeColor="text1"/>
          <w:sz w:val="24"/>
          <w:szCs w:val="24"/>
          <w:lang w:eastAsia="de-DE"/>
        </w:rPr>
        <w:t>wskaźnik „n-1” z miesiąca poprzedzającego miesiąc, za który nastąpi wystawienie faktury (wskaźnik cen towarów i usług konsumpcyjnych publikowany przez GUS, w układzie poprzedni miesiąc  = 100)</w:t>
      </w:r>
    </w:p>
    <w:p w14:paraId="066BD2EE" w14:textId="77777777" w:rsidR="00C07E88" w:rsidRPr="00F9253C" w:rsidRDefault="00C07E88" w:rsidP="00B715C9">
      <w:pPr>
        <w:spacing w:before="0" w:line="360" w:lineRule="auto"/>
        <w:ind w:left="1134" w:hanging="567"/>
        <w:jc w:val="left"/>
        <w:rPr>
          <w:rFonts w:eastAsia="Calibri" w:cstheme="minorHAnsi"/>
          <w:color w:val="000000" w:themeColor="text1"/>
          <w:sz w:val="24"/>
          <w:szCs w:val="24"/>
          <w:lang w:eastAsia="de-DE"/>
        </w:rPr>
      </w:pPr>
      <w:r w:rsidRPr="00F9253C">
        <w:rPr>
          <w:rFonts w:eastAsia="Calibri" w:cstheme="minorHAnsi"/>
          <w:color w:val="000000" w:themeColor="text1"/>
          <w:spacing w:val="4"/>
          <w:sz w:val="24"/>
          <w:szCs w:val="24"/>
        </w:rPr>
        <w:lastRenderedPageBreak/>
        <w:t>„</w:t>
      </w:r>
      <w:proofErr w:type="spellStart"/>
      <w:r w:rsidRPr="00F9253C">
        <w:rPr>
          <w:rFonts w:eastAsia="Calibri" w:cstheme="minorHAnsi"/>
          <w:color w:val="000000" w:themeColor="text1"/>
          <w:spacing w:val="4"/>
          <w:sz w:val="24"/>
          <w:szCs w:val="24"/>
        </w:rPr>
        <w:t>W</w:t>
      </w:r>
      <w:r w:rsidRPr="00F9253C">
        <w:rPr>
          <w:rFonts w:eastAsia="Calibri" w:cstheme="minorHAnsi"/>
          <w:color w:val="000000" w:themeColor="text1"/>
          <w:spacing w:val="4"/>
          <w:sz w:val="24"/>
          <w:szCs w:val="24"/>
          <w:vertAlign w:val="subscript"/>
        </w:rPr>
        <w:t>n</w:t>
      </w:r>
      <w:proofErr w:type="spellEnd"/>
      <w:r w:rsidRPr="00F9253C">
        <w:rPr>
          <w:rFonts w:eastAsia="Calibri" w:cstheme="minorHAnsi"/>
          <w:color w:val="000000" w:themeColor="text1"/>
          <w:spacing w:val="4"/>
          <w:sz w:val="24"/>
          <w:szCs w:val="24"/>
        </w:rPr>
        <w:t xml:space="preserve">" – </w:t>
      </w:r>
      <w:r w:rsidRPr="00F9253C">
        <w:rPr>
          <w:rFonts w:eastAsia="Calibri" w:cstheme="minorHAnsi"/>
          <w:color w:val="000000" w:themeColor="text1"/>
          <w:sz w:val="24"/>
          <w:szCs w:val="24"/>
          <w:lang w:eastAsia="de-DE"/>
        </w:rPr>
        <w:t>wskaźnik „n” z miesiąca, za który nastąpi wystawienie faktury (wskaźnik cen towarów i usług konsumpcyjnych publikowany przez GUS, w układzie poprzedni miesiąc = 100)</w:t>
      </w:r>
    </w:p>
    <w:p w14:paraId="7187A28A" w14:textId="77777777" w:rsidR="00C07E88" w:rsidRPr="00F9253C" w:rsidRDefault="00C07E88" w:rsidP="00B715C9">
      <w:pPr>
        <w:spacing w:before="0" w:line="360" w:lineRule="auto"/>
        <w:ind w:left="567"/>
        <w:jc w:val="left"/>
        <w:rPr>
          <w:rFonts w:eastAsia="Calibri" w:cstheme="minorHAnsi"/>
          <w:color w:val="000000" w:themeColor="text1"/>
          <w:sz w:val="24"/>
          <w:szCs w:val="24"/>
        </w:rPr>
      </w:pPr>
      <w:r w:rsidRPr="00F9253C">
        <w:rPr>
          <w:rFonts w:eastAsia="Calibri" w:cstheme="minorHAnsi"/>
          <w:color w:val="000000" w:themeColor="text1"/>
          <w:sz w:val="24"/>
          <w:szCs w:val="24"/>
        </w:rPr>
        <w:t xml:space="preserve">Ilorazy wskaźników cen należy obliczać z dokładnością do trzech miejsc po przecinku, natomiast wynik iloczynów, tj. wskaźnik waloryzacji </w:t>
      </w:r>
      <w:proofErr w:type="spellStart"/>
      <w:r w:rsidRPr="00F9253C">
        <w:rPr>
          <w:rFonts w:eastAsia="Calibri" w:cstheme="minorHAnsi"/>
          <w:color w:val="000000" w:themeColor="text1"/>
          <w:sz w:val="24"/>
          <w:szCs w:val="24"/>
        </w:rPr>
        <w:t>Ww</w:t>
      </w:r>
      <w:proofErr w:type="spellEnd"/>
      <w:r w:rsidRPr="00F9253C">
        <w:rPr>
          <w:rFonts w:eastAsia="Calibri" w:cstheme="minorHAnsi"/>
          <w:color w:val="000000" w:themeColor="text1"/>
          <w:sz w:val="24"/>
          <w:szCs w:val="24"/>
        </w:rPr>
        <w:t xml:space="preserve"> (n) należy obliczać z</w:t>
      </w:r>
      <w:r w:rsidR="00917A3C">
        <w:rPr>
          <w:rFonts w:eastAsia="Calibri" w:cstheme="minorHAnsi"/>
          <w:color w:val="000000" w:themeColor="text1"/>
          <w:sz w:val="24"/>
          <w:szCs w:val="24"/>
        </w:rPr>
        <w:t> </w:t>
      </w:r>
      <w:r w:rsidRPr="00F9253C">
        <w:rPr>
          <w:rFonts w:eastAsia="Calibri" w:cstheme="minorHAnsi"/>
          <w:color w:val="000000" w:themeColor="text1"/>
          <w:sz w:val="24"/>
          <w:szCs w:val="24"/>
        </w:rPr>
        <w:t>dokładnością do 4 miejsc po przecinku.</w:t>
      </w:r>
    </w:p>
    <w:p w14:paraId="7B737D2B" w14:textId="77777777" w:rsidR="00C07E88" w:rsidRPr="00F9253C" w:rsidRDefault="00C07E88" w:rsidP="00B715C9">
      <w:pPr>
        <w:pStyle w:val="Akapitzlist"/>
        <w:numPr>
          <w:ilvl w:val="1"/>
          <w:numId w:val="29"/>
        </w:numPr>
        <w:tabs>
          <w:tab w:val="clear" w:pos="1440"/>
        </w:tabs>
        <w:spacing w:line="360" w:lineRule="auto"/>
        <w:ind w:left="567" w:hanging="283"/>
        <w:rPr>
          <w:rFonts w:asciiTheme="minorHAnsi" w:eastAsia="Calibri" w:hAnsiTheme="minorHAnsi" w:cstheme="minorHAnsi"/>
          <w:color w:val="000000" w:themeColor="text1"/>
          <w:spacing w:val="4"/>
          <w:lang w:eastAsia="en-US"/>
        </w:rPr>
      </w:pPr>
      <w:r w:rsidRPr="00F9253C">
        <w:rPr>
          <w:rFonts w:asciiTheme="minorHAnsi" w:eastAsia="Calibri" w:hAnsiTheme="minorHAnsi" w:cstheme="minorHAnsi"/>
          <w:color w:val="000000" w:themeColor="text1"/>
          <w:spacing w:val="4"/>
          <w:lang w:eastAsia="en-US"/>
        </w:rPr>
        <w:t>Występując o rozliczenie wynagrodzenia za dany okres rozliczeniowy, Wykonawca obliczy wstępne wartości zwaloryzowanych kwot dla świadczeń zrealizowanych w</w:t>
      </w:r>
      <w:r w:rsidR="00917A3C">
        <w:rPr>
          <w:rFonts w:asciiTheme="minorHAnsi" w:eastAsia="Calibri" w:hAnsiTheme="minorHAnsi" w:cstheme="minorHAnsi"/>
          <w:color w:val="000000" w:themeColor="text1"/>
          <w:spacing w:val="4"/>
          <w:lang w:eastAsia="en-US"/>
        </w:rPr>
        <w:t> </w:t>
      </w:r>
      <w:r w:rsidRPr="00F9253C">
        <w:rPr>
          <w:rFonts w:asciiTheme="minorHAnsi" w:eastAsia="Calibri" w:hAnsiTheme="minorHAnsi" w:cstheme="minorHAnsi"/>
          <w:color w:val="000000" w:themeColor="text1"/>
          <w:spacing w:val="4"/>
          <w:lang w:eastAsia="en-US"/>
        </w:rPr>
        <w:t>każdym miesiącu, używając ostatnich z wyliczonych wskaźników waloryzacji po pomniejszeniu o 0,1, tj. ustalone ryzyko kontraktu.</w:t>
      </w:r>
    </w:p>
    <w:p w14:paraId="1895D056" w14:textId="77777777" w:rsidR="00B715C9" w:rsidRPr="00F9253C" w:rsidRDefault="00C07E88" w:rsidP="00B715C9">
      <w:pPr>
        <w:pStyle w:val="Akapitzlist"/>
        <w:numPr>
          <w:ilvl w:val="1"/>
          <w:numId w:val="29"/>
        </w:numPr>
        <w:tabs>
          <w:tab w:val="clear" w:pos="1440"/>
        </w:tabs>
        <w:spacing w:line="360" w:lineRule="auto"/>
        <w:ind w:left="567" w:hanging="283"/>
        <w:rPr>
          <w:rFonts w:asciiTheme="minorHAnsi" w:eastAsia="Calibri" w:hAnsiTheme="minorHAnsi" w:cstheme="minorHAnsi"/>
          <w:color w:val="000000" w:themeColor="text1"/>
          <w:spacing w:val="4"/>
        </w:rPr>
      </w:pPr>
      <w:r w:rsidRPr="00F9253C">
        <w:rPr>
          <w:rFonts w:asciiTheme="minorHAnsi" w:eastAsia="Calibri" w:hAnsiTheme="minorHAnsi" w:cstheme="minorHAnsi"/>
          <w:color w:val="000000" w:themeColor="text1"/>
          <w:spacing w:val="4"/>
        </w:rPr>
        <w:t xml:space="preserve">Kwoty netto płatne Wykonawcy będą waloryzowane począwszy od kolejnego miesiąca, gdy wskaźnik waloryzacji </w:t>
      </w:r>
      <w:proofErr w:type="spellStart"/>
      <w:r w:rsidRPr="00F9253C">
        <w:rPr>
          <w:rFonts w:asciiTheme="minorHAnsi" w:eastAsia="Calibri" w:hAnsiTheme="minorHAnsi" w:cstheme="minorHAnsi"/>
          <w:color w:val="000000" w:themeColor="text1"/>
          <w:spacing w:val="4"/>
        </w:rPr>
        <w:t>W</w:t>
      </w:r>
      <w:r w:rsidRPr="00F9253C">
        <w:rPr>
          <w:rFonts w:asciiTheme="minorHAnsi" w:eastAsia="Calibri" w:hAnsiTheme="minorHAnsi" w:cstheme="minorHAnsi"/>
          <w:color w:val="000000" w:themeColor="text1"/>
          <w:spacing w:val="4"/>
          <w:vertAlign w:val="subscript"/>
        </w:rPr>
        <w:t>w</w:t>
      </w:r>
      <w:proofErr w:type="spellEnd"/>
      <w:r w:rsidRPr="00F9253C">
        <w:rPr>
          <w:rFonts w:asciiTheme="minorHAnsi" w:eastAsia="Calibri" w:hAnsiTheme="minorHAnsi" w:cstheme="minorHAnsi"/>
          <w:color w:val="000000" w:themeColor="text1"/>
          <w:spacing w:val="4"/>
          <w:vertAlign w:val="subscript"/>
        </w:rPr>
        <w:t>(n)</w:t>
      </w:r>
      <w:r w:rsidRPr="00F9253C">
        <w:rPr>
          <w:rFonts w:asciiTheme="minorHAnsi" w:eastAsia="Calibri" w:hAnsiTheme="minorHAnsi" w:cstheme="minorHAnsi"/>
          <w:color w:val="000000" w:themeColor="text1"/>
          <w:spacing w:val="4"/>
        </w:rPr>
        <w:t xml:space="preserve"> przekroczy 1,1. Z powodu braku aktualnego wskaźnika (publikacja wskaźników w biuletynach GUS odbywa </w:t>
      </w:r>
      <w:r w:rsidR="00890172" w:rsidRPr="00F9253C">
        <w:rPr>
          <w:rFonts w:asciiTheme="minorHAnsi" w:eastAsia="Calibri" w:hAnsiTheme="minorHAnsi" w:cstheme="minorHAnsi"/>
          <w:color w:val="000000" w:themeColor="text1"/>
          <w:spacing w:val="4"/>
        </w:rPr>
        <w:t>się z</w:t>
      </w:r>
      <w:r w:rsidR="00917A3C">
        <w:rPr>
          <w:rFonts w:asciiTheme="minorHAnsi" w:eastAsia="Calibri" w:hAnsiTheme="minorHAnsi" w:cstheme="minorHAnsi"/>
          <w:color w:val="000000" w:themeColor="text1"/>
          <w:spacing w:val="4"/>
        </w:rPr>
        <w:t> </w:t>
      </w:r>
      <w:r w:rsidR="00890172" w:rsidRPr="00F9253C">
        <w:rPr>
          <w:rFonts w:asciiTheme="minorHAnsi" w:eastAsia="Calibri" w:hAnsiTheme="minorHAnsi" w:cstheme="minorHAnsi"/>
          <w:color w:val="000000" w:themeColor="text1"/>
          <w:spacing w:val="4"/>
        </w:rPr>
        <w:t xml:space="preserve">opóźnieniem) waloryzacja </w:t>
      </w:r>
      <w:r w:rsidRPr="00F9253C">
        <w:rPr>
          <w:rFonts w:asciiTheme="minorHAnsi" w:eastAsia="Calibri" w:hAnsiTheme="minorHAnsi" w:cstheme="minorHAnsi"/>
          <w:color w:val="000000" w:themeColor="text1"/>
          <w:spacing w:val="4"/>
        </w:rPr>
        <w:t xml:space="preserve">z bieżącego okresu rozliczeniowego zostanie wyliczona ostatecznie, gdy GUS opublikuje wskaźnik dla danego miesiąca objętego rozliczeniem wynagrodzenia Wykonawcy. Ustalone w ten sposób wartości wskaźnika będą skorygowane z zastosowaniem wskaźnika waloryzacji właściwego dla miesiąca, którego dotyczyło dane rozliczenie wynagrodzenia Wykonawcy, niezwłocznie po ich publikacji. </w:t>
      </w:r>
    </w:p>
    <w:p w14:paraId="46663481" w14:textId="77777777" w:rsidR="00B715C9" w:rsidRPr="00F9253C" w:rsidRDefault="00C07E88" w:rsidP="00B715C9">
      <w:pPr>
        <w:pStyle w:val="Akapitzlist"/>
        <w:numPr>
          <w:ilvl w:val="1"/>
          <w:numId w:val="29"/>
        </w:numPr>
        <w:tabs>
          <w:tab w:val="clear" w:pos="1440"/>
        </w:tabs>
        <w:spacing w:line="360" w:lineRule="auto"/>
        <w:ind w:left="567" w:hanging="283"/>
        <w:rPr>
          <w:rFonts w:asciiTheme="minorHAnsi" w:eastAsia="Calibri" w:hAnsiTheme="minorHAnsi" w:cstheme="minorHAnsi"/>
          <w:color w:val="000000" w:themeColor="text1"/>
          <w:spacing w:val="4"/>
        </w:rPr>
      </w:pPr>
      <w:r w:rsidRPr="00F9253C">
        <w:rPr>
          <w:rFonts w:asciiTheme="minorHAnsi" w:eastAsia="Calibri" w:hAnsiTheme="minorHAnsi" w:cstheme="minorHAnsi"/>
          <w:color w:val="000000" w:themeColor="text1"/>
          <w:spacing w:val="4"/>
        </w:rPr>
        <w:t>W sytuacji gdy rozliczenie wynagrodzenia Wykonawcy będzie dotyczyło okresu rozliczeniowego, w skład którego będą wchodziły dwa lub więcej miesięcy, jako właściwy wskaźnik waloryzacji należy przyjmować średnią arytmetyczną ze wskaźników waloryzacji wyliczonych dla kolejnych miesięcy objętych okresem rozliczeniowym.</w:t>
      </w:r>
    </w:p>
    <w:p w14:paraId="59F91AB8" w14:textId="07C541C3" w:rsidR="00C07E88" w:rsidRPr="006F525E" w:rsidRDefault="00C07E88" w:rsidP="006D127A">
      <w:pPr>
        <w:pStyle w:val="Akapitzlist"/>
        <w:numPr>
          <w:ilvl w:val="1"/>
          <w:numId w:val="29"/>
        </w:numPr>
        <w:tabs>
          <w:tab w:val="clear" w:pos="1440"/>
        </w:tabs>
        <w:spacing w:line="360" w:lineRule="auto"/>
        <w:ind w:left="567" w:hanging="283"/>
        <w:rPr>
          <w:rFonts w:asciiTheme="minorHAnsi" w:eastAsia="Calibri" w:hAnsiTheme="minorHAnsi" w:cstheme="minorHAnsi"/>
          <w:color w:val="000000" w:themeColor="text1"/>
          <w:spacing w:val="4"/>
        </w:rPr>
      </w:pPr>
      <w:r w:rsidRPr="00F9253C">
        <w:rPr>
          <w:rFonts w:asciiTheme="minorHAnsi" w:eastAsia="Calibri" w:hAnsiTheme="minorHAnsi" w:cstheme="minorHAnsi"/>
          <w:color w:val="000000" w:themeColor="text1"/>
          <w:spacing w:val="4"/>
        </w:rPr>
        <w:t>Maksymalna łączna wartość zmiany wynagrodzenia jaką dopuszcza Zamawiający z</w:t>
      </w:r>
      <w:r w:rsidR="00E7292E">
        <w:rPr>
          <w:rFonts w:asciiTheme="minorHAnsi" w:eastAsia="Calibri" w:hAnsiTheme="minorHAnsi" w:cstheme="minorHAnsi"/>
          <w:color w:val="000000" w:themeColor="text1"/>
          <w:spacing w:val="4"/>
        </w:rPr>
        <w:t> </w:t>
      </w:r>
      <w:r w:rsidRPr="00F9253C">
        <w:rPr>
          <w:rFonts w:asciiTheme="minorHAnsi" w:eastAsia="Calibri" w:hAnsiTheme="minorHAnsi" w:cstheme="minorHAnsi"/>
          <w:color w:val="000000" w:themeColor="text1"/>
          <w:spacing w:val="4"/>
        </w:rPr>
        <w:t>tytułu waloryzacji umowy wynosi 5% wartości umowy brutto określonej</w:t>
      </w:r>
      <w:r w:rsidR="00EB52D3" w:rsidRPr="00F9253C">
        <w:rPr>
          <w:rFonts w:asciiTheme="minorHAnsi" w:eastAsia="Calibri" w:hAnsiTheme="minorHAnsi" w:cstheme="minorHAnsi"/>
          <w:color w:val="000000" w:themeColor="text1"/>
          <w:spacing w:val="4"/>
        </w:rPr>
        <w:t xml:space="preserve"> </w:t>
      </w:r>
      <w:r w:rsidRPr="00F9253C">
        <w:rPr>
          <w:rFonts w:asciiTheme="minorHAnsi" w:eastAsia="Calibri" w:hAnsiTheme="minorHAnsi" w:cstheme="minorHAnsi"/>
          <w:color w:val="000000" w:themeColor="text1"/>
          <w:spacing w:val="4"/>
        </w:rPr>
        <w:t xml:space="preserve">w </w:t>
      </w:r>
      <w:r w:rsidR="006F525E" w:rsidRPr="00186E49">
        <w:rPr>
          <w:rFonts w:asciiTheme="minorHAnsi" w:eastAsia="Calibri" w:hAnsiTheme="minorHAnsi" w:cstheme="minorHAnsi"/>
          <w:color w:val="000000" w:themeColor="text1"/>
          <w:spacing w:val="4"/>
        </w:rPr>
        <w:t>§ 2 ust.</w:t>
      </w:r>
      <w:r w:rsidR="00AC2786">
        <w:rPr>
          <w:rFonts w:asciiTheme="minorHAnsi" w:eastAsia="Calibri" w:hAnsiTheme="minorHAnsi" w:cstheme="minorHAnsi"/>
          <w:color w:val="000000" w:themeColor="text1"/>
          <w:spacing w:val="4"/>
        </w:rPr>
        <w:t> </w:t>
      </w:r>
      <w:r w:rsidR="006F525E" w:rsidRPr="00186E49">
        <w:rPr>
          <w:rFonts w:asciiTheme="minorHAnsi" w:eastAsia="Calibri" w:hAnsiTheme="minorHAnsi" w:cstheme="minorHAnsi"/>
          <w:color w:val="000000" w:themeColor="text1"/>
          <w:spacing w:val="4"/>
        </w:rPr>
        <w:t>1 umowy</w:t>
      </w:r>
      <w:r w:rsidR="006F525E">
        <w:rPr>
          <w:rFonts w:asciiTheme="minorHAnsi" w:eastAsia="Calibri" w:hAnsiTheme="minorHAnsi" w:cstheme="minorHAnsi"/>
          <w:color w:val="000000" w:themeColor="text1"/>
          <w:spacing w:val="4"/>
        </w:rPr>
        <w:t>.</w:t>
      </w:r>
    </w:p>
    <w:p w14:paraId="4482E73A" w14:textId="77777777" w:rsidR="007F6DA4" w:rsidRPr="001D3D18" w:rsidRDefault="007F6DA4" w:rsidP="001E2334">
      <w:pPr>
        <w:pStyle w:val="Akapitzlist"/>
        <w:numPr>
          <w:ilvl w:val="0"/>
          <w:numId w:val="40"/>
        </w:numPr>
        <w:spacing w:line="360" w:lineRule="auto"/>
        <w:ind w:left="284" w:hanging="284"/>
        <w:rPr>
          <w:rFonts w:asciiTheme="minorHAnsi" w:hAnsiTheme="minorHAnsi" w:cstheme="minorHAnsi"/>
        </w:rPr>
      </w:pPr>
      <w:r w:rsidRPr="001D3D18">
        <w:rPr>
          <w:rFonts w:asciiTheme="minorHAnsi" w:hAnsiTheme="minorHAnsi" w:cstheme="minorHAnsi"/>
        </w:rPr>
        <w:lastRenderedPageBreak/>
        <w:t xml:space="preserve">Zmiana umowy </w:t>
      </w:r>
      <w:r w:rsidR="00E94FD4" w:rsidRPr="001D3D18">
        <w:rPr>
          <w:rFonts w:asciiTheme="minorHAnsi" w:hAnsiTheme="minorHAnsi" w:cstheme="minorHAnsi"/>
        </w:rPr>
        <w:t xml:space="preserve">na podstawie </w:t>
      </w:r>
      <w:r w:rsidR="004D727F" w:rsidRPr="001D3D18">
        <w:rPr>
          <w:rFonts w:asciiTheme="minorHAnsi" w:hAnsiTheme="minorHAnsi" w:cstheme="minorHAnsi"/>
        </w:rPr>
        <w:t xml:space="preserve">art. 439 ust. 1 ustawy </w:t>
      </w:r>
      <w:proofErr w:type="spellStart"/>
      <w:r w:rsidR="004D727F" w:rsidRPr="001D3D18">
        <w:rPr>
          <w:rFonts w:asciiTheme="minorHAnsi" w:hAnsiTheme="minorHAnsi" w:cstheme="minorHAnsi"/>
        </w:rPr>
        <w:t>Pzp</w:t>
      </w:r>
      <w:proofErr w:type="spellEnd"/>
      <w:r w:rsidR="004D727F" w:rsidRPr="001D3D18">
        <w:rPr>
          <w:rFonts w:asciiTheme="minorHAnsi" w:hAnsiTheme="minorHAnsi" w:cstheme="minorHAnsi"/>
        </w:rPr>
        <w:t xml:space="preserve"> </w:t>
      </w:r>
      <w:r w:rsidRPr="001D3D18">
        <w:rPr>
          <w:rFonts w:asciiTheme="minorHAnsi" w:hAnsiTheme="minorHAnsi" w:cstheme="minorHAnsi"/>
        </w:rPr>
        <w:t>wymaga złożenia drugiej stronie pisemnego wniosku, w którym wykazany zostanie związek zmiany cen towarów i usług konsumpcyjnych z wysokością wynagrodzenia za realizację przedmiotu  zamówienia</w:t>
      </w:r>
    </w:p>
    <w:p w14:paraId="6CED6280" w14:textId="77777777" w:rsidR="00A10980" w:rsidRPr="001D3D18" w:rsidRDefault="00C07E88" w:rsidP="00A10980">
      <w:pPr>
        <w:pStyle w:val="Akapitzlist"/>
        <w:numPr>
          <w:ilvl w:val="0"/>
          <w:numId w:val="40"/>
        </w:numPr>
        <w:spacing w:line="360" w:lineRule="auto"/>
        <w:ind w:left="284" w:hanging="284"/>
        <w:rPr>
          <w:rFonts w:asciiTheme="minorHAnsi" w:hAnsiTheme="minorHAnsi" w:cstheme="minorHAnsi"/>
        </w:rPr>
      </w:pPr>
      <w:r w:rsidRPr="001D3D18">
        <w:rPr>
          <w:rFonts w:asciiTheme="minorHAnsi" w:eastAsia="Calibri" w:hAnsiTheme="minorHAnsi" w:cstheme="minorHAnsi"/>
          <w:spacing w:val="4"/>
        </w:rPr>
        <w:t xml:space="preserve">Jeżeli wynagrodzenie Wykonawcy zostanie zwaloryzowane zgodnie z art. 439 ust. 1-3 ustawy </w:t>
      </w:r>
      <w:proofErr w:type="spellStart"/>
      <w:r w:rsidRPr="001D3D18">
        <w:rPr>
          <w:rFonts w:asciiTheme="minorHAnsi" w:eastAsia="Calibri" w:hAnsiTheme="minorHAnsi" w:cstheme="minorHAnsi"/>
          <w:spacing w:val="4"/>
        </w:rPr>
        <w:t>Pzp</w:t>
      </w:r>
      <w:proofErr w:type="spellEnd"/>
      <w:r w:rsidRPr="001D3D18">
        <w:rPr>
          <w:rFonts w:asciiTheme="minorHAnsi" w:eastAsia="Calibri" w:hAnsiTheme="minorHAnsi" w:cstheme="minorHAnsi"/>
          <w:spacing w:val="4"/>
        </w:rPr>
        <w:t>, Wykonawca zobowiązany jest do zmiany wynagrodzenia przysługującego Podwykonawcy i odpowiednio Podwykonawca dalszemu Podwykonawcy, z którym zawarł umowę, jeżeli łącznie spełnione są następujące warunki: przedmiotem umowy są roboty budowlane, dostawy lub usługi oraz okres obowiązywania umowy wraz z</w:t>
      </w:r>
      <w:r w:rsidR="00917A3C">
        <w:rPr>
          <w:rFonts w:asciiTheme="minorHAnsi" w:eastAsia="Calibri" w:hAnsiTheme="minorHAnsi" w:cstheme="minorHAnsi"/>
          <w:spacing w:val="4"/>
        </w:rPr>
        <w:t> </w:t>
      </w:r>
      <w:r w:rsidRPr="001D3D18">
        <w:rPr>
          <w:rFonts w:asciiTheme="minorHAnsi" w:eastAsia="Calibri" w:hAnsiTheme="minorHAnsi" w:cstheme="minorHAnsi"/>
          <w:spacing w:val="4"/>
        </w:rPr>
        <w:t>aneksami przekracza 6 miesięcy. Waloryzacja będzie się odbywać na analogicznych zasadach jak waloryzacja wynagrodzenia Wykonawcy z zastrzeżeniem, że wskaźniki waloryzacji wynagrodzenia będą kalkulowane w odniesieniu do dnia zawarcia umowy pomiędzy Wykonawcą a Podwykonawcą, lub Podwykonawcą, a dalszym Podwykonawcą.</w:t>
      </w:r>
    </w:p>
    <w:p w14:paraId="69E8BECF" w14:textId="77777777" w:rsidR="00384D38" w:rsidRPr="001D3D18" w:rsidRDefault="00384D38" w:rsidP="00384D38">
      <w:pPr>
        <w:pStyle w:val="Akapitzlist"/>
        <w:numPr>
          <w:ilvl w:val="0"/>
          <w:numId w:val="40"/>
        </w:numPr>
        <w:spacing w:line="360" w:lineRule="auto"/>
        <w:ind w:left="284" w:hanging="284"/>
        <w:rPr>
          <w:rFonts w:asciiTheme="minorHAnsi" w:hAnsiTheme="minorHAnsi" w:cstheme="minorHAnsi"/>
        </w:rPr>
      </w:pPr>
      <w:r w:rsidRPr="001D3D18">
        <w:rPr>
          <w:rFonts w:asciiTheme="minorHAnsi" w:hAnsiTheme="minorHAnsi" w:cstheme="minorHAnsi"/>
        </w:rPr>
        <w:t>Strony postanawiają, iż dokonają w formie pisemnego aneksu zmiany wynagrodzenia w</w:t>
      </w:r>
      <w:r w:rsidR="00917A3C">
        <w:rPr>
          <w:rFonts w:asciiTheme="minorHAnsi" w:hAnsiTheme="minorHAnsi" w:cstheme="minorHAnsi"/>
        </w:rPr>
        <w:t> </w:t>
      </w:r>
      <w:r w:rsidRPr="001D3D18">
        <w:rPr>
          <w:rFonts w:asciiTheme="minorHAnsi" w:hAnsiTheme="minorHAnsi" w:cstheme="minorHAnsi"/>
        </w:rPr>
        <w:t xml:space="preserve">wypadku wystąpienia którejkolwiek ze zmian przepisów wskazanych w art. 436 pkt 4 b) ustawy </w:t>
      </w:r>
      <w:proofErr w:type="spellStart"/>
      <w:r w:rsidRPr="001D3D18">
        <w:rPr>
          <w:rFonts w:asciiTheme="minorHAnsi" w:hAnsiTheme="minorHAnsi" w:cstheme="minorHAnsi"/>
        </w:rPr>
        <w:t>Pzp</w:t>
      </w:r>
      <w:proofErr w:type="spellEnd"/>
      <w:r w:rsidRPr="001D3D18">
        <w:rPr>
          <w:rFonts w:asciiTheme="minorHAnsi" w:hAnsiTheme="minorHAnsi" w:cstheme="minorHAnsi"/>
        </w:rPr>
        <w:t>, tj. zmiany:</w:t>
      </w:r>
    </w:p>
    <w:p w14:paraId="20ED0436" w14:textId="77777777" w:rsidR="00384D38" w:rsidRPr="00DF2F74" w:rsidRDefault="00384D38" w:rsidP="00384D38">
      <w:pPr>
        <w:pStyle w:val="Akapitzlist"/>
        <w:numPr>
          <w:ilvl w:val="0"/>
          <w:numId w:val="44"/>
        </w:numPr>
        <w:spacing w:line="360" w:lineRule="auto"/>
        <w:ind w:left="567" w:hanging="283"/>
        <w:rPr>
          <w:rFonts w:asciiTheme="minorHAnsi" w:hAnsiTheme="minorHAnsi" w:cstheme="minorHAnsi"/>
          <w:color w:val="000000" w:themeColor="text1"/>
        </w:rPr>
      </w:pPr>
      <w:r w:rsidRPr="00DF2F74">
        <w:rPr>
          <w:rFonts w:asciiTheme="minorHAnsi" w:hAnsiTheme="minorHAnsi" w:cstheme="minorHAnsi"/>
          <w:color w:val="000000" w:themeColor="text1"/>
        </w:rPr>
        <w:t>stawki podatku VAT oraz podatku akcyzowego,</w:t>
      </w:r>
    </w:p>
    <w:p w14:paraId="3FC74C81" w14:textId="77777777" w:rsidR="00384D38" w:rsidRPr="00DF2F74" w:rsidRDefault="00384D38" w:rsidP="00384D38">
      <w:pPr>
        <w:pStyle w:val="Akapitzlist"/>
        <w:numPr>
          <w:ilvl w:val="0"/>
          <w:numId w:val="44"/>
        </w:numPr>
        <w:spacing w:line="360" w:lineRule="auto"/>
        <w:ind w:left="567" w:hanging="283"/>
        <w:rPr>
          <w:rFonts w:asciiTheme="minorHAnsi" w:hAnsiTheme="minorHAnsi" w:cstheme="minorHAnsi"/>
          <w:color w:val="000000" w:themeColor="text1"/>
        </w:rPr>
      </w:pPr>
      <w:r w:rsidRPr="00DF2F74">
        <w:rPr>
          <w:rFonts w:asciiTheme="minorHAnsi" w:hAnsiTheme="minorHAnsi" w:cstheme="minorHAnsi"/>
          <w:color w:val="000000" w:themeColor="text1"/>
        </w:rPr>
        <w:t>wysokości minimalnego wynagrodzenia za pracę albo wysokości minimalnej stawki godzinowej, ustalonych na podstawie ustawy z dnia 10 października 2002 r. o</w:t>
      </w:r>
      <w:r w:rsidR="00917A3C">
        <w:rPr>
          <w:rFonts w:asciiTheme="minorHAnsi" w:hAnsiTheme="minorHAnsi" w:cstheme="minorHAnsi"/>
          <w:color w:val="000000" w:themeColor="text1"/>
        </w:rPr>
        <w:t> </w:t>
      </w:r>
      <w:r w:rsidRPr="00DF2F74">
        <w:rPr>
          <w:rFonts w:asciiTheme="minorHAnsi" w:hAnsiTheme="minorHAnsi" w:cstheme="minorHAnsi"/>
          <w:color w:val="000000" w:themeColor="text1"/>
        </w:rPr>
        <w:t>minimalnym wynagrodzeniu za pracę,</w:t>
      </w:r>
    </w:p>
    <w:p w14:paraId="5BCED63D" w14:textId="77777777" w:rsidR="00384D38" w:rsidRPr="00DF2F74" w:rsidRDefault="00384D38" w:rsidP="00384D38">
      <w:pPr>
        <w:pStyle w:val="Akapitzlist"/>
        <w:numPr>
          <w:ilvl w:val="0"/>
          <w:numId w:val="44"/>
        </w:numPr>
        <w:spacing w:line="360" w:lineRule="auto"/>
        <w:ind w:left="567" w:hanging="283"/>
        <w:rPr>
          <w:rFonts w:asciiTheme="minorHAnsi" w:hAnsiTheme="minorHAnsi" w:cstheme="minorHAnsi"/>
          <w:color w:val="000000" w:themeColor="text1"/>
        </w:rPr>
      </w:pPr>
      <w:r w:rsidRPr="00DF2F74">
        <w:rPr>
          <w:rFonts w:asciiTheme="minorHAnsi" w:hAnsiTheme="minorHAnsi" w:cstheme="minorHAnsi"/>
          <w:color w:val="000000" w:themeColor="text1"/>
        </w:rPr>
        <w:t>zasad podlegania ubezpieczeniom społecznym lub ubezpieczeniu zdrowotnemu lub wysokości stawki składki na ubezpieczenia społeczne lub zdrowotne,</w:t>
      </w:r>
    </w:p>
    <w:p w14:paraId="28FDD926" w14:textId="77777777" w:rsidR="00384D38" w:rsidRPr="00DF2F74" w:rsidRDefault="00384D38" w:rsidP="00384D38">
      <w:pPr>
        <w:pStyle w:val="Akapitzlist"/>
        <w:numPr>
          <w:ilvl w:val="0"/>
          <w:numId w:val="44"/>
        </w:numPr>
        <w:spacing w:line="360" w:lineRule="auto"/>
        <w:ind w:left="567" w:hanging="283"/>
        <w:rPr>
          <w:rFonts w:asciiTheme="minorHAnsi" w:hAnsiTheme="minorHAnsi" w:cstheme="minorHAnsi"/>
          <w:color w:val="000000" w:themeColor="text1"/>
        </w:rPr>
      </w:pPr>
      <w:r w:rsidRPr="00DF2F74">
        <w:rPr>
          <w:rFonts w:asciiTheme="minorHAnsi" w:hAnsiTheme="minorHAnsi" w:cstheme="minorHAnsi"/>
          <w:color w:val="000000" w:themeColor="text1"/>
        </w:rPr>
        <w:t>zasad gromadzenia i wysokości wpłat do pracowniczych planów kapitałowych, o</w:t>
      </w:r>
      <w:r w:rsidR="00917A3C">
        <w:rPr>
          <w:rFonts w:asciiTheme="minorHAnsi" w:hAnsiTheme="minorHAnsi" w:cstheme="minorHAnsi"/>
          <w:color w:val="000000" w:themeColor="text1"/>
        </w:rPr>
        <w:t> </w:t>
      </w:r>
      <w:r w:rsidRPr="00DF2F74">
        <w:rPr>
          <w:rFonts w:asciiTheme="minorHAnsi" w:hAnsiTheme="minorHAnsi" w:cstheme="minorHAnsi"/>
          <w:color w:val="000000" w:themeColor="text1"/>
        </w:rPr>
        <w:t>których mowa w ustawie z dnia 4 października 2018 r. o pracowniczych planach kapitałowych,</w:t>
      </w:r>
    </w:p>
    <w:p w14:paraId="2D804B5E" w14:textId="77777777" w:rsidR="00384D38" w:rsidRPr="00DF2F74" w:rsidRDefault="00384D38" w:rsidP="00384D38">
      <w:pPr>
        <w:pStyle w:val="Akapitzlist"/>
        <w:spacing w:line="360" w:lineRule="auto"/>
        <w:ind w:left="284"/>
        <w:rPr>
          <w:rFonts w:asciiTheme="minorHAnsi" w:hAnsiTheme="minorHAnsi" w:cstheme="minorHAnsi"/>
          <w:color w:val="000000" w:themeColor="text1"/>
        </w:rPr>
      </w:pPr>
      <w:r w:rsidRPr="00DF2F74">
        <w:rPr>
          <w:rFonts w:asciiTheme="minorHAnsi" w:hAnsiTheme="minorHAnsi" w:cstheme="minorHAnsi"/>
          <w:color w:val="000000" w:themeColor="text1"/>
        </w:rPr>
        <w:t xml:space="preserve">jeżeli zmiany te będą miały wpływ na koszty wykonania zamówienia przez Wykonawcę, wynagrodzenie, o którym mowa w § </w:t>
      </w:r>
      <w:r w:rsidR="00B93EB6" w:rsidRPr="00186E49">
        <w:rPr>
          <w:rFonts w:asciiTheme="minorHAnsi" w:eastAsia="Calibri" w:hAnsiTheme="minorHAnsi" w:cstheme="minorHAnsi"/>
          <w:color w:val="000000" w:themeColor="text1"/>
          <w:spacing w:val="4"/>
        </w:rPr>
        <w:t>2 ust. 1 umowy</w:t>
      </w:r>
      <w:r w:rsidRPr="00DF2F74">
        <w:rPr>
          <w:rFonts w:asciiTheme="minorHAnsi" w:hAnsiTheme="minorHAnsi" w:cstheme="minorHAnsi"/>
          <w:color w:val="000000" w:themeColor="text1"/>
        </w:rPr>
        <w:t>, może ulec odpowiednim zmianom, nie wcześniej jednak niż z dniem wejścia w życie przepisów, z których wynikają w/w zmiany.</w:t>
      </w:r>
    </w:p>
    <w:p w14:paraId="2DD81058" w14:textId="77777777" w:rsidR="00FA1989" w:rsidRPr="001D3D18" w:rsidRDefault="00FA1989" w:rsidP="00FA1989">
      <w:pPr>
        <w:pStyle w:val="Akapitzlist"/>
        <w:numPr>
          <w:ilvl w:val="0"/>
          <w:numId w:val="40"/>
        </w:numPr>
        <w:spacing w:line="360" w:lineRule="auto"/>
        <w:ind w:left="284" w:hanging="284"/>
        <w:rPr>
          <w:rFonts w:asciiTheme="minorHAnsi" w:hAnsiTheme="minorHAnsi" w:cstheme="minorHAnsi"/>
        </w:rPr>
      </w:pPr>
      <w:r w:rsidRPr="001D3D18">
        <w:rPr>
          <w:rFonts w:asciiTheme="minorHAnsi" w:hAnsiTheme="minorHAnsi" w:cstheme="minorHAnsi"/>
        </w:rPr>
        <w:lastRenderedPageBreak/>
        <w:t xml:space="preserve">Każdorazowo przed wprowadzeniem zmiany wynagrodzenia, o której mowa w ust. </w:t>
      </w:r>
      <w:r w:rsidR="00071E9B" w:rsidRPr="001D3D18">
        <w:rPr>
          <w:rFonts w:asciiTheme="minorHAnsi" w:hAnsiTheme="minorHAnsi" w:cstheme="minorHAnsi"/>
        </w:rPr>
        <w:t>8</w:t>
      </w:r>
      <w:r w:rsidRPr="001D3D18">
        <w:rPr>
          <w:rFonts w:asciiTheme="minorHAnsi" w:hAnsiTheme="minorHAnsi" w:cstheme="minorHAnsi"/>
        </w:rPr>
        <w:t>, Wykonawca jest obowiązany przedstawić Zamawiającemu na piśmie uzasadnienie wpływu w/w zmiany na koszty wykonania zamówienia oraz propozycję nowego wynagrodzenia, potwierdzone powołaniem się na stosowne przepisy, z których wynika w/w zmiana. Zmiana wynagrodzenia następuje po uzyskaniu akceptacji Zamawiającego, w formie aneksu do umowy.</w:t>
      </w:r>
    </w:p>
    <w:p w14:paraId="54F7C67A" w14:textId="77777777" w:rsidR="00A10980" w:rsidRPr="00A10980" w:rsidRDefault="00030CC4" w:rsidP="00384D38">
      <w:pPr>
        <w:pStyle w:val="Akapitzlist"/>
        <w:numPr>
          <w:ilvl w:val="0"/>
          <w:numId w:val="40"/>
        </w:numPr>
        <w:spacing w:line="360" w:lineRule="auto"/>
        <w:ind w:left="426" w:hanging="426"/>
        <w:rPr>
          <w:rFonts w:asciiTheme="minorHAnsi" w:hAnsiTheme="minorHAnsi" w:cstheme="minorHAnsi"/>
          <w:color w:val="000000" w:themeColor="text1"/>
        </w:rPr>
      </w:pPr>
      <w:r w:rsidRPr="00A10980">
        <w:rPr>
          <w:rFonts w:asciiTheme="minorHAnsi" w:hAnsiTheme="minorHAnsi" w:cstheme="minorHAnsi"/>
        </w:rPr>
        <w:t xml:space="preserve">W przypadku zmian w wytycznych dotyczących realizacji projektów współfinansowanych ze środków UE wpływających na realizację niniejszej umowy, </w:t>
      </w:r>
      <w:r w:rsidR="00900F6B">
        <w:rPr>
          <w:rFonts w:asciiTheme="minorHAnsi" w:hAnsiTheme="minorHAnsi" w:cstheme="minorHAnsi"/>
        </w:rPr>
        <w:t xml:space="preserve">Zamawiający </w:t>
      </w:r>
      <w:r w:rsidRPr="00A10980">
        <w:rPr>
          <w:rFonts w:asciiTheme="minorHAnsi" w:hAnsiTheme="minorHAnsi" w:cstheme="minorHAnsi"/>
        </w:rPr>
        <w:t xml:space="preserve">niezwłocznie zawiadomi </w:t>
      </w:r>
      <w:r w:rsidR="00900F6B">
        <w:rPr>
          <w:rFonts w:asciiTheme="minorHAnsi" w:hAnsiTheme="minorHAnsi" w:cstheme="minorHAnsi"/>
        </w:rPr>
        <w:t>Wykonawcę</w:t>
      </w:r>
      <w:r w:rsidRPr="00A10980">
        <w:rPr>
          <w:rFonts w:asciiTheme="minorHAnsi" w:hAnsiTheme="minorHAnsi" w:cstheme="minorHAnsi"/>
        </w:rPr>
        <w:t xml:space="preserve"> o zaistniałej zmianie i Strony uzgodnią tryb dalszego postępowania i ewentualnie nowe warunki realizacji przedmiotu umowy.</w:t>
      </w:r>
    </w:p>
    <w:p w14:paraId="40860D3D" w14:textId="77777777" w:rsidR="00A10980" w:rsidRPr="00A10980" w:rsidRDefault="00B36B79" w:rsidP="00384D38">
      <w:pPr>
        <w:pStyle w:val="Akapitzlist"/>
        <w:numPr>
          <w:ilvl w:val="0"/>
          <w:numId w:val="40"/>
        </w:numPr>
        <w:spacing w:line="360" w:lineRule="auto"/>
        <w:ind w:left="426" w:hanging="426"/>
        <w:rPr>
          <w:rFonts w:asciiTheme="minorHAnsi" w:hAnsiTheme="minorHAnsi" w:cstheme="minorHAnsi"/>
          <w:color w:val="000000" w:themeColor="text1"/>
        </w:rPr>
      </w:pPr>
      <w:r w:rsidRPr="00A10980">
        <w:rPr>
          <w:rFonts w:asciiTheme="minorHAnsi" w:hAnsiTheme="minorHAnsi" w:cstheme="minorHAnsi"/>
        </w:rPr>
        <w:t>W przypadku wystąpienia przeszkody w realizacji umowy spowodowanej w</w:t>
      </w:r>
      <w:r w:rsidR="00337920">
        <w:rPr>
          <w:rFonts w:asciiTheme="minorHAnsi" w:hAnsiTheme="minorHAnsi" w:cstheme="minorHAnsi"/>
        </w:rPr>
        <w:t> </w:t>
      </w:r>
      <w:r w:rsidRPr="00A10980">
        <w:rPr>
          <w:rFonts w:asciiTheme="minorHAnsi" w:hAnsiTheme="minorHAnsi" w:cstheme="minorHAnsi"/>
        </w:rPr>
        <w:t>szczególności działaniem siły wyższej Wykonawca niezwłocznie zawiadomi Zamawiającego o zaistniałej przeszkodzie i Strony uzgodnią tryb dalszego postępowania i</w:t>
      </w:r>
      <w:r w:rsidR="00337920">
        <w:rPr>
          <w:rFonts w:asciiTheme="minorHAnsi" w:hAnsiTheme="minorHAnsi" w:cstheme="minorHAnsi"/>
        </w:rPr>
        <w:t> </w:t>
      </w:r>
      <w:r w:rsidRPr="00A10980">
        <w:rPr>
          <w:rFonts w:asciiTheme="minorHAnsi" w:hAnsiTheme="minorHAnsi" w:cstheme="minorHAnsi"/>
        </w:rPr>
        <w:t>ewentualnie nowe warunki realizacji przedmiotu umowy.</w:t>
      </w:r>
    </w:p>
    <w:p w14:paraId="71B6AB9B" w14:textId="77777777" w:rsidR="005203A2" w:rsidRPr="00A10980" w:rsidRDefault="005203A2" w:rsidP="00384D38">
      <w:pPr>
        <w:pStyle w:val="Akapitzlist"/>
        <w:numPr>
          <w:ilvl w:val="0"/>
          <w:numId w:val="40"/>
        </w:numPr>
        <w:spacing w:line="360" w:lineRule="auto"/>
        <w:ind w:left="426" w:hanging="426"/>
        <w:rPr>
          <w:rFonts w:asciiTheme="minorHAnsi" w:hAnsiTheme="minorHAnsi" w:cstheme="minorHAnsi"/>
          <w:color w:val="000000" w:themeColor="text1"/>
        </w:rPr>
      </w:pPr>
      <w:r w:rsidRPr="00A10980">
        <w:rPr>
          <w:rFonts w:asciiTheme="minorHAnsi" w:hAnsiTheme="minorHAnsi" w:cstheme="minorHAnsi"/>
        </w:rPr>
        <w:t>Zamawiający może odstąpić od umowy, jeżeli zachodzi co najmniej jedna z</w:t>
      </w:r>
      <w:r w:rsidR="00337920">
        <w:rPr>
          <w:rFonts w:asciiTheme="minorHAnsi" w:hAnsiTheme="minorHAnsi" w:cstheme="minorHAnsi"/>
        </w:rPr>
        <w:t> </w:t>
      </w:r>
      <w:r w:rsidRPr="00A10980">
        <w:rPr>
          <w:rFonts w:asciiTheme="minorHAnsi" w:hAnsiTheme="minorHAnsi" w:cstheme="minorHAnsi"/>
        </w:rPr>
        <w:t>następujących okoliczności:</w:t>
      </w:r>
    </w:p>
    <w:p w14:paraId="07E26055" w14:textId="77777777" w:rsidR="005203A2" w:rsidRPr="005203A2" w:rsidRDefault="005203A2" w:rsidP="001458E8">
      <w:pPr>
        <w:pStyle w:val="Akapitzlist1"/>
        <w:numPr>
          <w:ilvl w:val="0"/>
          <w:numId w:val="36"/>
        </w:numPr>
        <w:spacing w:line="360" w:lineRule="auto"/>
        <w:rPr>
          <w:rFonts w:asciiTheme="minorHAnsi" w:hAnsiTheme="minorHAnsi" w:cstheme="minorHAnsi"/>
        </w:rPr>
      </w:pPr>
      <w:r w:rsidRPr="005203A2">
        <w:rPr>
          <w:rFonts w:asciiTheme="minorHAnsi" w:hAnsiTheme="minorHAnsi" w:cstheme="minorHAnsi"/>
        </w:rPr>
        <w:t>zmiana umowy została dokonana z naruszeniem art. 454 i art. 455 ustawy Prawo Zamówień Publicznych; w takim przypadku, Zamawiający odstępuje od umowy w</w:t>
      </w:r>
      <w:r w:rsidR="00917A3C">
        <w:rPr>
          <w:rFonts w:asciiTheme="minorHAnsi" w:hAnsiTheme="minorHAnsi" w:cstheme="minorHAnsi"/>
        </w:rPr>
        <w:t> </w:t>
      </w:r>
      <w:r w:rsidRPr="005203A2">
        <w:rPr>
          <w:rFonts w:asciiTheme="minorHAnsi" w:hAnsiTheme="minorHAnsi" w:cstheme="minorHAnsi"/>
        </w:rPr>
        <w:t>części, której zmiana dotyczy,</w:t>
      </w:r>
    </w:p>
    <w:p w14:paraId="12965CA5" w14:textId="77777777" w:rsidR="005203A2" w:rsidRPr="005203A2" w:rsidRDefault="005203A2" w:rsidP="001458E8">
      <w:pPr>
        <w:pStyle w:val="Akapitzlist1"/>
        <w:numPr>
          <w:ilvl w:val="0"/>
          <w:numId w:val="36"/>
        </w:numPr>
        <w:spacing w:line="360" w:lineRule="auto"/>
        <w:rPr>
          <w:rFonts w:asciiTheme="minorHAnsi" w:hAnsiTheme="minorHAnsi" w:cstheme="minorHAnsi"/>
        </w:rPr>
      </w:pPr>
      <w:r w:rsidRPr="005203A2">
        <w:rPr>
          <w:rFonts w:asciiTheme="minorHAnsi" w:hAnsiTheme="minorHAnsi" w:cstheme="minorHAnsi"/>
        </w:rPr>
        <w:t>wykonawca w chwili zawarcia umowy podlegał wykluczeniu z postępowania na podstawie art. 108 ustawy Prawo Zamówień Publicznych;</w:t>
      </w:r>
    </w:p>
    <w:p w14:paraId="2D6CEF86" w14:textId="77777777" w:rsidR="00F9253C" w:rsidRDefault="005203A2" w:rsidP="00F9253C">
      <w:pPr>
        <w:pStyle w:val="Akapitzlist1"/>
        <w:numPr>
          <w:ilvl w:val="0"/>
          <w:numId w:val="36"/>
        </w:numPr>
        <w:spacing w:line="360" w:lineRule="auto"/>
        <w:rPr>
          <w:rFonts w:asciiTheme="minorHAnsi" w:hAnsiTheme="minorHAnsi" w:cstheme="minorHAnsi"/>
        </w:rPr>
      </w:pPr>
      <w:r w:rsidRPr="005203A2">
        <w:rPr>
          <w:rFonts w:asciiTheme="minorHAnsi" w:hAnsiTheme="minorHAnsi" w:cstheme="minorHAnsi"/>
        </w:rPr>
        <w:t>Trybunał Sprawiedliwości Unii Europejskiej stwierdził, w ramach procedury przewidzianej w art. 258 Traktatu o Funkcjonowaniu Unii Europejskiej, że państwo polskie uchybiło zobowiązaniom, które ciążą na nim na mocy Traktatów, dyrektywy 2014/24/UE i dyrektywy 2014/25/UE, z uwagi na to, że zamawiający udzielił zamówienia z naruszeniem przepisów prawa Unii Europejskiej</w:t>
      </w:r>
      <w:r w:rsidR="00896172">
        <w:rPr>
          <w:rFonts w:asciiTheme="minorHAnsi" w:hAnsiTheme="minorHAnsi" w:cstheme="minorHAnsi"/>
        </w:rPr>
        <w:t>.</w:t>
      </w:r>
    </w:p>
    <w:p w14:paraId="472DA964" w14:textId="77777777" w:rsidR="00B03994" w:rsidRDefault="00F9253C" w:rsidP="00CE68B7">
      <w:pPr>
        <w:pStyle w:val="Akapitzlist1"/>
        <w:numPr>
          <w:ilvl w:val="0"/>
          <w:numId w:val="40"/>
        </w:numPr>
        <w:spacing w:line="360" w:lineRule="auto"/>
        <w:ind w:left="426"/>
        <w:contextualSpacing w:val="0"/>
        <w:rPr>
          <w:rFonts w:asciiTheme="minorHAnsi" w:hAnsiTheme="minorHAnsi" w:cstheme="minorHAnsi"/>
        </w:rPr>
      </w:pPr>
      <w:r w:rsidRPr="00F9253C">
        <w:rPr>
          <w:rFonts w:asciiTheme="minorHAnsi" w:hAnsiTheme="minorHAnsi" w:cstheme="minorHAnsi"/>
        </w:rPr>
        <w:t>Wykonawca zobowiązuje się do zachowania tajemnicy dotyczącej wszelkich informacji pozyskanych w związku z wykonaniem postanowień niniejszej umowy, dotyczących tajemnic prawnie chronionych.</w:t>
      </w:r>
    </w:p>
    <w:p w14:paraId="3DC846A2" w14:textId="77777777" w:rsidR="007C092D" w:rsidRPr="007C092D" w:rsidRDefault="007C092D" w:rsidP="00CE68B7">
      <w:pPr>
        <w:pStyle w:val="Akapitzlist1"/>
        <w:numPr>
          <w:ilvl w:val="0"/>
          <w:numId w:val="40"/>
        </w:numPr>
        <w:spacing w:line="360" w:lineRule="auto"/>
        <w:ind w:left="426"/>
        <w:rPr>
          <w:rFonts w:asciiTheme="minorHAnsi" w:hAnsiTheme="minorHAnsi" w:cstheme="minorHAnsi"/>
        </w:rPr>
      </w:pPr>
      <w:r>
        <w:rPr>
          <w:rFonts w:asciiTheme="minorHAnsi" w:hAnsiTheme="minorHAnsi" w:cstheme="minorHAnsi"/>
        </w:rPr>
        <w:lastRenderedPageBreak/>
        <w:t>Wykonawca o</w:t>
      </w:r>
      <w:r w:rsidRPr="007C092D">
        <w:rPr>
          <w:rFonts w:asciiTheme="minorHAnsi" w:hAnsiTheme="minorHAnsi" w:cstheme="minorHAnsi"/>
        </w:rPr>
        <w:t>świadcza, że:‎</w:t>
      </w:r>
    </w:p>
    <w:p w14:paraId="474A7E82" w14:textId="77777777" w:rsidR="007C092D" w:rsidRPr="007C092D" w:rsidRDefault="007C092D" w:rsidP="007C092D">
      <w:pPr>
        <w:pStyle w:val="Akapitzlist1"/>
        <w:numPr>
          <w:ilvl w:val="0"/>
          <w:numId w:val="45"/>
        </w:numPr>
        <w:spacing w:line="360" w:lineRule="auto"/>
        <w:rPr>
          <w:rFonts w:asciiTheme="minorHAnsi" w:hAnsiTheme="minorHAnsi" w:cstheme="minorHAnsi"/>
        </w:rPr>
      </w:pPr>
      <w:r w:rsidRPr="007C092D">
        <w:rPr>
          <w:rFonts w:asciiTheme="minorHAnsi" w:hAnsiTheme="minorHAnsi" w:cstheme="minorHAnsi"/>
        </w:rPr>
        <w:t xml:space="preserve">nie zachodzą względem </w:t>
      </w:r>
      <w:r w:rsidR="006A3EB0">
        <w:rPr>
          <w:rFonts w:asciiTheme="minorHAnsi" w:hAnsiTheme="minorHAnsi" w:cstheme="minorHAnsi"/>
        </w:rPr>
        <w:t xml:space="preserve">niego ani </w:t>
      </w:r>
      <w:r w:rsidRPr="007C092D">
        <w:rPr>
          <w:rFonts w:asciiTheme="minorHAnsi" w:hAnsiTheme="minorHAnsi" w:cstheme="minorHAnsi"/>
        </w:rPr>
        <w:t>reprezentowanego prze</w:t>
      </w:r>
      <w:r w:rsidR="006A3EB0">
        <w:rPr>
          <w:rFonts w:asciiTheme="minorHAnsi" w:hAnsiTheme="minorHAnsi" w:cstheme="minorHAnsi"/>
        </w:rPr>
        <w:t>z niego</w:t>
      </w:r>
      <w:r w:rsidRPr="007C092D">
        <w:rPr>
          <w:rFonts w:asciiTheme="minorHAnsi" w:hAnsiTheme="minorHAnsi" w:cstheme="minorHAnsi"/>
        </w:rPr>
        <w:t xml:space="preserve"> podmiotu przesłanki uznania za podmiot, który nie może brać udziału w realizacji ‎zamówień publicznych – określone w obowiązujących przepisach regulujących zasady przeciwdziałania ‎agresji na Ukrainę, w szczególności w art. 7 ust. 1 ustawy z dnia 13.04.2022 r. o szczególnych ‎rozwiązaniach w zakresie przeciwdziałania wspieraniu agresji na Ukrainę oraz służących ochronie ‎bezpieczeństwa narodowego</w:t>
      </w:r>
      <w:r w:rsidR="006A3EB0">
        <w:rPr>
          <w:rFonts w:asciiTheme="minorHAnsi" w:hAnsiTheme="minorHAnsi" w:cstheme="minorHAnsi"/>
        </w:rPr>
        <w:t xml:space="preserve">. Wykonawca </w:t>
      </w:r>
      <w:r w:rsidRPr="007C092D">
        <w:rPr>
          <w:rFonts w:asciiTheme="minorHAnsi" w:hAnsiTheme="minorHAnsi" w:cstheme="minorHAnsi"/>
        </w:rPr>
        <w:t xml:space="preserve">zapewnia i gwarantuje, że przesłanki te nie wystąpią w całym ‎okresie realizacji </w:t>
      </w:r>
      <w:r w:rsidR="006A3EB0">
        <w:rPr>
          <w:rFonts w:asciiTheme="minorHAnsi" w:hAnsiTheme="minorHAnsi" w:cstheme="minorHAnsi"/>
        </w:rPr>
        <w:t>p</w:t>
      </w:r>
      <w:r w:rsidRPr="007C092D">
        <w:rPr>
          <w:rFonts w:asciiTheme="minorHAnsi" w:hAnsiTheme="minorHAnsi" w:cstheme="minorHAnsi"/>
        </w:rPr>
        <w:t xml:space="preserve">rzedmiotu </w:t>
      </w:r>
      <w:r w:rsidR="006A3EB0">
        <w:rPr>
          <w:rFonts w:asciiTheme="minorHAnsi" w:hAnsiTheme="minorHAnsi" w:cstheme="minorHAnsi"/>
        </w:rPr>
        <w:t>u</w:t>
      </w:r>
      <w:r w:rsidRPr="007C092D">
        <w:rPr>
          <w:rFonts w:asciiTheme="minorHAnsi" w:hAnsiTheme="minorHAnsi" w:cstheme="minorHAnsi"/>
        </w:rPr>
        <w:t>mowy</w:t>
      </w:r>
      <w:r w:rsidR="006A3EB0">
        <w:rPr>
          <w:rFonts w:asciiTheme="minorHAnsi" w:hAnsiTheme="minorHAnsi" w:cstheme="minorHAnsi"/>
        </w:rPr>
        <w:t xml:space="preserve"> oraz </w:t>
      </w:r>
      <w:r w:rsidRPr="007C092D">
        <w:rPr>
          <w:rFonts w:asciiTheme="minorHAnsi" w:hAnsiTheme="minorHAnsi" w:cstheme="minorHAnsi"/>
        </w:rPr>
        <w:t>zobowiązuj</w:t>
      </w:r>
      <w:r w:rsidR="006A3EB0">
        <w:rPr>
          <w:rFonts w:asciiTheme="minorHAnsi" w:hAnsiTheme="minorHAnsi" w:cstheme="minorHAnsi"/>
        </w:rPr>
        <w:t>e</w:t>
      </w:r>
      <w:r w:rsidRPr="007C092D">
        <w:rPr>
          <w:rFonts w:asciiTheme="minorHAnsi" w:hAnsiTheme="minorHAnsi" w:cstheme="minorHAnsi"/>
        </w:rPr>
        <w:t xml:space="preserve"> się do niezwłocznego powiadomienia Uniwersytetu Medycznego w Białymstoku (Zamawiającego) ‎na piśmie o każdej zmianie tych okoliczności, ‎</w:t>
      </w:r>
    </w:p>
    <w:p w14:paraId="0FE409E9" w14:textId="77777777" w:rsidR="006A3EB0" w:rsidRDefault="007C092D" w:rsidP="007C092D">
      <w:pPr>
        <w:pStyle w:val="Akapitzlist1"/>
        <w:numPr>
          <w:ilvl w:val="0"/>
          <w:numId w:val="45"/>
        </w:numPr>
        <w:spacing w:line="360" w:lineRule="auto"/>
        <w:rPr>
          <w:rFonts w:asciiTheme="minorHAnsi" w:hAnsiTheme="minorHAnsi" w:cstheme="minorHAnsi"/>
        </w:rPr>
      </w:pPr>
      <w:r w:rsidRPr="007C092D">
        <w:rPr>
          <w:rFonts w:asciiTheme="minorHAnsi" w:hAnsiTheme="minorHAnsi" w:cstheme="minorHAnsi"/>
        </w:rPr>
        <w:t>nie jest</w:t>
      </w:r>
      <w:r w:rsidR="006A3EB0">
        <w:rPr>
          <w:rFonts w:asciiTheme="minorHAnsi" w:hAnsiTheme="minorHAnsi" w:cstheme="minorHAnsi"/>
        </w:rPr>
        <w:t>:</w:t>
      </w:r>
      <w:r w:rsidRPr="007C092D">
        <w:rPr>
          <w:rFonts w:asciiTheme="minorHAnsi" w:hAnsiTheme="minorHAnsi" w:cstheme="minorHAnsi"/>
        </w:rPr>
        <w:t xml:space="preserve"> </w:t>
      </w:r>
    </w:p>
    <w:p w14:paraId="3A5CEA77" w14:textId="77777777" w:rsidR="006A3EB0" w:rsidRDefault="007C092D" w:rsidP="006A3EB0">
      <w:pPr>
        <w:pStyle w:val="Akapitzlist1"/>
        <w:numPr>
          <w:ilvl w:val="0"/>
          <w:numId w:val="46"/>
        </w:numPr>
        <w:spacing w:line="360" w:lineRule="auto"/>
        <w:rPr>
          <w:rFonts w:asciiTheme="minorHAnsi" w:hAnsiTheme="minorHAnsi" w:cstheme="minorHAnsi"/>
        </w:rPr>
      </w:pPr>
      <w:r w:rsidRPr="007C092D">
        <w:rPr>
          <w:rFonts w:asciiTheme="minorHAnsi" w:hAnsiTheme="minorHAnsi" w:cstheme="minorHAnsi"/>
        </w:rPr>
        <w:t xml:space="preserve">obywatelem rosyjskim </w:t>
      </w:r>
      <w:r w:rsidR="006A3EB0">
        <w:rPr>
          <w:rFonts w:asciiTheme="minorHAnsi" w:hAnsiTheme="minorHAnsi" w:cstheme="minorHAnsi"/>
        </w:rPr>
        <w:t>ani</w:t>
      </w:r>
      <w:r w:rsidRPr="007C092D">
        <w:rPr>
          <w:rFonts w:asciiTheme="minorHAnsi" w:hAnsiTheme="minorHAnsi" w:cstheme="minorHAnsi"/>
        </w:rPr>
        <w:t xml:space="preserve"> osobą fizyczną lub prawną, podmiotem lub organem z</w:t>
      </w:r>
      <w:r w:rsidR="00917A3C">
        <w:rPr>
          <w:rFonts w:asciiTheme="minorHAnsi" w:hAnsiTheme="minorHAnsi" w:cstheme="minorHAnsi"/>
        </w:rPr>
        <w:t> </w:t>
      </w:r>
      <w:r w:rsidRPr="007C092D">
        <w:rPr>
          <w:rFonts w:asciiTheme="minorHAnsi" w:hAnsiTheme="minorHAnsi" w:cstheme="minorHAnsi"/>
        </w:rPr>
        <w:t>siedzibą w Rosji, ‎‎</w:t>
      </w:r>
    </w:p>
    <w:p w14:paraId="199BA143" w14:textId="77777777" w:rsidR="006A3EB0" w:rsidRDefault="007C092D" w:rsidP="006A3EB0">
      <w:pPr>
        <w:pStyle w:val="Akapitzlist1"/>
        <w:numPr>
          <w:ilvl w:val="0"/>
          <w:numId w:val="46"/>
        </w:numPr>
        <w:spacing w:line="360" w:lineRule="auto"/>
        <w:rPr>
          <w:rFonts w:asciiTheme="minorHAnsi" w:hAnsiTheme="minorHAnsi" w:cstheme="minorHAnsi"/>
        </w:rPr>
      </w:pPr>
      <w:r w:rsidRPr="007C092D">
        <w:rPr>
          <w:rFonts w:asciiTheme="minorHAnsi" w:hAnsiTheme="minorHAnsi" w:cstheme="minorHAnsi"/>
        </w:rPr>
        <w:t>osobą prawną, podmiotem lub organem, do których prawa własności bezpośrednio lub pośrednio w ‎ponad 50% należą do podmiotu, o którym mowa w</w:t>
      </w:r>
      <w:r w:rsidR="00917A3C">
        <w:rPr>
          <w:rFonts w:asciiTheme="minorHAnsi" w:hAnsiTheme="minorHAnsi" w:cstheme="minorHAnsi"/>
        </w:rPr>
        <w:t> </w:t>
      </w:r>
      <w:r w:rsidRPr="007C092D">
        <w:rPr>
          <w:rFonts w:asciiTheme="minorHAnsi" w:hAnsiTheme="minorHAnsi" w:cstheme="minorHAnsi"/>
        </w:rPr>
        <w:t>lit. a),</w:t>
      </w:r>
    </w:p>
    <w:p w14:paraId="02864C81" w14:textId="77777777" w:rsidR="006A3EB0" w:rsidRDefault="007C092D" w:rsidP="006A3EB0">
      <w:pPr>
        <w:pStyle w:val="Akapitzlist1"/>
        <w:numPr>
          <w:ilvl w:val="0"/>
          <w:numId w:val="46"/>
        </w:numPr>
        <w:spacing w:line="360" w:lineRule="auto"/>
        <w:rPr>
          <w:rFonts w:asciiTheme="minorHAnsi" w:hAnsiTheme="minorHAnsi" w:cstheme="minorHAnsi"/>
        </w:rPr>
      </w:pPr>
      <w:r w:rsidRPr="007C092D">
        <w:rPr>
          <w:rFonts w:asciiTheme="minorHAnsi" w:hAnsiTheme="minorHAnsi" w:cstheme="minorHAnsi"/>
        </w:rPr>
        <w:t>osobą fizyczną lub prawną, podmiotem ‎lub organem działającym w imieniu lub pod kierunkiem podmiotu, o którym mowa w lit. a) lub b)</w:t>
      </w:r>
      <w:r w:rsidR="008418A2">
        <w:rPr>
          <w:rFonts w:asciiTheme="minorHAnsi" w:hAnsiTheme="minorHAnsi" w:cstheme="minorHAnsi"/>
        </w:rPr>
        <w:t>.</w:t>
      </w:r>
    </w:p>
    <w:p w14:paraId="75319713" w14:textId="77777777" w:rsidR="007C092D" w:rsidRPr="007C092D" w:rsidRDefault="007C092D" w:rsidP="006A3EB0">
      <w:pPr>
        <w:pStyle w:val="Akapitzlist1"/>
        <w:numPr>
          <w:ilvl w:val="0"/>
          <w:numId w:val="45"/>
        </w:numPr>
        <w:spacing w:line="360" w:lineRule="auto"/>
        <w:rPr>
          <w:rFonts w:asciiTheme="minorHAnsi" w:hAnsiTheme="minorHAnsi" w:cstheme="minorHAnsi"/>
        </w:rPr>
      </w:pPr>
      <w:r w:rsidRPr="007C092D">
        <w:rPr>
          <w:rFonts w:asciiTheme="minorHAnsi" w:hAnsiTheme="minorHAnsi" w:cstheme="minorHAnsi"/>
        </w:rPr>
        <w:t>nie powierz</w:t>
      </w:r>
      <w:r w:rsidR="006A3EB0">
        <w:rPr>
          <w:rFonts w:asciiTheme="minorHAnsi" w:hAnsiTheme="minorHAnsi" w:cstheme="minorHAnsi"/>
        </w:rPr>
        <w:t>y</w:t>
      </w:r>
      <w:r w:rsidRPr="007C092D">
        <w:rPr>
          <w:rFonts w:asciiTheme="minorHAnsi" w:hAnsiTheme="minorHAnsi" w:cstheme="minorHAnsi"/>
        </w:rPr>
        <w:t xml:space="preserve"> / reprezentowany prze </w:t>
      </w:r>
      <w:r w:rsidR="006A3EB0">
        <w:rPr>
          <w:rFonts w:asciiTheme="minorHAnsi" w:hAnsiTheme="minorHAnsi" w:cstheme="minorHAnsi"/>
        </w:rPr>
        <w:t xml:space="preserve">niego </w:t>
      </w:r>
      <w:r w:rsidRPr="007C092D">
        <w:rPr>
          <w:rFonts w:asciiTheme="minorHAnsi" w:hAnsiTheme="minorHAnsi" w:cstheme="minorHAnsi"/>
        </w:rPr>
        <w:t xml:space="preserve">podmiot nie powierzy wykonywania jakiejkolwiek części przedmiotu </w:t>
      </w:r>
      <w:r w:rsidR="006A3EB0">
        <w:rPr>
          <w:rFonts w:asciiTheme="minorHAnsi" w:hAnsiTheme="minorHAnsi" w:cstheme="minorHAnsi"/>
        </w:rPr>
        <w:t>u</w:t>
      </w:r>
      <w:r w:rsidRPr="007C092D">
        <w:rPr>
          <w:rFonts w:asciiTheme="minorHAnsi" w:hAnsiTheme="minorHAnsi" w:cstheme="minorHAnsi"/>
        </w:rPr>
        <w:t>mowy podmiotom (podwykonawcom, ‎dostawcom, usługodawcom), o których mowa w pkt 1</w:t>
      </w:r>
      <w:r w:rsidR="006A3EB0">
        <w:rPr>
          <w:rFonts w:asciiTheme="minorHAnsi" w:hAnsiTheme="minorHAnsi" w:cstheme="minorHAnsi"/>
        </w:rPr>
        <w:t>) i 2)</w:t>
      </w:r>
      <w:r w:rsidRPr="007C092D">
        <w:rPr>
          <w:rFonts w:asciiTheme="minorHAnsi" w:hAnsiTheme="minorHAnsi" w:cstheme="minorHAnsi"/>
        </w:rPr>
        <w:t xml:space="preserve"> powyżej,‎</w:t>
      </w:r>
    </w:p>
    <w:p w14:paraId="0A7DA62D" w14:textId="77777777" w:rsidR="007C092D" w:rsidRPr="007C092D" w:rsidRDefault="007C092D" w:rsidP="006A3EB0">
      <w:pPr>
        <w:pStyle w:val="Akapitzlist1"/>
        <w:numPr>
          <w:ilvl w:val="0"/>
          <w:numId w:val="45"/>
        </w:numPr>
        <w:spacing w:line="360" w:lineRule="auto"/>
        <w:rPr>
          <w:rFonts w:asciiTheme="minorHAnsi" w:hAnsiTheme="minorHAnsi" w:cstheme="minorHAnsi"/>
        </w:rPr>
      </w:pPr>
      <w:r w:rsidRPr="007C092D">
        <w:rPr>
          <w:rFonts w:asciiTheme="minorHAnsi" w:hAnsiTheme="minorHAnsi" w:cstheme="minorHAnsi"/>
        </w:rPr>
        <w:t>zobowiązuj</w:t>
      </w:r>
      <w:r w:rsidR="006A3EB0">
        <w:rPr>
          <w:rFonts w:asciiTheme="minorHAnsi" w:hAnsiTheme="minorHAnsi" w:cstheme="minorHAnsi"/>
        </w:rPr>
        <w:t>e</w:t>
      </w:r>
      <w:r w:rsidRPr="007C092D">
        <w:rPr>
          <w:rFonts w:asciiTheme="minorHAnsi" w:hAnsiTheme="minorHAnsi" w:cstheme="minorHAnsi"/>
        </w:rPr>
        <w:t xml:space="preserve"> się przedłożyć</w:t>
      </w:r>
      <w:r w:rsidR="006A3EB0">
        <w:rPr>
          <w:rFonts w:asciiTheme="minorHAnsi" w:hAnsiTheme="minorHAnsi" w:cstheme="minorHAnsi"/>
        </w:rPr>
        <w:t xml:space="preserve"> na każde żądanie </w:t>
      </w:r>
      <w:r w:rsidRPr="007C092D">
        <w:rPr>
          <w:rFonts w:asciiTheme="minorHAnsi" w:hAnsiTheme="minorHAnsi" w:cstheme="minorHAnsi"/>
        </w:rPr>
        <w:t>Zamawiające</w:t>
      </w:r>
      <w:r w:rsidR="006A3EB0">
        <w:rPr>
          <w:rFonts w:asciiTheme="minorHAnsi" w:hAnsiTheme="minorHAnsi" w:cstheme="minorHAnsi"/>
        </w:rPr>
        <w:t xml:space="preserve">go, </w:t>
      </w:r>
      <w:r w:rsidRPr="007C092D">
        <w:rPr>
          <w:rFonts w:asciiTheme="minorHAnsi" w:hAnsiTheme="minorHAnsi" w:cstheme="minorHAnsi"/>
        </w:rPr>
        <w:t>w terminie nie dłuższym niż określonym w ‎warunkac</w:t>
      </w:r>
      <w:r w:rsidR="006A3EB0">
        <w:rPr>
          <w:rFonts w:asciiTheme="minorHAnsi" w:hAnsiTheme="minorHAnsi" w:cstheme="minorHAnsi"/>
        </w:rPr>
        <w:t>h k</w:t>
      </w:r>
      <w:r w:rsidRPr="007C092D">
        <w:rPr>
          <w:rFonts w:asciiTheme="minorHAnsi" w:hAnsiTheme="minorHAnsi" w:cstheme="minorHAnsi"/>
        </w:rPr>
        <w:t>ontraktu</w:t>
      </w:r>
      <w:r w:rsidR="006A3EB0">
        <w:rPr>
          <w:rFonts w:asciiTheme="minorHAnsi" w:hAnsiTheme="minorHAnsi" w:cstheme="minorHAnsi"/>
        </w:rPr>
        <w:t>,</w:t>
      </w:r>
      <w:r w:rsidRPr="007C092D">
        <w:rPr>
          <w:rFonts w:asciiTheme="minorHAnsi" w:hAnsiTheme="minorHAnsi" w:cstheme="minorHAnsi"/>
        </w:rPr>
        <w:t xml:space="preserve"> oświadczenie Wykonawcy oraz oświadczenia jego podwykonawców, dostawców ‎usługodawców na okoliczności jak w pk</w:t>
      </w:r>
      <w:r w:rsidR="00220029">
        <w:rPr>
          <w:rFonts w:asciiTheme="minorHAnsi" w:hAnsiTheme="minorHAnsi" w:cstheme="minorHAnsi"/>
        </w:rPr>
        <w:t xml:space="preserve">t. </w:t>
      </w:r>
      <w:r w:rsidRPr="007C092D">
        <w:rPr>
          <w:rFonts w:asciiTheme="minorHAnsi" w:hAnsiTheme="minorHAnsi" w:cstheme="minorHAnsi"/>
        </w:rPr>
        <w:t>1</w:t>
      </w:r>
      <w:r w:rsidR="00220029">
        <w:rPr>
          <w:rFonts w:asciiTheme="minorHAnsi" w:hAnsiTheme="minorHAnsi" w:cstheme="minorHAnsi"/>
        </w:rPr>
        <w:t>)</w:t>
      </w:r>
      <w:r w:rsidRPr="007C092D">
        <w:rPr>
          <w:rFonts w:asciiTheme="minorHAnsi" w:hAnsiTheme="minorHAnsi" w:cstheme="minorHAnsi"/>
        </w:rPr>
        <w:t>-3</w:t>
      </w:r>
      <w:r w:rsidR="00220029">
        <w:rPr>
          <w:rFonts w:asciiTheme="minorHAnsi" w:hAnsiTheme="minorHAnsi" w:cstheme="minorHAnsi"/>
        </w:rPr>
        <w:t>)</w:t>
      </w:r>
      <w:r w:rsidR="00441567">
        <w:rPr>
          <w:rFonts w:asciiTheme="minorHAnsi" w:hAnsiTheme="minorHAnsi" w:cstheme="minorHAnsi"/>
        </w:rPr>
        <w:t>.</w:t>
      </w:r>
    </w:p>
    <w:p w14:paraId="115CB08B" w14:textId="77777777" w:rsidR="007C092D" w:rsidRDefault="00441567" w:rsidP="007C092D">
      <w:pPr>
        <w:pStyle w:val="Akapitzlist1"/>
        <w:spacing w:line="360" w:lineRule="auto"/>
        <w:ind w:left="426"/>
        <w:contextualSpacing w:val="0"/>
        <w:rPr>
          <w:rFonts w:asciiTheme="minorHAnsi" w:hAnsiTheme="minorHAnsi" w:cstheme="minorHAnsi"/>
        </w:rPr>
      </w:pPr>
      <w:r w:rsidRPr="00441567">
        <w:rPr>
          <w:rFonts w:asciiTheme="minorHAnsi" w:hAnsiTheme="minorHAnsi" w:cstheme="minorHAnsi"/>
        </w:rPr>
        <w:t>Naruszenie któregokolwiek z powyższych oświadczeń skutkować będzie możliwością odsunięcia Wykonawcy od realizacji umowy, przy zachowaniu przez Zamawiającego wszelkich uprawnień wynikających z umowy</w:t>
      </w:r>
      <w:r w:rsidR="007C092D" w:rsidRPr="007C092D">
        <w:rPr>
          <w:rFonts w:asciiTheme="minorHAnsi" w:hAnsiTheme="minorHAnsi" w:cstheme="minorHAnsi"/>
        </w:rPr>
        <w:t>.</w:t>
      </w:r>
    </w:p>
    <w:p w14:paraId="2BED6DB5" w14:textId="77777777" w:rsidR="00F66971" w:rsidRDefault="00F66971" w:rsidP="007C092D">
      <w:pPr>
        <w:pStyle w:val="Akapitzlist1"/>
        <w:spacing w:line="360" w:lineRule="auto"/>
        <w:ind w:left="426"/>
        <w:contextualSpacing w:val="0"/>
        <w:rPr>
          <w:rFonts w:asciiTheme="minorHAnsi" w:hAnsiTheme="minorHAnsi" w:cstheme="minorHAnsi"/>
        </w:rPr>
      </w:pPr>
      <w:r>
        <w:rPr>
          <w:rFonts w:asciiTheme="minorHAnsi" w:hAnsiTheme="minorHAnsi" w:cstheme="minorHAnsi"/>
        </w:rPr>
        <w:lastRenderedPageBreak/>
        <w:t xml:space="preserve">Wykonawca </w:t>
      </w:r>
      <w:r w:rsidRPr="007C092D">
        <w:rPr>
          <w:rFonts w:asciiTheme="minorHAnsi" w:hAnsiTheme="minorHAnsi" w:cstheme="minorHAnsi"/>
        </w:rPr>
        <w:t xml:space="preserve">zapewnia i gwarantuje, że przesłanki </w:t>
      </w:r>
      <w:r>
        <w:rPr>
          <w:rFonts w:asciiTheme="minorHAnsi" w:hAnsiTheme="minorHAnsi" w:cstheme="minorHAnsi"/>
        </w:rPr>
        <w:t xml:space="preserve">wskazane wyżej </w:t>
      </w:r>
      <w:r w:rsidRPr="007C092D">
        <w:rPr>
          <w:rFonts w:asciiTheme="minorHAnsi" w:hAnsiTheme="minorHAnsi" w:cstheme="minorHAnsi"/>
        </w:rPr>
        <w:t>nie wystąpią w całym okresie realizacji przedmiotu ‎Umowy</w:t>
      </w:r>
      <w:r>
        <w:rPr>
          <w:rFonts w:asciiTheme="minorHAnsi" w:hAnsiTheme="minorHAnsi" w:cstheme="minorHAnsi"/>
        </w:rPr>
        <w:t xml:space="preserve"> oraz </w:t>
      </w:r>
      <w:r w:rsidRPr="007C092D">
        <w:rPr>
          <w:rFonts w:asciiTheme="minorHAnsi" w:hAnsiTheme="minorHAnsi" w:cstheme="minorHAnsi"/>
        </w:rPr>
        <w:t>zobowiązuj</w:t>
      </w:r>
      <w:r>
        <w:rPr>
          <w:rFonts w:asciiTheme="minorHAnsi" w:hAnsiTheme="minorHAnsi" w:cstheme="minorHAnsi"/>
        </w:rPr>
        <w:t>e</w:t>
      </w:r>
      <w:r w:rsidRPr="007C092D">
        <w:rPr>
          <w:rFonts w:asciiTheme="minorHAnsi" w:hAnsiTheme="minorHAnsi" w:cstheme="minorHAnsi"/>
        </w:rPr>
        <w:t xml:space="preserve"> się do niezwłocznego powiadomienia Zamawiającego na piśmie o każdej zmianie ‎tych okoliczności</w:t>
      </w:r>
      <w:r>
        <w:rPr>
          <w:rFonts w:asciiTheme="minorHAnsi" w:hAnsiTheme="minorHAnsi" w:cstheme="minorHAnsi"/>
        </w:rPr>
        <w:t>.</w:t>
      </w:r>
    </w:p>
    <w:p w14:paraId="4E968ED9" w14:textId="77777777" w:rsidR="00B03994" w:rsidRDefault="00B36B79" w:rsidP="0035498C">
      <w:pPr>
        <w:pStyle w:val="Akapitzlist1"/>
        <w:numPr>
          <w:ilvl w:val="0"/>
          <w:numId w:val="40"/>
        </w:numPr>
        <w:spacing w:line="360" w:lineRule="auto"/>
        <w:ind w:left="426" w:hanging="426"/>
        <w:contextualSpacing w:val="0"/>
        <w:rPr>
          <w:rFonts w:asciiTheme="minorHAnsi" w:hAnsiTheme="minorHAnsi" w:cstheme="minorHAnsi"/>
        </w:rPr>
      </w:pPr>
      <w:r w:rsidRPr="00B03994">
        <w:rPr>
          <w:rFonts w:asciiTheme="minorHAnsi" w:hAnsiTheme="minorHAnsi" w:cstheme="minorHAnsi"/>
        </w:rPr>
        <w:t>W sprawach nieuregulowanych niniejszą umową mają zastosowanie przepisy Kodeksu Cywilnego.</w:t>
      </w:r>
    </w:p>
    <w:p w14:paraId="00F2E95C" w14:textId="77777777" w:rsidR="00B36B79" w:rsidRPr="00B03994" w:rsidRDefault="00B36B79" w:rsidP="0035498C">
      <w:pPr>
        <w:pStyle w:val="Akapitzlist1"/>
        <w:numPr>
          <w:ilvl w:val="0"/>
          <w:numId w:val="40"/>
        </w:numPr>
        <w:spacing w:line="360" w:lineRule="auto"/>
        <w:ind w:left="426" w:hanging="426"/>
        <w:contextualSpacing w:val="0"/>
        <w:rPr>
          <w:rFonts w:asciiTheme="minorHAnsi" w:hAnsiTheme="minorHAnsi" w:cstheme="minorHAnsi"/>
        </w:rPr>
      </w:pPr>
      <w:r w:rsidRPr="00B03994">
        <w:rPr>
          <w:rFonts w:asciiTheme="minorHAnsi" w:hAnsiTheme="minorHAnsi" w:cstheme="minorHAnsi"/>
        </w:rPr>
        <w:t>Integralną częścią niniejszej umowy są następujące załączniki:</w:t>
      </w:r>
    </w:p>
    <w:p w14:paraId="01EF2FB0" w14:textId="77777777" w:rsidR="00B30095" w:rsidRPr="001A0F96" w:rsidRDefault="00B30095" w:rsidP="0035498C">
      <w:pPr>
        <w:pStyle w:val="Akapitzlist1"/>
        <w:numPr>
          <w:ilvl w:val="0"/>
          <w:numId w:val="9"/>
        </w:numPr>
        <w:spacing w:line="360" w:lineRule="auto"/>
        <w:ind w:left="709" w:hanging="283"/>
        <w:contextualSpacing w:val="0"/>
        <w:rPr>
          <w:rFonts w:asciiTheme="minorHAnsi" w:hAnsiTheme="minorHAnsi" w:cstheme="minorHAnsi"/>
        </w:rPr>
      </w:pPr>
      <w:r w:rsidRPr="001A0F96">
        <w:rPr>
          <w:rFonts w:asciiTheme="minorHAnsi" w:hAnsiTheme="minorHAnsi" w:cstheme="minorHAnsi"/>
        </w:rPr>
        <w:t xml:space="preserve">Opis </w:t>
      </w:r>
      <w:r w:rsidR="00F57623" w:rsidRPr="001A0F96">
        <w:rPr>
          <w:rFonts w:asciiTheme="minorHAnsi" w:hAnsiTheme="minorHAnsi" w:cstheme="minorHAnsi"/>
        </w:rPr>
        <w:t>p</w:t>
      </w:r>
      <w:r w:rsidRPr="001A0F96">
        <w:rPr>
          <w:rFonts w:asciiTheme="minorHAnsi" w:hAnsiTheme="minorHAnsi" w:cstheme="minorHAnsi"/>
        </w:rPr>
        <w:t xml:space="preserve">rzedmiotu </w:t>
      </w:r>
      <w:r w:rsidR="00F57623" w:rsidRPr="001A0F96">
        <w:rPr>
          <w:rFonts w:asciiTheme="minorHAnsi" w:hAnsiTheme="minorHAnsi" w:cstheme="minorHAnsi"/>
        </w:rPr>
        <w:t>z</w:t>
      </w:r>
      <w:r w:rsidRPr="001A0F96">
        <w:rPr>
          <w:rFonts w:asciiTheme="minorHAnsi" w:hAnsiTheme="minorHAnsi" w:cstheme="minorHAnsi"/>
        </w:rPr>
        <w:t>amówienia – załącznik nr 1;</w:t>
      </w:r>
    </w:p>
    <w:p w14:paraId="50052E6E" w14:textId="77777777" w:rsidR="00B36B79" w:rsidRDefault="00B36B79" w:rsidP="0035498C">
      <w:pPr>
        <w:pStyle w:val="Akapitzlist1"/>
        <w:numPr>
          <w:ilvl w:val="0"/>
          <w:numId w:val="9"/>
        </w:numPr>
        <w:spacing w:line="360" w:lineRule="auto"/>
        <w:ind w:left="709" w:hanging="283"/>
        <w:contextualSpacing w:val="0"/>
        <w:rPr>
          <w:rFonts w:asciiTheme="minorHAnsi" w:hAnsiTheme="minorHAnsi" w:cstheme="minorHAnsi"/>
        </w:rPr>
      </w:pPr>
      <w:r w:rsidRPr="001A0F96">
        <w:rPr>
          <w:rFonts w:asciiTheme="minorHAnsi" w:hAnsiTheme="minorHAnsi" w:cstheme="minorHAnsi"/>
        </w:rPr>
        <w:t xml:space="preserve">Oferta Wykonawcy - załącznik nr </w:t>
      </w:r>
      <w:r w:rsidR="00B30095" w:rsidRPr="001A0F96">
        <w:rPr>
          <w:rFonts w:asciiTheme="minorHAnsi" w:hAnsiTheme="minorHAnsi" w:cstheme="minorHAnsi"/>
        </w:rPr>
        <w:t>2</w:t>
      </w:r>
      <w:r w:rsidRPr="001A0F96">
        <w:rPr>
          <w:rFonts w:asciiTheme="minorHAnsi" w:hAnsiTheme="minorHAnsi" w:cstheme="minorHAnsi"/>
        </w:rPr>
        <w:t>;</w:t>
      </w:r>
    </w:p>
    <w:p w14:paraId="71D31FD7" w14:textId="77777777" w:rsidR="00C76AB7" w:rsidRPr="005D114C" w:rsidRDefault="00C76AB7" w:rsidP="0035498C">
      <w:pPr>
        <w:pStyle w:val="Akapitzlist1"/>
        <w:numPr>
          <w:ilvl w:val="0"/>
          <w:numId w:val="9"/>
        </w:numPr>
        <w:spacing w:line="360" w:lineRule="auto"/>
        <w:ind w:left="709" w:hanging="283"/>
        <w:contextualSpacing w:val="0"/>
        <w:rPr>
          <w:rFonts w:asciiTheme="minorHAnsi" w:hAnsiTheme="minorHAnsi" w:cstheme="minorHAnsi"/>
        </w:rPr>
      </w:pPr>
      <w:r w:rsidRPr="005D114C">
        <w:rPr>
          <w:rFonts w:asciiTheme="minorHAnsi" w:hAnsiTheme="minorHAnsi" w:cstheme="minorHAnsi"/>
        </w:rPr>
        <w:t>Wykaz osób - załącznik nr 3;</w:t>
      </w:r>
    </w:p>
    <w:p w14:paraId="4B795F95" w14:textId="77777777" w:rsidR="00B36B79" w:rsidRDefault="00B36B79" w:rsidP="0035498C">
      <w:pPr>
        <w:pStyle w:val="Akapitzlist1"/>
        <w:numPr>
          <w:ilvl w:val="0"/>
          <w:numId w:val="9"/>
        </w:numPr>
        <w:spacing w:line="360" w:lineRule="auto"/>
        <w:ind w:left="709" w:hanging="283"/>
        <w:contextualSpacing w:val="0"/>
        <w:rPr>
          <w:rFonts w:asciiTheme="minorHAnsi" w:hAnsiTheme="minorHAnsi" w:cstheme="minorHAnsi"/>
        </w:rPr>
      </w:pPr>
      <w:r w:rsidRPr="001A0F96">
        <w:rPr>
          <w:rFonts w:asciiTheme="minorHAnsi" w:hAnsiTheme="minorHAnsi" w:cstheme="minorHAnsi"/>
        </w:rPr>
        <w:t xml:space="preserve">Informacja o przetwarzaniu danych osobowych – załącznik </w:t>
      </w:r>
      <w:r w:rsidRPr="009C7328">
        <w:rPr>
          <w:rFonts w:asciiTheme="minorHAnsi" w:hAnsiTheme="minorHAnsi" w:cstheme="minorHAnsi"/>
          <w:color w:val="000000" w:themeColor="text1"/>
        </w:rPr>
        <w:t>nr</w:t>
      </w:r>
      <w:r w:rsidR="00C76AB7" w:rsidRPr="009C7328">
        <w:rPr>
          <w:rFonts w:asciiTheme="minorHAnsi" w:hAnsiTheme="minorHAnsi" w:cstheme="minorHAnsi"/>
          <w:color w:val="000000" w:themeColor="text1"/>
        </w:rPr>
        <w:t xml:space="preserve"> 4</w:t>
      </w:r>
      <w:r w:rsidR="0019078F">
        <w:rPr>
          <w:rFonts w:asciiTheme="minorHAnsi" w:hAnsiTheme="minorHAnsi" w:cstheme="minorHAnsi"/>
        </w:rPr>
        <w:t>;</w:t>
      </w:r>
    </w:p>
    <w:p w14:paraId="0A54C74D" w14:textId="77777777" w:rsidR="0019078F" w:rsidRDefault="0019078F" w:rsidP="0035498C">
      <w:pPr>
        <w:pStyle w:val="Akapitzlist1"/>
        <w:numPr>
          <w:ilvl w:val="0"/>
          <w:numId w:val="9"/>
        </w:numPr>
        <w:spacing w:line="360" w:lineRule="auto"/>
        <w:ind w:left="709" w:hanging="283"/>
        <w:contextualSpacing w:val="0"/>
        <w:rPr>
          <w:rFonts w:asciiTheme="minorHAnsi" w:hAnsiTheme="minorHAnsi" w:cstheme="minorHAnsi"/>
        </w:rPr>
      </w:pPr>
      <w:r w:rsidRPr="0019078F">
        <w:rPr>
          <w:rFonts w:asciiTheme="minorHAnsi" w:hAnsiTheme="minorHAnsi" w:cstheme="minorHAnsi"/>
        </w:rPr>
        <w:t xml:space="preserve">Oświadczenie o braku osobowych lub kapitałowych powiązań </w:t>
      </w:r>
      <w:r w:rsidR="001D433E">
        <w:rPr>
          <w:rFonts w:asciiTheme="minorHAnsi" w:hAnsiTheme="minorHAnsi" w:cstheme="minorHAnsi"/>
        </w:rPr>
        <w:t>z Zamawiającym – załącznik nr 5;</w:t>
      </w:r>
    </w:p>
    <w:p w14:paraId="18FBECCF" w14:textId="77777777" w:rsidR="00B22B23" w:rsidRDefault="001D433E" w:rsidP="0035498C">
      <w:pPr>
        <w:pStyle w:val="Akapitzlist1"/>
        <w:numPr>
          <w:ilvl w:val="0"/>
          <w:numId w:val="9"/>
        </w:numPr>
        <w:spacing w:line="360" w:lineRule="auto"/>
        <w:ind w:left="709" w:hanging="283"/>
        <w:contextualSpacing w:val="0"/>
        <w:rPr>
          <w:rFonts w:asciiTheme="minorHAnsi" w:hAnsiTheme="minorHAnsi" w:cstheme="minorHAnsi"/>
        </w:rPr>
      </w:pPr>
      <w:r>
        <w:rPr>
          <w:rFonts w:asciiTheme="minorHAnsi" w:hAnsiTheme="minorHAnsi" w:cstheme="minorHAnsi"/>
        </w:rPr>
        <w:t>Oświadczenie</w:t>
      </w:r>
      <w:r w:rsidRPr="00446A9E">
        <w:rPr>
          <w:rFonts w:asciiTheme="minorHAnsi" w:hAnsiTheme="minorHAnsi" w:cstheme="minorHAnsi"/>
        </w:rPr>
        <w:t xml:space="preserve"> do celów ubezpieczeniowych</w:t>
      </w:r>
      <w:r>
        <w:rPr>
          <w:rFonts w:asciiTheme="minorHAnsi" w:hAnsiTheme="minorHAnsi" w:cstheme="minorHAnsi"/>
        </w:rPr>
        <w:t xml:space="preserve"> – załącznik nr 6 – jeżeli dotyczy.</w:t>
      </w:r>
    </w:p>
    <w:p w14:paraId="716E8539" w14:textId="78BCCEFB" w:rsidR="001D433E" w:rsidRDefault="00B22B23" w:rsidP="0035498C">
      <w:pPr>
        <w:pStyle w:val="Akapitzlist1"/>
        <w:numPr>
          <w:ilvl w:val="0"/>
          <w:numId w:val="9"/>
        </w:numPr>
        <w:spacing w:line="360" w:lineRule="auto"/>
        <w:ind w:left="709" w:hanging="283"/>
        <w:contextualSpacing w:val="0"/>
        <w:rPr>
          <w:rFonts w:asciiTheme="minorHAnsi" w:hAnsiTheme="minorHAnsi" w:cstheme="minorHAnsi"/>
        </w:rPr>
      </w:pPr>
      <w:r w:rsidRPr="00B22B23">
        <w:rPr>
          <w:rFonts w:asciiTheme="minorHAnsi" w:hAnsiTheme="minorHAnsi" w:cstheme="minorHAnsi"/>
        </w:rPr>
        <w:t>Umowa powierzenia przetwarzania danych osobowych</w:t>
      </w:r>
      <w:r>
        <w:rPr>
          <w:rFonts w:asciiTheme="minorHAnsi" w:hAnsiTheme="minorHAnsi" w:cstheme="minorHAnsi"/>
        </w:rPr>
        <w:t xml:space="preserve"> – załącznik nr 7</w:t>
      </w:r>
    </w:p>
    <w:p w14:paraId="247BFAEC" w14:textId="36C4C33F" w:rsidR="00C43930" w:rsidRDefault="00C43930" w:rsidP="00C43930">
      <w:pPr>
        <w:pStyle w:val="Akapitzlist1"/>
        <w:numPr>
          <w:ilvl w:val="0"/>
          <w:numId w:val="9"/>
        </w:numPr>
        <w:spacing w:line="360" w:lineRule="auto"/>
        <w:ind w:left="709" w:hanging="283"/>
        <w:contextualSpacing w:val="0"/>
        <w:rPr>
          <w:rFonts w:asciiTheme="minorHAnsi" w:hAnsiTheme="minorHAnsi" w:cstheme="minorHAnsi"/>
        </w:rPr>
      </w:pPr>
      <w:r w:rsidRPr="00C43930">
        <w:rPr>
          <w:rFonts w:asciiTheme="minorHAnsi" w:hAnsiTheme="minorHAnsi" w:cstheme="minorHAnsi"/>
        </w:rPr>
        <w:t>E</w:t>
      </w:r>
      <w:r>
        <w:rPr>
          <w:rFonts w:asciiTheme="minorHAnsi" w:hAnsiTheme="minorHAnsi" w:cstheme="minorHAnsi"/>
        </w:rPr>
        <w:t>w</w:t>
      </w:r>
      <w:r w:rsidRPr="00C43930">
        <w:rPr>
          <w:rFonts w:asciiTheme="minorHAnsi" w:hAnsiTheme="minorHAnsi" w:cstheme="minorHAnsi"/>
        </w:rPr>
        <w:t>idencja zrealizowanych godzin porad psychologicznych</w:t>
      </w:r>
      <w:r>
        <w:rPr>
          <w:rFonts w:asciiTheme="minorHAnsi" w:hAnsiTheme="minorHAnsi" w:cstheme="minorHAnsi"/>
        </w:rPr>
        <w:t xml:space="preserve"> – załącznik nr 8</w:t>
      </w:r>
    </w:p>
    <w:p w14:paraId="44CB802B" w14:textId="4E2D574F" w:rsidR="00C43930" w:rsidRDefault="00C43930" w:rsidP="00C43930">
      <w:pPr>
        <w:pStyle w:val="Akapitzlist1"/>
        <w:numPr>
          <w:ilvl w:val="0"/>
          <w:numId w:val="9"/>
        </w:numPr>
        <w:spacing w:line="360" w:lineRule="auto"/>
        <w:ind w:left="709" w:hanging="283"/>
        <w:contextualSpacing w:val="0"/>
        <w:rPr>
          <w:rFonts w:asciiTheme="minorHAnsi" w:hAnsiTheme="minorHAnsi" w:cstheme="minorHAnsi"/>
        </w:rPr>
      </w:pPr>
      <w:r w:rsidRPr="00C43930">
        <w:rPr>
          <w:rFonts w:asciiTheme="minorHAnsi" w:hAnsiTheme="minorHAnsi" w:cstheme="minorHAnsi"/>
        </w:rPr>
        <w:t>Oświadczenie studenta korzystającego z porad psychologa</w:t>
      </w:r>
      <w:r>
        <w:rPr>
          <w:rFonts w:asciiTheme="minorHAnsi" w:hAnsiTheme="minorHAnsi" w:cstheme="minorHAnsi"/>
        </w:rPr>
        <w:t xml:space="preserve"> – załącznik nr 9</w:t>
      </w:r>
    </w:p>
    <w:p w14:paraId="56BBD8D0" w14:textId="71AE6E70" w:rsidR="0022683E" w:rsidRPr="0022683E" w:rsidRDefault="0022683E" w:rsidP="0022683E">
      <w:pPr>
        <w:pStyle w:val="Akapitzlist1"/>
        <w:numPr>
          <w:ilvl w:val="0"/>
          <w:numId w:val="9"/>
        </w:numPr>
        <w:spacing w:line="360" w:lineRule="auto"/>
        <w:ind w:left="709" w:hanging="283"/>
        <w:contextualSpacing w:val="0"/>
        <w:rPr>
          <w:rFonts w:asciiTheme="minorHAnsi" w:hAnsiTheme="minorHAnsi" w:cstheme="minorHAnsi"/>
        </w:rPr>
      </w:pPr>
      <w:r w:rsidRPr="0022683E">
        <w:rPr>
          <w:rFonts w:asciiTheme="minorHAnsi" w:hAnsiTheme="minorHAnsi" w:cstheme="minorHAnsi"/>
        </w:rPr>
        <w:t>Zestawienie porad psychologicznych studenta</w:t>
      </w:r>
      <w:r>
        <w:rPr>
          <w:rFonts w:asciiTheme="minorHAnsi" w:hAnsiTheme="minorHAnsi" w:cstheme="minorHAnsi"/>
        </w:rPr>
        <w:t xml:space="preserve"> – załącznik nr 10</w:t>
      </w:r>
    </w:p>
    <w:p w14:paraId="37F9DB03" w14:textId="77777777" w:rsidR="00B36B79" w:rsidRDefault="00B36B79" w:rsidP="0035498C">
      <w:pPr>
        <w:pStyle w:val="Akapitzlist1"/>
        <w:numPr>
          <w:ilvl w:val="0"/>
          <w:numId w:val="40"/>
        </w:numPr>
        <w:spacing w:line="360" w:lineRule="auto"/>
        <w:ind w:left="426" w:hanging="426"/>
        <w:contextualSpacing w:val="0"/>
        <w:rPr>
          <w:rFonts w:asciiTheme="minorHAnsi" w:hAnsiTheme="minorHAnsi" w:cstheme="minorHAnsi"/>
        </w:rPr>
      </w:pPr>
      <w:r w:rsidRPr="001A0F96">
        <w:rPr>
          <w:rFonts w:asciiTheme="minorHAnsi" w:hAnsiTheme="minorHAnsi" w:cstheme="minorHAnsi"/>
        </w:rPr>
        <w:t>Umowa sporządzona została w dwóch jednobrzmiących egzemplarzach, po jednym dla Zamawiającego i Wykonawcy.</w:t>
      </w:r>
    </w:p>
    <w:p w14:paraId="0753CCF2" w14:textId="77777777" w:rsidR="00E93762" w:rsidRPr="001A0F96" w:rsidRDefault="00E93762" w:rsidP="00E93762">
      <w:pPr>
        <w:pStyle w:val="Akapitzlist1"/>
        <w:spacing w:line="360" w:lineRule="auto"/>
        <w:contextualSpacing w:val="0"/>
        <w:rPr>
          <w:rFonts w:asciiTheme="minorHAnsi" w:hAnsiTheme="minorHAnsi" w:cstheme="minorHAnsi"/>
        </w:rPr>
      </w:pPr>
    </w:p>
    <w:p w14:paraId="34EA2500" w14:textId="77777777" w:rsidR="00F9253C" w:rsidRDefault="00F9253C" w:rsidP="001A0F96">
      <w:pPr>
        <w:pStyle w:val="Akapitzlist1"/>
        <w:spacing w:line="360" w:lineRule="auto"/>
        <w:ind w:left="0"/>
        <w:contextualSpacing w:val="0"/>
        <w:rPr>
          <w:rFonts w:asciiTheme="minorHAnsi" w:hAnsiTheme="minorHAnsi" w:cstheme="minorHAnsi"/>
        </w:rPr>
      </w:pPr>
    </w:p>
    <w:p w14:paraId="159A369C" w14:textId="77777777" w:rsidR="00B36B79" w:rsidRDefault="00B36B79" w:rsidP="001A0F96">
      <w:pPr>
        <w:pStyle w:val="Akapitzlist1"/>
        <w:spacing w:line="360" w:lineRule="auto"/>
        <w:ind w:left="0"/>
        <w:contextualSpacing w:val="0"/>
        <w:rPr>
          <w:rFonts w:asciiTheme="minorHAnsi" w:hAnsiTheme="minorHAnsi" w:cstheme="minorHAnsi"/>
        </w:rPr>
      </w:pPr>
      <w:r w:rsidRPr="001A0F96">
        <w:rPr>
          <w:rFonts w:asciiTheme="minorHAnsi" w:hAnsiTheme="minorHAnsi" w:cstheme="minorHAnsi"/>
        </w:rPr>
        <w:t>Data, podpis, pieczątka WYKONAWCY: ……………………………………………………</w:t>
      </w:r>
      <w:r w:rsidR="00F9253C">
        <w:rPr>
          <w:rFonts w:asciiTheme="minorHAnsi" w:hAnsiTheme="minorHAnsi" w:cstheme="minorHAnsi"/>
        </w:rPr>
        <w:t>……</w:t>
      </w:r>
    </w:p>
    <w:p w14:paraId="582DCEB2" w14:textId="77777777" w:rsidR="00F9253C" w:rsidRDefault="00F9253C" w:rsidP="001A0F96">
      <w:pPr>
        <w:pStyle w:val="Akapitzlist1"/>
        <w:spacing w:line="360" w:lineRule="auto"/>
        <w:ind w:left="0"/>
        <w:contextualSpacing w:val="0"/>
        <w:rPr>
          <w:rFonts w:asciiTheme="minorHAnsi" w:hAnsiTheme="minorHAnsi" w:cstheme="minorHAnsi"/>
        </w:rPr>
      </w:pPr>
    </w:p>
    <w:p w14:paraId="705F5C33" w14:textId="77777777" w:rsidR="00F9253C" w:rsidRPr="001A0F96" w:rsidRDefault="00F9253C" w:rsidP="001A0F96">
      <w:pPr>
        <w:pStyle w:val="Akapitzlist1"/>
        <w:spacing w:line="360" w:lineRule="auto"/>
        <w:ind w:left="0"/>
        <w:contextualSpacing w:val="0"/>
        <w:rPr>
          <w:rFonts w:asciiTheme="minorHAnsi" w:hAnsiTheme="minorHAnsi" w:cstheme="minorHAnsi"/>
        </w:rPr>
      </w:pPr>
    </w:p>
    <w:p w14:paraId="1561130E" w14:textId="77777777" w:rsidR="00B36B79" w:rsidRPr="001A0F96" w:rsidRDefault="00B36B79" w:rsidP="001A0F96">
      <w:pPr>
        <w:pStyle w:val="Akapitzlist1"/>
        <w:spacing w:line="360" w:lineRule="auto"/>
        <w:ind w:left="0"/>
        <w:contextualSpacing w:val="0"/>
        <w:rPr>
          <w:rFonts w:asciiTheme="minorHAnsi" w:hAnsiTheme="minorHAnsi" w:cstheme="minorHAnsi"/>
        </w:rPr>
      </w:pPr>
      <w:r w:rsidRPr="001A0F96">
        <w:rPr>
          <w:rFonts w:asciiTheme="minorHAnsi" w:hAnsiTheme="minorHAnsi" w:cstheme="minorHAnsi"/>
        </w:rPr>
        <w:t>Data, podpis, pieczątka ZAMAWIAJĄCEGO: ……………………………………………………</w:t>
      </w:r>
    </w:p>
    <w:sectPr w:rsidR="00B36B79" w:rsidRPr="001A0F96" w:rsidSect="00807806">
      <w:headerReference w:type="default" r:id="rId11"/>
      <w:footerReference w:type="default" r:id="rId12"/>
      <w:pgSz w:w="11906" w:h="16838"/>
      <w:pgMar w:top="154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DD489E" w14:textId="77777777" w:rsidR="00C20D9F" w:rsidRDefault="00C20D9F" w:rsidP="00722452">
      <w:pPr>
        <w:spacing w:before="0" w:line="240" w:lineRule="auto"/>
      </w:pPr>
      <w:r>
        <w:separator/>
      </w:r>
    </w:p>
  </w:endnote>
  <w:endnote w:type="continuationSeparator" w:id="0">
    <w:p w14:paraId="68CFC7F1" w14:textId="77777777" w:rsidR="00C20D9F" w:rsidRDefault="00C20D9F" w:rsidP="00722452">
      <w:pPr>
        <w:spacing w:before="0" w:line="240" w:lineRule="auto"/>
      </w:pPr>
      <w:r>
        <w:continuationSeparator/>
      </w:r>
    </w:p>
  </w:endnote>
  <w:endnote w:type="continuationNotice" w:id="1">
    <w:p w14:paraId="6CF96CD7" w14:textId="77777777" w:rsidR="00C20D9F" w:rsidRDefault="00C20D9F">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Open Sans">
    <w:charset w:val="EE"/>
    <w:family w:val="auto"/>
    <w:pitch w:val="variable"/>
    <w:sig w:usb0="E00002FF" w:usb1="4000201B" w:usb2="00000028" w:usb3="00000000" w:csb0="0000019F" w:csb1="00000000"/>
  </w:font>
  <w:font w:name="Carlito">
    <w:altName w:val="Calibri"/>
    <w:charset w:val="00"/>
    <w:family w:val="swiss"/>
    <w:pitch w:val="variable"/>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451B2" w14:textId="77777777" w:rsidR="00E412CB" w:rsidRPr="002E3F75" w:rsidRDefault="0071046B" w:rsidP="002E3F75">
    <w:pPr>
      <w:pStyle w:val="Nagwek"/>
      <w:jc w:val="right"/>
      <w:rPr>
        <w:rFonts w:eastAsia="Times New Roman" w:cs="Times New Roman"/>
        <w:lang w:eastAsia="ar-SA"/>
      </w:rPr>
    </w:pPr>
    <w:r w:rsidRPr="002E3F75">
      <w:rPr>
        <w:rFonts w:eastAsia="Times New Roman" w:cs="Times New Roman"/>
        <w:lang w:eastAsia="ar-SA"/>
      </w:rPr>
      <w:fldChar w:fldCharType="begin"/>
    </w:r>
    <w:r w:rsidR="00E412CB" w:rsidRPr="002E3F75">
      <w:rPr>
        <w:rFonts w:eastAsia="Times New Roman" w:cs="Times New Roman"/>
        <w:lang w:eastAsia="ar-SA"/>
      </w:rPr>
      <w:instrText>PAGE   \* MERGEFORMAT</w:instrText>
    </w:r>
    <w:r w:rsidRPr="002E3F75">
      <w:rPr>
        <w:rFonts w:eastAsia="Times New Roman" w:cs="Times New Roman"/>
        <w:lang w:eastAsia="ar-SA"/>
      </w:rPr>
      <w:fldChar w:fldCharType="separate"/>
    </w:r>
    <w:r w:rsidR="00E0220A">
      <w:rPr>
        <w:rFonts w:eastAsia="Times New Roman" w:cs="Times New Roman"/>
        <w:noProof/>
        <w:lang w:eastAsia="ar-SA"/>
      </w:rPr>
      <w:t>8</w:t>
    </w:r>
    <w:r w:rsidRPr="002E3F75">
      <w:rPr>
        <w:rFonts w:eastAsia="Times New Roman" w:cs="Times New Roman"/>
        <w:lang w:eastAsia="ar-SA"/>
      </w:rPr>
      <w:fldChar w:fldCharType="end"/>
    </w:r>
  </w:p>
  <w:p w14:paraId="4DBF1A3E" w14:textId="77777777" w:rsidR="00E412CB" w:rsidRDefault="00E412CB" w:rsidP="00227F48">
    <w:pPr>
      <w:pStyle w:val="Nagwek"/>
      <w:jc w:val="center"/>
      <w:rPr>
        <w:rFonts w:eastAsia="Times New Roman" w:cs="Times New Roman"/>
        <w:b/>
        <w:sz w:val="16"/>
        <w:szCs w:val="16"/>
        <w:lang w:eastAsia="ar-SA"/>
      </w:rPr>
    </w:pPr>
    <w:r>
      <w:rPr>
        <w:rFonts w:eastAsia="Times New Roman" w:cs="Times New Roman"/>
        <w:b/>
        <w:sz w:val="16"/>
        <w:szCs w:val="16"/>
        <w:lang w:eastAsia="ar-SA"/>
      </w:rPr>
      <w:t>_________________________________________________________________________________________________________</w:t>
    </w:r>
  </w:p>
  <w:p w14:paraId="375E8AAD" w14:textId="77777777" w:rsidR="0080249D" w:rsidRPr="00B52D6E" w:rsidRDefault="0080249D" w:rsidP="0080249D">
    <w:pPr>
      <w:pStyle w:val="Nagwek"/>
      <w:jc w:val="center"/>
      <w:rPr>
        <w:rFonts w:eastAsia="Times New Roman" w:cs="Times New Roman"/>
        <w:sz w:val="16"/>
        <w:szCs w:val="16"/>
        <w:lang w:eastAsia="ar-SA"/>
      </w:rPr>
    </w:pPr>
    <w:r w:rsidRPr="00B52D6E">
      <w:rPr>
        <w:rFonts w:eastAsia="Times New Roman" w:cs="Times New Roman"/>
        <w:sz w:val="16"/>
        <w:szCs w:val="16"/>
        <w:lang w:eastAsia="ar-SA"/>
      </w:rPr>
      <w:t xml:space="preserve">Projekt pn. </w:t>
    </w:r>
    <w:r w:rsidRPr="00B52D6E">
      <w:rPr>
        <w:rFonts w:eastAsia="Times New Roman" w:cs="Times New Roman"/>
        <w:b/>
        <w:sz w:val="16"/>
        <w:szCs w:val="16"/>
        <w:lang w:eastAsia="ar-SA"/>
      </w:rPr>
      <w:t>„STOP DROP - systemowe działania przeciwdziałające zjawisku drop-outu w UMB”</w:t>
    </w:r>
    <w:r w:rsidRPr="00B52D6E">
      <w:rPr>
        <w:rFonts w:eastAsia="Times New Roman" w:cs="Times New Roman"/>
        <w:sz w:val="16"/>
        <w:szCs w:val="16"/>
        <w:lang w:eastAsia="ar-SA"/>
      </w:rPr>
      <w:t xml:space="preserve"> </w:t>
    </w:r>
  </w:p>
  <w:p w14:paraId="40FAD3A2" w14:textId="77777777" w:rsidR="0080249D" w:rsidRPr="00B52D6E" w:rsidRDefault="0080249D" w:rsidP="0080249D">
    <w:pPr>
      <w:pStyle w:val="Nagwek"/>
      <w:jc w:val="center"/>
      <w:rPr>
        <w:rFonts w:eastAsia="Times New Roman" w:cs="Times New Roman"/>
        <w:sz w:val="16"/>
        <w:szCs w:val="16"/>
        <w:lang w:eastAsia="ar-SA"/>
      </w:rPr>
    </w:pPr>
    <w:r w:rsidRPr="00B52D6E">
      <w:rPr>
        <w:rFonts w:eastAsia="Times New Roman" w:cs="Times New Roman"/>
        <w:sz w:val="16"/>
        <w:szCs w:val="16"/>
        <w:lang w:eastAsia="ar-SA"/>
      </w:rPr>
      <w:t xml:space="preserve">realizowany w ramach programu Fundusze Europejskie dla Rozwoju Społecznego 2021-2027 </w:t>
    </w:r>
  </w:p>
  <w:p w14:paraId="7195BDF2" w14:textId="77777777" w:rsidR="0080249D" w:rsidRPr="00B52D6E" w:rsidRDefault="0080249D" w:rsidP="0080249D">
    <w:pPr>
      <w:pStyle w:val="Nagwek"/>
      <w:jc w:val="center"/>
    </w:pPr>
    <w:r w:rsidRPr="00B52D6E">
      <w:rPr>
        <w:rFonts w:eastAsia="Times New Roman" w:cs="Times New Roman"/>
        <w:sz w:val="16"/>
        <w:szCs w:val="16"/>
        <w:lang w:eastAsia="ar-SA"/>
      </w:rPr>
      <w:t>współfinansowanego ze środków Europejskiego Funduszu Społecznego Plus</w:t>
    </w:r>
  </w:p>
  <w:p w14:paraId="18A4F3CA" w14:textId="77777777" w:rsidR="00E412CB" w:rsidRDefault="00E412CB" w:rsidP="00227F48">
    <w:pPr>
      <w:pStyle w:val="Tekstpodstawowy"/>
      <w:spacing w:line="193" w:lineRule="exact"/>
      <w:ind w:left="19" w:right="1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82DF0F" w14:textId="77777777" w:rsidR="00C20D9F" w:rsidRDefault="00C20D9F" w:rsidP="00722452">
      <w:pPr>
        <w:spacing w:before="0" w:line="240" w:lineRule="auto"/>
      </w:pPr>
      <w:r>
        <w:separator/>
      </w:r>
    </w:p>
  </w:footnote>
  <w:footnote w:type="continuationSeparator" w:id="0">
    <w:p w14:paraId="1CF2BA6F" w14:textId="77777777" w:rsidR="00C20D9F" w:rsidRDefault="00C20D9F" w:rsidP="00722452">
      <w:pPr>
        <w:spacing w:before="0" w:line="240" w:lineRule="auto"/>
      </w:pPr>
      <w:r>
        <w:continuationSeparator/>
      </w:r>
    </w:p>
  </w:footnote>
  <w:footnote w:type="continuationNotice" w:id="1">
    <w:p w14:paraId="0500E202" w14:textId="77777777" w:rsidR="00C20D9F" w:rsidRDefault="00C20D9F">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CF5A1" w14:textId="77777777" w:rsidR="00E412CB" w:rsidRDefault="00E412CB">
    <w:pPr>
      <w:pStyle w:val="Nagwek"/>
    </w:pPr>
    <w:r>
      <w:rPr>
        <w:noProof/>
        <w:lang w:eastAsia="pl-PL"/>
      </w:rPr>
      <w:drawing>
        <wp:inline distT="0" distB="0" distL="0" distR="0" wp14:anchorId="27E72F3C" wp14:editId="6B0BD607">
          <wp:extent cx="5760423" cy="878160"/>
          <wp:effectExtent l="0" t="0" r="0" b="0"/>
          <wp:docPr id="1" name="Obraz 1" descr="logotypy: FERS, dofinansowane przez Ue, U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ERS-UE-UMB_mono-png.png"/>
                  <pic:cNvPicPr/>
                </pic:nvPicPr>
                <pic:blipFill>
                  <a:blip r:embed="rId1">
                    <a:extLst>
                      <a:ext uri="{28A0092B-C50C-407E-A947-70E740481C1C}">
                        <a14:useLocalDpi xmlns:a14="http://schemas.microsoft.com/office/drawing/2010/main" val="0"/>
                      </a:ext>
                    </a:extLst>
                  </a:blip>
                  <a:stretch>
                    <a:fillRect/>
                  </a:stretch>
                </pic:blipFill>
                <pic:spPr>
                  <a:xfrm>
                    <a:off x="0" y="0"/>
                    <a:ext cx="5841456" cy="8905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14A35"/>
    <w:multiLevelType w:val="hybridMultilevel"/>
    <w:tmpl w:val="1B0604B0"/>
    <w:lvl w:ilvl="0" w:tplc="0415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E06610"/>
    <w:multiLevelType w:val="hybridMultilevel"/>
    <w:tmpl w:val="C082BAA0"/>
    <w:lvl w:ilvl="0" w:tplc="C3B6CDCC">
      <w:start w:val="1"/>
      <w:numFmt w:val="decimal"/>
      <w:lvlText w:val="%1)"/>
      <w:lvlJc w:val="left"/>
      <w:pPr>
        <w:tabs>
          <w:tab w:val="num" w:pos="720"/>
        </w:tabs>
        <w:ind w:left="720" w:hanging="363"/>
      </w:pPr>
      <w:rPr>
        <w:rFonts w:cs="Times New Roman" w:hint="default"/>
      </w:rPr>
    </w:lvl>
    <w:lvl w:ilvl="1" w:tplc="FEE663A6">
      <w:start w:val="1"/>
      <w:numFmt w:val="decimal"/>
      <w:lvlText w:val="%2)"/>
      <w:lvlJc w:val="left"/>
      <w:pPr>
        <w:tabs>
          <w:tab w:val="num" w:pos="1440"/>
        </w:tabs>
        <w:ind w:left="1440" w:hanging="360"/>
      </w:pPr>
      <w:rPr>
        <w:rFonts w:asciiTheme="minorHAnsi" w:hAnsiTheme="minorHAnsi" w:cstheme="minorHAnsi" w:hint="default"/>
        <w:sz w:val="24"/>
        <w:szCs w:val="24"/>
      </w:rPr>
    </w:lvl>
    <w:lvl w:ilvl="2" w:tplc="599AEBEE">
      <w:start w:val="3"/>
      <w:numFmt w:val="decimal"/>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 w15:restartNumberingAfterBreak="0">
    <w:nsid w:val="053A1F58"/>
    <w:multiLevelType w:val="multilevel"/>
    <w:tmpl w:val="52FC1316"/>
    <w:lvl w:ilvl="0">
      <w:start w:val="1"/>
      <w:numFmt w:val="decimal"/>
      <w:pStyle w:val="Nagwek4"/>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59F4464"/>
    <w:multiLevelType w:val="hybridMultilevel"/>
    <w:tmpl w:val="7E2E465C"/>
    <w:lvl w:ilvl="0" w:tplc="2ACC20BA">
      <w:start w:val="4"/>
      <w:numFmt w:val="decimal"/>
      <w:lvlText w:val="%1."/>
      <w:lvlJc w:val="left"/>
      <w:pPr>
        <w:ind w:left="360" w:hanging="360"/>
      </w:pPr>
      <w:rPr>
        <w:rFonts w:hint="default"/>
      </w:rPr>
    </w:lvl>
    <w:lvl w:ilvl="1" w:tplc="2AC2B27A">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29707E"/>
    <w:multiLevelType w:val="hybridMultilevel"/>
    <w:tmpl w:val="C5D6585A"/>
    <w:lvl w:ilvl="0" w:tplc="04150001">
      <w:start w:val="1"/>
      <w:numFmt w:val="bullet"/>
      <w:lvlText w:val=""/>
      <w:lvlJc w:val="left"/>
      <w:pPr>
        <w:ind w:left="1335" w:hanging="360"/>
      </w:pPr>
      <w:rPr>
        <w:rFonts w:ascii="Symbol" w:hAnsi="Symbol" w:hint="default"/>
      </w:rPr>
    </w:lvl>
    <w:lvl w:ilvl="1" w:tplc="04150003" w:tentative="1">
      <w:start w:val="1"/>
      <w:numFmt w:val="bullet"/>
      <w:lvlText w:val="o"/>
      <w:lvlJc w:val="left"/>
      <w:pPr>
        <w:ind w:left="2055" w:hanging="360"/>
      </w:pPr>
      <w:rPr>
        <w:rFonts w:ascii="Courier New" w:hAnsi="Courier New" w:cs="Courier New" w:hint="default"/>
      </w:rPr>
    </w:lvl>
    <w:lvl w:ilvl="2" w:tplc="04150005" w:tentative="1">
      <w:start w:val="1"/>
      <w:numFmt w:val="bullet"/>
      <w:lvlText w:val=""/>
      <w:lvlJc w:val="left"/>
      <w:pPr>
        <w:ind w:left="2775" w:hanging="360"/>
      </w:pPr>
      <w:rPr>
        <w:rFonts w:ascii="Wingdings" w:hAnsi="Wingdings" w:hint="default"/>
      </w:rPr>
    </w:lvl>
    <w:lvl w:ilvl="3" w:tplc="04150001" w:tentative="1">
      <w:start w:val="1"/>
      <w:numFmt w:val="bullet"/>
      <w:lvlText w:val=""/>
      <w:lvlJc w:val="left"/>
      <w:pPr>
        <w:ind w:left="3495" w:hanging="360"/>
      </w:pPr>
      <w:rPr>
        <w:rFonts w:ascii="Symbol" w:hAnsi="Symbol" w:hint="default"/>
      </w:rPr>
    </w:lvl>
    <w:lvl w:ilvl="4" w:tplc="04150003" w:tentative="1">
      <w:start w:val="1"/>
      <w:numFmt w:val="bullet"/>
      <w:lvlText w:val="o"/>
      <w:lvlJc w:val="left"/>
      <w:pPr>
        <w:ind w:left="4215" w:hanging="360"/>
      </w:pPr>
      <w:rPr>
        <w:rFonts w:ascii="Courier New" w:hAnsi="Courier New" w:cs="Courier New" w:hint="default"/>
      </w:rPr>
    </w:lvl>
    <w:lvl w:ilvl="5" w:tplc="04150005" w:tentative="1">
      <w:start w:val="1"/>
      <w:numFmt w:val="bullet"/>
      <w:lvlText w:val=""/>
      <w:lvlJc w:val="left"/>
      <w:pPr>
        <w:ind w:left="4935" w:hanging="360"/>
      </w:pPr>
      <w:rPr>
        <w:rFonts w:ascii="Wingdings" w:hAnsi="Wingdings" w:hint="default"/>
      </w:rPr>
    </w:lvl>
    <w:lvl w:ilvl="6" w:tplc="04150001" w:tentative="1">
      <w:start w:val="1"/>
      <w:numFmt w:val="bullet"/>
      <w:lvlText w:val=""/>
      <w:lvlJc w:val="left"/>
      <w:pPr>
        <w:ind w:left="5655" w:hanging="360"/>
      </w:pPr>
      <w:rPr>
        <w:rFonts w:ascii="Symbol" w:hAnsi="Symbol" w:hint="default"/>
      </w:rPr>
    </w:lvl>
    <w:lvl w:ilvl="7" w:tplc="04150003" w:tentative="1">
      <w:start w:val="1"/>
      <w:numFmt w:val="bullet"/>
      <w:lvlText w:val="o"/>
      <w:lvlJc w:val="left"/>
      <w:pPr>
        <w:ind w:left="6375" w:hanging="360"/>
      </w:pPr>
      <w:rPr>
        <w:rFonts w:ascii="Courier New" w:hAnsi="Courier New" w:cs="Courier New" w:hint="default"/>
      </w:rPr>
    </w:lvl>
    <w:lvl w:ilvl="8" w:tplc="04150005" w:tentative="1">
      <w:start w:val="1"/>
      <w:numFmt w:val="bullet"/>
      <w:lvlText w:val=""/>
      <w:lvlJc w:val="left"/>
      <w:pPr>
        <w:ind w:left="7095" w:hanging="360"/>
      </w:pPr>
      <w:rPr>
        <w:rFonts w:ascii="Wingdings" w:hAnsi="Wingdings" w:hint="default"/>
      </w:rPr>
    </w:lvl>
  </w:abstractNum>
  <w:abstractNum w:abstractNumId="5" w15:restartNumberingAfterBreak="0">
    <w:nsid w:val="087C3E82"/>
    <w:multiLevelType w:val="hybridMultilevel"/>
    <w:tmpl w:val="176866B6"/>
    <w:lvl w:ilvl="0" w:tplc="5C48C050">
      <w:start w:val="1"/>
      <w:numFmt w:val="decimal"/>
      <w:lvlText w:val="%1."/>
      <w:lvlJc w:val="left"/>
      <w:pPr>
        <w:tabs>
          <w:tab w:val="num" w:pos="357"/>
        </w:tabs>
        <w:ind w:left="357" w:hanging="357"/>
      </w:pPr>
      <w:rPr>
        <w:rFonts w:asciiTheme="minorHAnsi" w:hAnsiTheme="minorHAnsi" w:cstheme="minorHAnsi"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840C2DDE">
      <w:start w:val="1"/>
      <w:numFmt w:val="decimal"/>
      <w:lvlText w:val="%4."/>
      <w:lvlJc w:val="left"/>
      <w:pPr>
        <w:tabs>
          <w:tab w:val="num" w:pos="357"/>
        </w:tabs>
        <w:ind w:left="357" w:hanging="357"/>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0B51073"/>
    <w:multiLevelType w:val="hybridMultilevel"/>
    <w:tmpl w:val="EB42FB74"/>
    <w:lvl w:ilvl="0" w:tplc="4FC00F58">
      <w:start w:val="1"/>
      <w:numFmt w:val="decimal"/>
      <w:lvlText w:val="%1."/>
      <w:lvlJc w:val="left"/>
      <w:pPr>
        <w:ind w:left="1004" w:hanging="360"/>
      </w:pPr>
      <w:rPr>
        <w:rFonts w:hint="default"/>
        <w:b w:val="0"/>
        <w:strike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15:restartNumberingAfterBreak="0">
    <w:nsid w:val="10CA418C"/>
    <w:multiLevelType w:val="hybridMultilevel"/>
    <w:tmpl w:val="7A8A791C"/>
    <w:lvl w:ilvl="0" w:tplc="30CC773A">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15:restartNumberingAfterBreak="0">
    <w:nsid w:val="11232374"/>
    <w:multiLevelType w:val="multilevel"/>
    <w:tmpl w:val="8F4A7214"/>
    <w:lvl w:ilvl="0">
      <w:start w:val="1"/>
      <w:numFmt w:val="lowerLetter"/>
      <w:lvlText w:val="%1)"/>
      <w:lvlJc w:val="left"/>
      <w:pPr>
        <w:ind w:left="502" w:hanging="360"/>
      </w:pPr>
      <w:rPr>
        <w:rFonts w:cs="Times New Roman"/>
      </w:rPr>
    </w:lvl>
    <w:lvl w:ilvl="1">
      <w:start w:val="1"/>
      <w:numFmt w:val="lowerLetter"/>
      <w:lvlText w:val="%2."/>
      <w:lvlJc w:val="left"/>
      <w:pPr>
        <w:ind w:left="1582" w:hanging="360"/>
      </w:pPr>
      <w:rPr>
        <w:rFonts w:cs="Times New Roman"/>
      </w:rPr>
    </w:lvl>
    <w:lvl w:ilvl="2">
      <w:start w:val="1"/>
      <w:numFmt w:val="lowerRoman"/>
      <w:lvlText w:val="%3."/>
      <w:lvlJc w:val="right"/>
      <w:pPr>
        <w:ind w:left="2302" w:hanging="180"/>
      </w:pPr>
      <w:rPr>
        <w:rFonts w:cs="Times New Roman"/>
      </w:rPr>
    </w:lvl>
    <w:lvl w:ilvl="3">
      <w:start w:val="1"/>
      <w:numFmt w:val="decimal"/>
      <w:lvlText w:val="%4."/>
      <w:lvlJc w:val="left"/>
      <w:pPr>
        <w:ind w:left="3022" w:hanging="360"/>
      </w:pPr>
      <w:rPr>
        <w:rFonts w:cs="Times New Roman"/>
      </w:rPr>
    </w:lvl>
    <w:lvl w:ilvl="4">
      <w:start w:val="1"/>
      <w:numFmt w:val="lowerLetter"/>
      <w:lvlText w:val="%5."/>
      <w:lvlJc w:val="left"/>
      <w:pPr>
        <w:ind w:left="3742" w:hanging="360"/>
      </w:pPr>
      <w:rPr>
        <w:rFonts w:cs="Times New Roman"/>
      </w:rPr>
    </w:lvl>
    <w:lvl w:ilvl="5">
      <w:start w:val="1"/>
      <w:numFmt w:val="lowerRoman"/>
      <w:lvlText w:val="%6."/>
      <w:lvlJc w:val="right"/>
      <w:pPr>
        <w:ind w:left="4462" w:hanging="180"/>
      </w:pPr>
      <w:rPr>
        <w:rFonts w:cs="Times New Roman"/>
      </w:rPr>
    </w:lvl>
    <w:lvl w:ilvl="6">
      <w:start w:val="1"/>
      <w:numFmt w:val="decimal"/>
      <w:lvlText w:val="%7."/>
      <w:lvlJc w:val="left"/>
      <w:pPr>
        <w:ind w:left="5182" w:hanging="360"/>
      </w:pPr>
      <w:rPr>
        <w:rFonts w:cs="Times New Roman"/>
      </w:rPr>
    </w:lvl>
    <w:lvl w:ilvl="7">
      <w:start w:val="1"/>
      <w:numFmt w:val="lowerLetter"/>
      <w:lvlText w:val="%8."/>
      <w:lvlJc w:val="left"/>
      <w:pPr>
        <w:ind w:left="5902" w:hanging="360"/>
      </w:pPr>
      <w:rPr>
        <w:rFonts w:cs="Times New Roman"/>
      </w:rPr>
    </w:lvl>
    <w:lvl w:ilvl="8">
      <w:start w:val="1"/>
      <w:numFmt w:val="lowerRoman"/>
      <w:lvlText w:val="%9."/>
      <w:lvlJc w:val="right"/>
      <w:pPr>
        <w:ind w:left="6622" w:hanging="180"/>
      </w:pPr>
      <w:rPr>
        <w:rFonts w:cs="Times New Roman"/>
      </w:rPr>
    </w:lvl>
  </w:abstractNum>
  <w:abstractNum w:abstractNumId="9" w15:restartNumberingAfterBreak="0">
    <w:nsid w:val="12BC6F4A"/>
    <w:multiLevelType w:val="hybridMultilevel"/>
    <w:tmpl w:val="9158514C"/>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60A1FDD"/>
    <w:multiLevelType w:val="hybridMultilevel"/>
    <w:tmpl w:val="293407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7F707F0"/>
    <w:multiLevelType w:val="hybridMultilevel"/>
    <w:tmpl w:val="68FAC638"/>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2" w15:restartNumberingAfterBreak="0">
    <w:nsid w:val="19405E05"/>
    <w:multiLevelType w:val="hybridMultilevel"/>
    <w:tmpl w:val="4C04B2C0"/>
    <w:lvl w:ilvl="0" w:tplc="8C401490">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9FC0B65"/>
    <w:multiLevelType w:val="hybridMultilevel"/>
    <w:tmpl w:val="80A001D4"/>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1F4961D2"/>
    <w:multiLevelType w:val="hybridMultilevel"/>
    <w:tmpl w:val="DC52BDA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22110C22"/>
    <w:multiLevelType w:val="hybridMultilevel"/>
    <w:tmpl w:val="87F8C66C"/>
    <w:lvl w:ilvl="0" w:tplc="57FCEFE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22D85FFE"/>
    <w:multiLevelType w:val="hybridMultilevel"/>
    <w:tmpl w:val="DF9AB1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6967085"/>
    <w:multiLevelType w:val="hybridMultilevel"/>
    <w:tmpl w:val="AF90BDB4"/>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7DA7FC7"/>
    <w:multiLevelType w:val="hybridMultilevel"/>
    <w:tmpl w:val="9F58840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9" w15:restartNumberingAfterBreak="0">
    <w:nsid w:val="292F2BD2"/>
    <w:multiLevelType w:val="hybridMultilevel"/>
    <w:tmpl w:val="550C0B3E"/>
    <w:lvl w:ilvl="0" w:tplc="B28A00DE">
      <w:start w:val="1"/>
      <w:numFmt w:val="lowerLetter"/>
      <w:lvlText w:val="%1)"/>
      <w:lvlJc w:val="left"/>
      <w:pPr>
        <w:ind w:left="1211" w:hanging="360"/>
      </w:pPr>
      <w:rPr>
        <w:rFonts w:hint="default"/>
        <w:strike w:val="0"/>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367A2794"/>
    <w:multiLevelType w:val="hybridMultilevel"/>
    <w:tmpl w:val="FF4C8A80"/>
    <w:lvl w:ilvl="0" w:tplc="1638AEF4">
      <w:start w:val="1"/>
      <w:numFmt w:val="decimal"/>
      <w:lvlText w:val="3.%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C9F5380"/>
    <w:multiLevelType w:val="hybridMultilevel"/>
    <w:tmpl w:val="14241C8E"/>
    <w:lvl w:ilvl="0" w:tplc="03727C6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2" w15:restartNumberingAfterBreak="0">
    <w:nsid w:val="42B5573F"/>
    <w:multiLevelType w:val="hybridMultilevel"/>
    <w:tmpl w:val="AFD032BA"/>
    <w:lvl w:ilvl="0" w:tplc="6D78FDAE">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55338CE"/>
    <w:multiLevelType w:val="multilevel"/>
    <w:tmpl w:val="6798D3D2"/>
    <w:lvl w:ilvl="0">
      <w:start w:val="1"/>
      <w:numFmt w:val="decimal"/>
      <w:lvlText w:val="%1."/>
      <w:lvlJc w:val="left"/>
      <w:pPr>
        <w:ind w:left="78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18" w:hanging="720"/>
      </w:pPr>
      <w:rPr>
        <w:rFonts w:hint="default"/>
      </w:rPr>
    </w:lvl>
    <w:lvl w:ilvl="3">
      <w:start w:val="1"/>
      <w:numFmt w:val="decimal"/>
      <w:isLgl/>
      <w:lvlText w:val="%1.%2.%3.%4."/>
      <w:lvlJc w:val="left"/>
      <w:pPr>
        <w:ind w:left="2367" w:hanging="1080"/>
      </w:pPr>
      <w:rPr>
        <w:rFonts w:hint="default"/>
      </w:rPr>
    </w:lvl>
    <w:lvl w:ilvl="4">
      <w:start w:val="1"/>
      <w:numFmt w:val="decimal"/>
      <w:isLgl/>
      <w:lvlText w:val="%1.%2.%3.%4.%5."/>
      <w:lvlJc w:val="left"/>
      <w:pPr>
        <w:ind w:left="2656" w:hanging="1080"/>
      </w:pPr>
      <w:rPr>
        <w:rFonts w:hint="default"/>
      </w:rPr>
    </w:lvl>
    <w:lvl w:ilvl="5">
      <w:start w:val="1"/>
      <w:numFmt w:val="decimal"/>
      <w:isLgl/>
      <w:lvlText w:val="%1.%2.%3.%4.%5.%6."/>
      <w:lvlJc w:val="left"/>
      <w:pPr>
        <w:ind w:left="3305" w:hanging="1440"/>
      </w:pPr>
      <w:rPr>
        <w:rFonts w:hint="default"/>
      </w:rPr>
    </w:lvl>
    <w:lvl w:ilvl="6">
      <w:start w:val="1"/>
      <w:numFmt w:val="decimal"/>
      <w:isLgl/>
      <w:lvlText w:val="%1.%2.%3.%4.%5.%6.%7."/>
      <w:lvlJc w:val="left"/>
      <w:pPr>
        <w:ind w:left="3594" w:hanging="1440"/>
      </w:pPr>
      <w:rPr>
        <w:rFonts w:hint="default"/>
      </w:rPr>
    </w:lvl>
    <w:lvl w:ilvl="7">
      <w:start w:val="1"/>
      <w:numFmt w:val="decimal"/>
      <w:isLgl/>
      <w:lvlText w:val="%1.%2.%3.%4.%5.%6.%7.%8."/>
      <w:lvlJc w:val="left"/>
      <w:pPr>
        <w:ind w:left="4243" w:hanging="1800"/>
      </w:pPr>
      <w:rPr>
        <w:rFonts w:hint="default"/>
      </w:rPr>
    </w:lvl>
    <w:lvl w:ilvl="8">
      <w:start w:val="1"/>
      <w:numFmt w:val="decimal"/>
      <w:isLgl/>
      <w:lvlText w:val="%1.%2.%3.%4.%5.%6.%7.%8.%9."/>
      <w:lvlJc w:val="left"/>
      <w:pPr>
        <w:ind w:left="4532" w:hanging="1800"/>
      </w:pPr>
      <w:rPr>
        <w:rFonts w:hint="default"/>
      </w:rPr>
    </w:lvl>
  </w:abstractNum>
  <w:abstractNum w:abstractNumId="24" w15:restartNumberingAfterBreak="0">
    <w:nsid w:val="464A5885"/>
    <w:multiLevelType w:val="hybridMultilevel"/>
    <w:tmpl w:val="879E37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6E87E63"/>
    <w:multiLevelType w:val="hybridMultilevel"/>
    <w:tmpl w:val="CF685EA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7C46C37"/>
    <w:multiLevelType w:val="multilevel"/>
    <w:tmpl w:val="11AEBFB4"/>
    <w:styleLink w:val="Styl7"/>
    <w:lvl w:ilvl="0">
      <w:start w:val="1"/>
      <w:numFmt w:val="decimal"/>
      <w:lvlText w:val="3.%1."/>
      <w:lvlJc w:val="left"/>
      <w:pPr>
        <w:ind w:left="720" w:hanging="360"/>
      </w:pPr>
      <w:rPr>
        <w:rFonts w:ascii="Times New Roman" w:hAnsi="Times New Roman" w:hint="default"/>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D207927"/>
    <w:multiLevelType w:val="hybridMultilevel"/>
    <w:tmpl w:val="B3CE8E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2734F2F"/>
    <w:multiLevelType w:val="multilevel"/>
    <w:tmpl w:val="FBD01C68"/>
    <w:lvl w:ilvl="0">
      <w:start w:val="1"/>
      <w:numFmt w:val="lowerLetter"/>
      <w:lvlText w:val="%1)"/>
      <w:lvlJc w:val="left"/>
      <w:pPr>
        <w:ind w:left="786" w:hanging="360"/>
      </w:pPr>
    </w:lvl>
    <w:lvl w:ilvl="1">
      <w:start w:val="1"/>
      <w:numFmt w:val="lowerLetter"/>
      <w:lvlText w:val="%2."/>
      <w:lvlJc w:val="left"/>
      <w:pPr>
        <w:ind w:left="-3238" w:hanging="360"/>
      </w:pPr>
    </w:lvl>
    <w:lvl w:ilvl="2">
      <w:start w:val="1"/>
      <w:numFmt w:val="lowerRoman"/>
      <w:lvlText w:val="%3."/>
      <w:lvlJc w:val="right"/>
      <w:pPr>
        <w:ind w:left="-2518" w:hanging="180"/>
      </w:pPr>
    </w:lvl>
    <w:lvl w:ilvl="3">
      <w:start w:val="1"/>
      <w:numFmt w:val="decimal"/>
      <w:lvlText w:val="%4."/>
      <w:lvlJc w:val="left"/>
      <w:pPr>
        <w:ind w:left="-1798" w:hanging="360"/>
      </w:pPr>
    </w:lvl>
    <w:lvl w:ilvl="4">
      <w:start w:val="1"/>
      <w:numFmt w:val="lowerLetter"/>
      <w:lvlText w:val="%5."/>
      <w:lvlJc w:val="left"/>
      <w:pPr>
        <w:ind w:left="-1078" w:hanging="360"/>
      </w:pPr>
    </w:lvl>
    <w:lvl w:ilvl="5">
      <w:start w:val="1"/>
      <w:numFmt w:val="lowerRoman"/>
      <w:lvlText w:val="%6."/>
      <w:lvlJc w:val="right"/>
      <w:pPr>
        <w:ind w:left="-358" w:hanging="180"/>
      </w:pPr>
    </w:lvl>
    <w:lvl w:ilvl="6">
      <w:start w:val="1"/>
      <w:numFmt w:val="decimal"/>
      <w:lvlText w:val="%7."/>
      <w:lvlJc w:val="left"/>
      <w:pPr>
        <w:ind w:left="362" w:hanging="360"/>
      </w:pPr>
    </w:lvl>
    <w:lvl w:ilvl="7">
      <w:start w:val="1"/>
      <w:numFmt w:val="lowerLetter"/>
      <w:lvlText w:val="%8."/>
      <w:lvlJc w:val="left"/>
      <w:pPr>
        <w:ind w:left="1082" w:hanging="360"/>
      </w:pPr>
    </w:lvl>
    <w:lvl w:ilvl="8">
      <w:start w:val="1"/>
      <w:numFmt w:val="lowerRoman"/>
      <w:lvlText w:val="%9."/>
      <w:lvlJc w:val="right"/>
      <w:pPr>
        <w:ind w:left="1802" w:hanging="180"/>
      </w:pPr>
    </w:lvl>
  </w:abstractNum>
  <w:abstractNum w:abstractNumId="29" w15:restartNumberingAfterBreak="0">
    <w:nsid w:val="549825EC"/>
    <w:multiLevelType w:val="hybridMultilevel"/>
    <w:tmpl w:val="EBDCEAD2"/>
    <w:lvl w:ilvl="0" w:tplc="B30C6B38">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57C2C59"/>
    <w:multiLevelType w:val="hybridMultilevel"/>
    <w:tmpl w:val="28CA41F4"/>
    <w:lvl w:ilvl="0" w:tplc="37566538">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BCF4E21"/>
    <w:multiLevelType w:val="hybridMultilevel"/>
    <w:tmpl w:val="29261A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4387529"/>
    <w:multiLevelType w:val="hybridMultilevel"/>
    <w:tmpl w:val="34F037A0"/>
    <w:lvl w:ilvl="0" w:tplc="547210D8">
      <w:start w:val="1"/>
      <w:numFmt w:val="decimal"/>
      <w:lvlText w:val="%1."/>
      <w:lvlJc w:val="left"/>
      <w:pPr>
        <w:ind w:left="720" w:hanging="360"/>
      </w:pPr>
      <w:rPr>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7643B60"/>
    <w:multiLevelType w:val="hybridMultilevel"/>
    <w:tmpl w:val="973C81C8"/>
    <w:lvl w:ilvl="0" w:tplc="6082B9A0">
      <w:start w:val="1"/>
      <w:numFmt w:val="decimal"/>
      <w:lvlText w:val="%1."/>
      <w:lvlJc w:val="left"/>
      <w:pPr>
        <w:ind w:left="114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67685C0B"/>
    <w:multiLevelType w:val="hybridMultilevel"/>
    <w:tmpl w:val="9B4E7924"/>
    <w:lvl w:ilvl="0" w:tplc="C30EABE4">
      <w:start w:val="1"/>
      <w:numFmt w:val="decimal"/>
      <w:lvlText w:val="%1."/>
      <w:lvlJc w:val="left"/>
      <w:pPr>
        <w:ind w:left="720" w:hanging="360"/>
      </w:pPr>
      <w:rPr>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7FD172D"/>
    <w:multiLevelType w:val="hybridMultilevel"/>
    <w:tmpl w:val="C19AB1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96D4B2B"/>
    <w:multiLevelType w:val="hybridMultilevel"/>
    <w:tmpl w:val="062036E4"/>
    <w:lvl w:ilvl="0" w:tplc="ABC64066">
      <w:start w:val="1"/>
      <w:numFmt w:val="decimal"/>
      <w:lvlText w:val="%1."/>
      <w:lvlJc w:val="left"/>
      <w:pPr>
        <w:ind w:left="928"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7" w15:restartNumberingAfterBreak="0">
    <w:nsid w:val="69813923"/>
    <w:multiLevelType w:val="hybridMultilevel"/>
    <w:tmpl w:val="8C10BB2A"/>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8" w15:restartNumberingAfterBreak="0">
    <w:nsid w:val="69F52DD9"/>
    <w:multiLevelType w:val="hybridMultilevel"/>
    <w:tmpl w:val="70DE56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C135319"/>
    <w:multiLevelType w:val="hybridMultilevel"/>
    <w:tmpl w:val="3E744CA0"/>
    <w:lvl w:ilvl="0" w:tplc="825688D8">
      <w:start w:val="1"/>
      <w:numFmt w:val="bullet"/>
      <w:lvlText w:val="-"/>
      <w:lvlJc w:val="left"/>
      <w:pPr>
        <w:ind w:left="720" w:hanging="360"/>
      </w:pPr>
      <w:rPr>
        <w:rFonts w:ascii="Calibri" w:eastAsiaTheme="minorEastAsia"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6C2D59C9"/>
    <w:multiLevelType w:val="multilevel"/>
    <w:tmpl w:val="6798D3D2"/>
    <w:lvl w:ilvl="0">
      <w:start w:val="1"/>
      <w:numFmt w:val="decimal"/>
      <w:lvlText w:val="%1."/>
      <w:lvlJc w:val="left"/>
      <w:pPr>
        <w:ind w:left="78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18" w:hanging="720"/>
      </w:pPr>
      <w:rPr>
        <w:rFonts w:hint="default"/>
      </w:rPr>
    </w:lvl>
    <w:lvl w:ilvl="3">
      <w:start w:val="1"/>
      <w:numFmt w:val="decimal"/>
      <w:isLgl/>
      <w:lvlText w:val="%1.%2.%3.%4."/>
      <w:lvlJc w:val="left"/>
      <w:pPr>
        <w:ind w:left="2367" w:hanging="1080"/>
      </w:pPr>
      <w:rPr>
        <w:rFonts w:hint="default"/>
      </w:rPr>
    </w:lvl>
    <w:lvl w:ilvl="4">
      <w:start w:val="1"/>
      <w:numFmt w:val="decimal"/>
      <w:isLgl/>
      <w:lvlText w:val="%1.%2.%3.%4.%5."/>
      <w:lvlJc w:val="left"/>
      <w:pPr>
        <w:ind w:left="2656" w:hanging="1080"/>
      </w:pPr>
      <w:rPr>
        <w:rFonts w:hint="default"/>
      </w:rPr>
    </w:lvl>
    <w:lvl w:ilvl="5">
      <w:start w:val="1"/>
      <w:numFmt w:val="decimal"/>
      <w:isLgl/>
      <w:lvlText w:val="%1.%2.%3.%4.%5.%6."/>
      <w:lvlJc w:val="left"/>
      <w:pPr>
        <w:ind w:left="3305" w:hanging="1440"/>
      </w:pPr>
      <w:rPr>
        <w:rFonts w:hint="default"/>
      </w:rPr>
    </w:lvl>
    <w:lvl w:ilvl="6">
      <w:start w:val="1"/>
      <w:numFmt w:val="decimal"/>
      <w:isLgl/>
      <w:lvlText w:val="%1.%2.%3.%4.%5.%6.%7."/>
      <w:lvlJc w:val="left"/>
      <w:pPr>
        <w:ind w:left="3594" w:hanging="1440"/>
      </w:pPr>
      <w:rPr>
        <w:rFonts w:hint="default"/>
      </w:rPr>
    </w:lvl>
    <w:lvl w:ilvl="7">
      <w:start w:val="1"/>
      <w:numFmt w:val="decimal"/>
      <w:isLgl/>
      <w:lvlText w:val="%1.%2.%3.%4.%5.%6.%7.%8."/>
      <w:lvlJc w:val="left"/>
      <w:pPr>
        <w:ind w:left="4243" w:hanging="1800"/>
      </w:pPr>
      <w:rPr>
        <w:rFonts w:hint="default"/>
      </w:rPr>
    </w:lvl>
    <w:lvl w:ilvl="8">
      <w:start w:val="1"/>
      <w:numFmt w:val="decimal"/>
      <w:isLgl/>
      <w:lvlText w:val="%1.%2.%3.%4.%5.%6.%7.%8.%9."/>
      <w:lvlJc w:val="left"/>
      <w:pPr>
        <w:ind w:left="4532" w:hanging="1800"/>
      </w:pPr>
      <w:rPr>
        <w:rFonts w:hint="default"/>
      </w:rPr>
    </w:lvl>
  </w:abstractNum>
  <w:abstractNum w:abstractNumId="41" w15:restartNumberingAfterBreak="0">
    <w:nsid w:val="6DE70A26"/>
    <w:multiLevelType w:val="hybridMultilevel"/>
    <w:tmpl w:val="EF84654E"/>
    <w:lvl w:ilvl="0" w:tplc="0415000F">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55A5A3C"/>
    <w:multiLevelType w:val="hybridMultilevel"/>
    <w:tmpl w:val="54D28C34"/>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5BE388D"/>
    <w:multiLevelType w:val="hybridMultilevel"/>
    <w:tmpl w:val="4FDE8332"/>
    <w:lvl w:ilvl="0" w:tplc="04150017">
      <w:start w:val="1"/>
      <w:numFmt w:val="lowerLetter"/>
      <w:lvlText w:val="%1)"/>
      <w:lvlJc w:val="left"/>
      <w:pPr>
        <w:ind w:left="644" w:hanging="360"/>
      </w:pPr>
    </w:lvl>
    <w:lvl w:ilvl="1" w:tplc="04150017">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4" w15:restartNumberingAfterBreak="0">
    <w:nsid w:val="780661F1"/>
    <w:multiLevelType w:val="hybridMultilevel"/>
    <w:tmpl w:val="55422EE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A3E7FA2"/>
    <w:multiLevelType w:val="hybridMultilevel"/>
    <w:tmpl w:val="7A76614A"/>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6" w15:restartNumberingAfterBreak="0">
    <w:nsid w:val="7DB727F8"/>
    <w:multiLevelType w:val="hybridMultilevel"/>
    <w:tmpl w:val="2DDCD700"/>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abstractNumId w:val="20"/>
  </w:num>
  <w:num w:numId="2">
    <w:abstractNumId w:val="26"/>
  </w:num>
  <w:num w:numId="3">
    <w:abstractNumId w:val="2"/>
  </w:num>
  <w:num w:numId="4">
    <w:abstractNumId w:val="36"/>
  </w:num>
  <w:num w:numId="5">
    <w:abstractNumId w:val="27"/>
  </w:num>
  <w:num w:numId="6">
    <w:abstractNumId w:val="40"/>
  </w:num>
  <w:num w:numId="7">
    <w:abstractNumId w:val="6"/>
  </w:num>
  <w:num w:numId="8">
    <w:abstractNumId w:val="37"/>
  </w:num>
  <w:num w:numId="9">
    <w:abstractNumId w:val="28"/>
  </w:num>
  <w:num w:numId="10">
    <w:abstractNumId w:val="45"/>
  </w:num>
  <w:num w:numId="11">
    <w:abstractNumId w:val="23"/>
  </w:num>
  <w:num w:numId="12">
    <w:abstractNumId w:val="33"/>
  </w:num>
  <w:num w:numId="13">
    <w:abstractNumId w:val="16"/>
  </w:num>
  <w:num w:numId="14">
    <w:abstractNumId w:val="0"/>
  </w:num>
  <w:num w:numId="15">
    <w:abstractNumId w:val="19"/>
  </w:num>
  <w:num w:numId="16">
    <w:abstractNumId w:val="38"/>
  </w:num>
  <w:num w:numId="17">
    <w:abstractNumId w:val="34"/>
  </w:num>
  <w:num w:numId="18">
    <w:abstractNumId w:val="39"/>
  </w:num>
  <w:num w:numId="19">
    <w:abstractNumId w:val="24"/>
  </w:num>
  <w:num w:numId="20">
    <w:abstractNumId w:val="32"/>
  </w:num>
  <w:num w:numId="21">
    <w:abstractNumId w:val="7"/>
  </w:num>
  <w:num w:numId="22">
    <w:abstractNumId w:val="8"/>
  </w:num>
  <w:num w:numId="23">
    <w:abstractNumId w:val="18"/>
  </w:num>
  <w:num w:numId="24">
    <w:abstractNumId w:val="11"/>
  </w:num>
  <w:num w:numId="25">
    <w:abstractNumId w:val="9"/>
  </w:num>
  <w:num w:numId="26">
    <w:abstractNumId w:val="4"/>
  </w:num>
  <w:num w:numId="27">
    <w:abstractNumId w:val="21"/>
  </w:num>
  <w:num w:numId="28">
    <w:abstractNumId w:val="46"/>
  </w:num>
  <w:num w:numId="29">
    <w:abstractNumId w:val="1"/>
  </w:num>
  <w:num w:numId="30">
    <w:abstractNumId w:val="5"/>
  </w:num>
  <w:num w:numId="31">
    <w:abstractNumId w:val="41"/>
  </w:num>
  <w:num w:numId="32">
    <w:abstractNumId w:val="10"/>
  </w:num>
  <w:num w:numId="33">
    <w:abstractNumId w:val="12"/>
  </w:num>
  <w:num w:numId="34">
    <w:abstractNumId w:val="3"/>
  </w:num>
  <w:num w:numId="35">
    <w:abstractNumId w:val="43"/>
  </w:num>
  <w:num w:numId="36">
    <w:abstractNumId w:val="44"/>
  </w:num>
  <w:num w:numId="37">
    <w:abstractNumId w:val="35"/>
  </w:num>
  <w:num w:numId="38">
    <w:abstractNumId w:val="14"/>
  </w:num>
  <w:num w:numId="39">
    <w:abstractNumId w:val="13"/>
  </w:num>
  <w:num w:numId="40">
    <w:abstractNumId w:val="22"/>
  </w:num>
  <w:num w:numId="41">
    <w:abstractNumId w:val="30"/>
  </w:num>
  <w:num w:numId="42">
    <w:abstractNumId w:val="29"/>
  </w:num>
  <w:num w:numId="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2"/>
  </w:num>
  <w:num w:numId="45">
    <w:abstractNumId w:val="17"/>
  </w:num>
  <w:num w:numId="46">
    <w:abstractNumId w:val="15"/>
  </w:num>
  <w:num w:numId="47">
    <w:abstractNumId w:val="31"/>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452"/>
    <w:rsid w:val="0000269D"/>
    <w:rsid w:val="000072A9"/>
    <w:rsid w:val="00014661"/>
    <w:rsid w:val="000174BD"/>
    <w:rsid w:val="00024A76"/>
    <w:rsid w:val="00030CC4"/>
    <w:rsid w:val="0004066B"/>
    <w:rsid w:val="00053480"/>
    <w:rsid w:val="00062343"/>
    <w:rsid w:val="00063876"/>
    <w:rsid w:val="0006408B"/>
    <w:rsid w:val="00071E9B"/>
    <w:rsid w:val="00072728"/>
    <w:rsid w:val="0007319E"/>
    <w:rsid w:val="000823AA"/>
    <w:rsid w:val="00082408"/>
    <w:rsid w:val="000A7A62"/>
    <w:rsid w:val="000B43E2"/>
    <w:rsid w:val="000B4B20"/>
    <w:rsid w:val="000B7CED"/>
    <w:rsid w:val="000D3D85"/>
    <w:rsid w:val="000E0386"/>
    <w:rsid w:val="000E7C1E"/>
    <w:rsid w:val="000F0102"/>
    <w:rsid w:val="000F11DE"/>
    <w:rsid w:val="00103BF0"/>
    <w:rsid w:val="00106FB5"/>
    <w:rsid w:val="00107EA3"/>
    <w:rsid w:val="00114C62"/>
    <w:rsid w:val="00115AF6"/>
    <w:rsid w:val="00124C5A"/>
    <w:rsid w:val="00134B5E"/>
    <w:rsid w:val="001412E3"/>
    <w:rsid w:val="00141BF1"/>
    <w:rsid w:val="001422A8"/>
    <w:rsid w:val="001423A4"/>
    <w:rsid w:val="00143303"/>
    <w:rsid w:val="00144CD8"/>
    <w:rsid w:val="001458E8"/>
    <w:rsid w:val="00151B95"/>
    <w:rsid w:val="00171ED9"/>
    <w:rsid w:val="00174020"/>
    <w:rsid w:val="001748CD"/>
    <w:rsid w:val="001760A6"/>
    <w:rsid w:val="00186E49"/>
    <w:rsid w:val="00187DD7"/>
    <w:rsid w:val="0019078F"/>
    <w:rsid w:val="00193CB6"/>
    <w:rsid w:val="00193FEC"/>
    <w:rsid w:val="00195AD3"/>
    <w:rsid w:val="001A0F96"/>
    <w:rsid w:val="001A7007"/>
    <w:rsid w:val="001A7FF6"/>
    <w:rsid w:val="001B150B"/>
    <w:rsid w:val="001B318B"/>
    <w:rsid w:val="001D3464"/>
    <w:rsid w:val="001D3D18"/>
    <w:rsid w:val="001D433E"/>
    <w:rsid w:val="001E2334"/>
    <w:rsid w:val="001E611D"/>
    <w:rsid w:val="001E7DFB"/>
    <w:rsid w:val="00200C12"/>
    <w:rsid w:val="00215C27"/>
    <w:rsid w:val="00215E98"/>
    <w:rsid w:val="00220029"/>
    <w:rsid w:val="00225449"/>
    <w:rsid w:val="0022683E"/>
    <w:rsid w:val="00227F48"/>
    <w:rsid w:val="00230444"/>
    <w:rsid w:val="00233B1A"/>
    <w:rsid w:val="0024648C"/>
    <w:rsid w:val="00253F0B"/>
    <w:rsid w:val="00262498"/>
    <w:rsid w:val="00263C5B"/>
    <w:rsid w:val="00264BDF"/>
    <w:rsid w:val="00271B80"/>
    <w:rsid w:val="00277DF1"/>
    <w:rsid w:val="0028310A"/>
    <w:rsid w:val="00293374"/>
    <w:rsid w:val="002977C3"/>
    <w:rsid w:val="00297F9A"/>
    <w:rsid w:val="002B1326"/>
    <w:rsid w:val="002C7B86"/>
    <w:rsid w:val="002D5A9D"/>
    <w:rsid w:val="002E1604"/>
    <w:rsid w:val="002E191A"/>
    <w:rsid w:val="002E3F75"/>
    <w:rsid w:val="002F37CD"/>
    <w:rsid w:val="002F4BD5"/>
    <w:rsid w:val="002F6EC3"/>
    <w:rsid w:val="002F7ADB"/>
    <w:rsid w:val="00300135"/>
    <w:rsid w:val="00304844"/>
    <w:rsid w:val="003103E4"/>
    <w:rsid w:val="00310B6F"/>
    <w:rsid w:val="00311B12"/>
    <w:rsid w:val="0032040E"/>
    <w:rsid w:val="0032255D"/>
    <w:rsid w:val="00324A2A"/>
    <w:rsid w:val="003343CB"/>
    <w:rsid w:val="00336355"/>
    <w:rsid w:val="00336E58"/>
    <w:rsid w:val="00337920"/>
    <w:rsid w:val="00342283"/>
    <w:rsid w:val="00343BEB"/>
    <w:rsid w:val="00354115"/>
    <w:rsid w:val="0035498C"/>
    <w:rsid w:val="00361B8E"/>
    <w:rsid w:val="00365A01"/>
    <w:rsid w:val="00367B9C"/>
    <w:rsid w:val="00367C52"/>
    <w:rsid w:val="00373E78"/>
    <w:rsid w:val="00375A93"/>
    <w:rsid w:val="00380A32"/>
    <w:rsid w:val="00384D38"/>
    <w:rsid w:val="00397141"/>
    <w:rsid w:val="003A71CC"/>
    <w:rsid w:val="003C069F"/>
    <w:rsid w:val="003C4C38"/>
    <w:rsid w:val="003C5596"/>
    <w:rsid w:val="003E5148"/>
    <w:rsid w:val="003F6D12"/>
    <w:rsid w:val="00402F16"/>
    <w:rsid w:val="004052DD"/>
    <w:rsid w:val="004232AE"/>
    <w:rsid w:val="00441567"/>
    <w:rsid w:val="0044549B"/>
    <w:rsid w:val="004602EB"/>
    <w:rsid w:val="004610F6"/>
    <w:rsid w:val="00465819"/>
    <w:rsid w:val="00471DF7"/>
    <w:rsid w:val="0047757A"/>
    <w:rsid w:val="00481ECD"/>
    <w:rsid w:val="004843CB"/>
    <w:rsid w:val="00484AD3"/>
    <w:rsid w:val="00492E1C"/>
    <w:rsid w:val="004A099F"/>
    <w:rsid w:val="004B4887"/>
    <w:rsid w:val="004D26EC"/>
    <w:rsid w:val="004D461B"/>
    <w:rsid w:val="004D727F"/>
    <w:rsid w:val="004E09E9"/>
    <w:rsid w:val="004E39FC"/>
    <w:rsid w:val="004F7412"/>
    <w:rsid w:val="005060D5"/>
    <w:rsid w:val="00511C1B"/>
    <w:rsid w:val="005173A5"/>
    <w:rsid w:val="005203A2"/>
    <w:rsid w:val="00534571"/>
    <w:rsid w:val="0054281D"/>
    <w:rsid w:val="0054382D"/>
    <w:rsid w:val="00545106"/>
    <w:rsid w:val="00546AEA"/>
    <w:rsid w:val="00554AB6"/>
    <w:rsid w:val="005577DE"/>
    <w:rsid w:val="00562AB6"/>
    <w:rsid w:val="00571E9E"/>
    <w:rsid w:val="00584CB3"/>
    <w:rsid w:val="005858AA"/>
    <w:rsid w:val="005863DF"/>
    <w:rsid w:val="00587266"/>
    <w:rsid w:val="005872C4"/>
    <w:rsid w:val="005918A1"/>
    <w:rsid w:val="00596355"/>
    <w:rsid w:val="005A2F9A"/>
    <w:rsid w:val="005B2C52"/>
    <w:rsid w:val="005B50CC"/>
    <w:rsid w:val="005B64B3"/>
    <w:rsid w:val="005B79EC"/>
    <w:rsid w:val="005C53C3"/>
    <w:rsid w:val="005C5F98"/>
    <w:rsid w:val="005D114C"/>
    <w:rsid w:val="005D5641"/>
    <w:rsid w:val="005E0F91"/>
    <w:rsid w:val="005E3CA6"/>
    <w:rsid w:val="00605778"/>
    <w:rsid w:val="00606ED2"/>
    <w:rsid w:val="006131B2"/>
    <w:rsid w:val="00616336"/>
    <w:rsid w:val="00622BF9"/>
    <w:rsid w:val="00623918"/>
    <w:rsid w:val="00631CAF"/>
    <w:rsid w:val="00637930"/>
    <w:rsid w:val="006416F7"/>
    <w:rsid w:val="006504B5"/>
    <w:rsid w:val="00652D43"/>
    <w:rsid w:val="0066394D"/>
    <w:rsid w:val="00671A8E"/>
    <w:rsid w:val="006753FD"/>
    <w:rsid w:val="00687E81"/>
    <w:rsid w:val="006958B2"/>
    <w:rsid w:val="00697E9B"/>
    <w:rsid w:val="006A3EB0"/>
    <w:rsid w:val="006A5361"/>
    <w:rsid w:val="006A541D"/>
    <w:rsid w:val="006A6A49"/>
    <w:rsid w:val="006B094D"/>
    <w:rsid w:val="006C36F2"/>
    <w:rsid w:val="006D127A"/>
    <w:rsid w:val="006E461D"/>
    <w:rsid w:val="006F0965"/>
    <w:rsid w:val="006F525E"/>
    <w:rsid w:val="00706796"/>
    <w:rsid w:val="0070782C"/>
    <w:rsid w:val="0071046B"/>
    <w:rsid w:val="0071151C"/>
    <w:rsid w:val="00715D44"/>
    <w:rsid w:val="0071773F"/>
    <w:rsid w:val="00722452"/>
    <w:rsid w:val="00722B14"/>
    <w:rsid w:val="00731D1D"/>
    <w:rsid w:val="007353E4"/>
    <w:rsid w:val="00740421"/>
    <w:rsid w:val="00744878"/>
    <w:rsid w:val="0076137F"/>
    <w:rsid w:val="0076308B"/>
    <w:rsid w:val="00773AD4"/>
    <w:rsid w:val="00786407"/>
    <w:rsid w:val="00791B3D"/>
    <w:rsid w:val="007B385E"/>
    <w:rsid w:val="007B57A3"/>
    <w:rsid w:val="007B5FCA"/>
    <w:rsid w:val="007B6A19"/>
    <w:rsid w:val="007C092D"/>
    <w:rsid w:val="007C19A0"/>
    <w:rsid w:val="007C1F9B"/>
    <w:rsid w:val="007E7938"/>
    <w:rsid w:val="007F167D"/>
    <w:rsid w:val="007F1EF6"/>
    <w:rsid w:val="007F6DA4"/>
    <w:rsid w:val="0080249D"/>
    <w:rsid w:val="00804CEA"/>
    <w:rsid w:val="00807806"/>
    <w:rsid w:val="00811B20"/>
    <w:rsid w:val="00811F29"/>
    <w:rsid w:val="00826903"/>
    <w:rsid w:val="008418A2"/>
    <w:rsid w:val="00845836"/>
    <w:rsid w:val="00872260"/>
    <w:rsid w:val="00876713"/>
    <w:rsid w:val="00881474"/>
    <w:rsid w:val="008869D1"/>
    <w:rsid w:val="00890172"/>
    <w:rsid w:val="00896172"/>
    <w:rsid w:val="008A2FEB"/>
    <w:rsid w:val="008A638F"/>
    <w:rsid w:val="008B2386"/>
    <w:rsid w:val="008C1E79"/>
    <w:rsid w:val="008D5FE1"/>
    <w:rsid w:val="008E13EF"/>
    <w:rsid w:val="008E7A1D"/>
    <w:rsid w:val="008F028E"/>
    <w:rsid w:val="008F4073"/>
    <w:rsid w:val="008F4F07"/>
    <w:rsid w:val="008F63B3"/>
    <w:rsid w:val="008F78D1"/>
    <w:rsid w:val="008F7A27"/>
    <w:rsid w:val="009004C0"/>
    <w:rsid w:val="00900F6B"/>
    <w:rsid w:val="00901663"/>
    <w:rsid w:val="00902789"/>
    <w:rsid w:val="009027BA"/>
    <w:rsid w:val="00914FF3"/>
    <w:rsid w:val="00915113"/>
    <w:rsid w:val="009174E0"/>
    <w:rsid w:val="00917A3C"/>
    <w:rsid w:val="009230CE"/>
    <w:rsid w:val="00925325"/>
    <w:rsid w:val="009267F0"/>
    <w:rsid w:val="0093545F"/>
    <w:rsid w:val="009368DF"/>
    <w:rsid w:val="0094154F"/>
    <w:rsid w:val="00943A1F"/>
    <w:rsid w:val="00943B75"/>
    <w:rsid w:val="00946321"/>
    <w:rsid w:val="00960951"/>
    <w:rsid w:val="009642A5"/>
    <w:rsid w:val="00974E53"/>
    <w:rsid w:val="009A1DA4"/>
    <w:rsid w:val="009C3F6F"/>
    <w:rsid w:val="009C434F"/>
    <w:rsid w:val="009C47EF"/>
    <w:rsid w:val="009C622D"/>
    <w:rsid w:val="009C7328"/>
    <w:rsid w:val="009D0DA9"/>
    <w:rsid w:val="009D2CB6"/>
    <w:rsid w:val="009D43BB"/>
    <w:rsid w:val="009E63CA"/>
    <w:rsid w:val="009F0CBD"/>
    <w:rsid w:val="00A012FF"/>
    <w:rsid w:val="00A06365"/>
    <w:rsid w:val="00A0669E"/>
    <w:rsid w:val="00A066C1"/>
    <w:rsid w:val="00A07560"/>
    <w:rsid w:val="00A10980"/>
    <w:rsid w:val="00A2173B"/>
    <w:rsid w:val="00A27505"/>
    <w:rsid w:val="00A3186D"/>
    <w:rsid w:val="00A453A3"/>
    <w:rsid w:val="00A54B7E"/>
    <w:rsid w:val="00A64BB7"/>
    <w:rsid w:val="00A66556"/>
    <w:rsid w:val="00A66904"/>
    <w:rsid w:val="00A66945"/>
    <w:rsid w:val="00A735D1"/>
    <w:rsid w:val="00A81A2B"/>
    <w:rsid w:val="00A8433F"/>
    <w:rsid w:val="00A958B6"/>
    <w:rsid w:val="00A97528"/>
    <w:rsid w:val="00AA5C99"/>
    <w:rsid w:val="00AA6748"/>
    <w:rsid w:val="00AA7D40"/>
    <w:rsid w:val="00AB53F7"/>
    <w:rsid w:val="00AB6577"/>
    <w:rsid w:val="00AC2786"/>
    <w:rsid w:val="00AC3973"/>
    <w:rsid w:val="00AC7BB9"/>
    <w:rsid w:val="00AD1DCE"/>
    <w:rsid w:val="00AD6005"/>
    <w:rsid w:val="00AE4A2B"/>
    <w:rsid w:val="00AE71C4"/>
    <w:rsid w:val="00B0189D"/>
    <w:rsid w:val="00B03994"/>
    <w:rsid w:val="00B044C9"/>
    <w:rsid w:val="00B0545E"/>
    <w:rsid w:val="00B11BD0"/>
    <w:rsid w:val="00B167B4"/>
    <w:rsid w:val="00B22B23"/>
    <w:rsid w:val="00B30095"/>
    <w:rsid w:val="00B31009"/>
    <w:rsid w:val="00B36B79"/>
    <w:rsid w:val="00B511F0"/>
    <w:rsid w:val="00B51265"/>
    <w:rsid w:val="00B54E07"/>
    <w:rsid w:val="00B5548C"/>
    <w:rsid w:val="00B66437"/>
    <w:rsid w:val="00B715C9"/>
    <w:rsid w:val="00B87C14"/>
    <w:rsid w:val="00B922AE"/>
    <w:rsid w:val="00B93EB6"/>
    <w:rsid w:val="00BA5EEE"/>
    <w:rsid w:val="00BB0411"/>
    <w:rsid w:val="00BC27E4"/>
    <w:rsid w:val="00BC54F8"/>
    <w:rsid w:val="00BD5653"/>
    <w:rsid w:val="00BD715B"/>
    <w:rsid w:val="00BF09E1"/>
    <w:rsid w:val="00BF7075"/>
    <w:rsid w:val="00C008F8"/>
    <w:rsid w:val="00C07A89"/>
    <w:rsid w:val="00C07E88"/>
    <w:rsid w:val="00C07EFA"/>
    <w:rsid w:val="00C20D9F"/>
    <w:rsid w:val="00C26BCB"/>
    <w:rsid w:val="00C43930"/>
    <w:rsid w:val="00C52B8C"/>
    <w:rsid w:val="00C62223"/>
    <w:rsid w:val="00C627FC"/>
    <w:rsid w:val="00C71FD1"/>
    <w:rsid w:val="00C76AB7"/>
    <w:rsid w:val="00C7735D"/>
    <w:rsid w:val="00C81804"/>
    <w:rsid w:val="00C846C2"/>
    <w:rsid w:val="00C86B2D"/>
    <w:rsid w:val="00C86E99"/>
    <w:rsid w:val="00C93C7C"/>
    <w:rsid w:val="00CA2CE0"/>
    <w:rsid w:val="00CB57EA"/>
    <w:rsid w:val="00CC77A5"/>
    <w:rsid w:val="00CE47E5"/>
    <w:rsid w:val="00CE4E3E"/>
    <w:rsid w:val="00CE688E"/>
    <w:rsid w:val="00CE68B7"/>
    <w:rsid w:val="00CF0D1D"/>
    <w:rsid w:val="00CF17E8"/>
    <w:rsid w:val="00CF604E"/>
    <w:rsid w:val="00D0794F"/>
    <w:rsid w:val="00D15C9B"/>
    <w:rsid w:val="00D5022A"/>
    <w:rsid w:val="00D5225E"/>
    <w:rsid w:val="00D55EDC"/>
    <w:rsid w:val="00D87DCC"/>
    <w:rsid w:val="00D940D7"/>
    <w:rsid w:val="00DA3E7D"/>
    <w:rsid w:val="00DB227B"/>
    <w:rsid w:val="00DB6F4F"/>
    <w:rsid w:val="00DC429E"/>
    <w:rsid w:val="00DC7664"/>
    <w:rsid w:val="00DD175B"/>
    <w:rsid w:val="00DD2C5E"/>
    <w:rsid w:val="00DD3591"/>
    <w:rsid w:val="00DD69D3"/>
    <w:rsid w:val="00DD7F82"/>
    <w:rsid w:val="00DE0683"/>
    <w:rsid w:val="00DE2835"/>
    <w:rsid w:val="00DE6792"/>
    <w:rsid w:val="00DF2F74"/>
    <w:rsid w:val="00DF5AC6"/>
    <w:rsid w:val="00E00819"/>
    <w:rsid w:val="00E00BA7"/>
    <w:rsid w:val="00E0220A"/>
    <w:rsid w:val="00E2147C"/>
    <w:rsid w:val="00E22DAF"/>
    <w:rsid w:val="00E330CA"/>
    <w:rsid w:val="00E33825"/>
    <w:rsid w:val="00E412CB"/>
    <w:rsid w:val="00E42841"/>
    <w:rsid w:val="00E50434"/>
    <w:rsid w:val="00E541D1"/>
    <w:rsid w:val="00E7292E"/>
    <w:rsid w:val="00E82D8B"/>
    <w:rsid w:val="00E8497C"/>
    <w:rsid w:val="00E90C6B"/>
    <w:rsid w:val="00E93762"/>
    <w:rsid w:val="00E94FD4"/>
    <w:rsid w:val="00E95AF8"/>
    <w:rsid w:val="00EA1D92"/>
    <w:rsid w:val="00EA2E32"/>
    <w:rsid w:val="00EB1C7A"/>
    <w:rsid w:val="00EB3FA0"/>
    <w:rsid w:val="00EB52D3"/>
    <w:rsid w:val="00EC403E"/>
    <w:rsid w:val="00ED7BE7"/>
    <w:rsid w:val="00EE27EF"/>
    <w:rsid w:val="00EE6B0B"/>
    <w:rsid w:val="00EE6C12"/>
    <w:rsid w:val="00F00CA5"/>
    <w:rsid w:val="00F07160"/>
    <w:rsid w:val="00F11083"/>
    <w:rsid w:val="00F117CD"/>
    <w:rsid w:val="00F22A12"/>
    <w:rsid w:val="00F23960"/>
    <w:rsid w:val="00F32BA8"/>
    <w:rsid w:val="00F34E87"/>
    <w:rsid w:val="00F37116"/>
    <w:rsid w:val="00F37147"/>
    <w:rsid w:val="00F43ED2"/>
    <w:rsid w:val="00F462FC"/>
    <w:rsid w:val="00F5405B"/>
    <w:rsid w:val="00F55BB8"/>
    <w:rsid w:val="00F55ED8"/>
    <w:rsid w:val="00F57623"/>
    <w:rsid w:val="00F643F8"/>
    <w:rsid w:val="00F66971"/>
    <w:rsid w:val="00F747A5"/>
    <w:rsid w:val="00F75AAC"/>
    <w:rsid w:val="00F76553"/>
    <w:rsid w:val="00F81448"/>
    <w:rsid w:val="00F818CC"/>
    <w:rsid w:val="00F82A4D"/>
    <w:rsid w:val="00F86511"/>
    <w:rsid w:val="00F9012B"/>
    <w:rsid w:val="00F9253C"/>
    <w:rsid w:val="00F94EAA"/>
    <w:rsid w:val="00FA1989"/>
    <w:rsid w:val="00FA349D"/>
    <w:rsid w:val="00FA3B71"/>
    <w:rsid w:val="00FB1FC5"/>
    <w:rsid w:val="00FB5828"/>
    <w:rsid w:val="00FB7E00"/>
    <w:rsid w:val="00FB7F8A"/>
    <w:rsid w:val="00FC0FB0"/>
    <w:rsid w:val="00FC3AFB"/>
    <w:rsid w:val="00FC77FD"/>
    <w:rsid w:val="00FD1836"/>
    <w:rsid w:val="00FE330A"/>
    <w:rsid w:val="00FE453E"/>
    <w:rsid w:val="00FF2AA4"/>
    <w:rsid w:val="0518AF4A"/>
    <w:rsid w:val="0A795122"/>
    <w:rsid w:val="173E3DC8"/>
    <w:rsid w:val="2138EE89"/>
    <w:rsid w:val="2A1DEEA8"/>
    <w:rsid w:val="2B21D443"/>
    <w:rsid w:val="31E7BB16"/>
    <w:rsid w:val="37C6B5C8"/>
    <w:rsid w:val="3DAE56F8"/>
    <w:rsid w:val="3EB2CCA5"/>
    <w:rsid w:val="3FB89F50"/>
    <w:rsid w:val="53EA4602"/>
    <w:rsid w:val="58B58F2D"/>
    <w:rsid w:val="5BC5873B"/>
    <w:rsid w:val="5E393D6D"/>
    <w:rsid w:val="5EFFEEFA"/>
    <w:rsid w:val="5F1C2591"/>
    <w:rsid w:val="6F41C269"/>
    <w:rsid w:val="718C5ECE"/>
    <w:rsid w:val="7C2B64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635DFE"/>
  <w15:docId w15:val="{8DBCD671-A670-4D80-972E-B3E6A4100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before="80"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71046B"/>
  </w:style>
  <w:style w:type="paragraph" w:styleId="Nagwek1">
    <w:name w:val="heading 1"/>
    <w:basedOn w:val="Normalny"/>
    <w:next w:val="Normalny"/>
    <w:link w:val="Nagwek1Znak"/>
    <w:uiPriority w:val="9"/>
    <w:qFormat/>
    <w:rsid w:val="00B36B7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gwek4">
    <w:name w:val="heading 4"/>
    <w:basedOn w:val="Normalny"/>
    <w:next w:val="Normalny"/>
    <w:link w:val="Nagwek4Znak"/>
    <w:autoRedefine/>
    <w:uiPriority w:val="9"/>
    <w:unhideWhenUsed/>
    <w:qFormat/>
    <w:rsid w:val="00AA6748"/>
    <w:pPr>
      <w:keepNext/>
      <w:keepLines/>
      <w:numPr>
        <w:numId w:val="3"/>
      </w:numPr>
      <w:spacing w:line="360" w:lineRule="auto"/>
      <w:ind w:left="714"/>
      <w:outlineLvl w:val="3"/>
    </w:pPr>
    <w:rPr>
      <w:rFonts w:ascii="Times New Roman" w:eastAsiaTheme="majorEastAsia" w:hAnsi="Times New Roman" w:cstheme="majorBidi"/>
      <w:b/>
      <w:bCs/>
      <w:iCs/>
      <w:sz w:val="24"/>
      <w:szCs w:val="4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uiPriority w:val="9"/>
    <w:rsid w:val="00AA6748"/>
    <w:rPr>
      <w:rFonts w:ascii="Times New Roman" w:eastAsiaTheme="majorEastAsia" w:hAnsi="Times New Roman" w:cstheme="majorBidi"/>
      <w:b/>
      <w:bCs/>
      <w:iCs/>
      <w:sz w:val="24"/>
      <w:szCs w:val="40"/>
      <w:lang w:eastAsia="pl-PL"/>
    </w:rPr>
  </w:style>
  <w:style w:type="numbering" w:customStyle="1" w:styleId="Styl7">
    <w:name w:val="Styl7"/>
    <w:uiPriority w:val="99"/>
    <w:rsid w:val="00AA6748"/>
    <w:pPr>
      <w:numPr>
        <w:numId w:val="2"/>
      </w:numPr>
    </w:pPr>
  </w:style>
  <w:style w:type="paragraph" w:styleId="NormalnyWeb">
    <w:name w:val="Normal (Web)"/>
    <w:basedOn w:val="Normalny"/>
    <w:uiPriority w:val="99"/>
    <w:semiHidden/>
    <w:unhideWhenUsed/>
    <w:rsid w:val="00722452"/>
    <w:pPr>
      <w:spacing w:before="100" w:beforeAutospacing="1" w:after="100" w:afterAutospacing="1" w:line="240" w:lineRule="auto"/>
      <w:jc w:val="left"/>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722452"/>
    <w:pPr>
      <w:tabs>
        <w:tab w:val="center" w:pos="4536"/>
        <w:tab w:val="right" w:pos="9072"/>
      </w:tabs>
      <w:spacing w:before="0" w:line="240" w:lineRule="auto"/>
    </w:pPr>
  </w:style>
  <w:style w:type="character" w:customStyle="1" w:styleId="NagwekZnak">
    <w:name w:val="Nagłówek Znak"/>
    <w:basedOn w:val="Domylnaczcionkaakapitu"/>
    <w:link w:val="Nagwek"/>
    <w:uiPriority w:val="99"/>
    <w:rsid w:val="00722452"/>
  </w:style>
  <w:style w:type="paragraph" w:styleId="Stopka">
    <w:name w:val="footer"/>
    <w:basedOn w:val="Normalny"/>
    <w:link w:val="StopkaZnak"/>
    <w:uiPriority w:val="99"/>
    <w:unhideWhenUsed/>
    <w:rsid w:val="00722452"/>
    <w:pPr>
      <w:tabs>
        <w:tab w:val="center" w:pos="4536"/>
        <w:tab w:val="right" w:pos="9072"/>
      </w:tabs>
      <w:spacing w:before="0" w:line="240" w:lineRule="auto"/>
    </w:pPr>
  </w:style>
  <w:style w:type="character" w:customStyle="1" w:styleId="StopkaZnak">
    <w:name w:val="Stopka Znak"/>
    <w:basedOn w:val="Domylnaczcionkaakapitu"/>
    <w:link w:val="Stopka"/>
    <w:uiPriority w:val="99"/>
    <w:rsid w:val="00722452"/>
  </w:style>
  <w:style w:type="paragraph" w:customStyle="1" w:styleId="Pa13">
    <w:name w:val="Pa13"/>
    <w:basedOn w:val="Normalny"/>
    <w:next w:val="Normalny"/>
    <w:uiPriority w:val="99"/>
    <w:rsid w:val="0054281D"/>
    <w:pPr>
      <w:autoSpaceDE w:val="0"/>
      <w:autoSpaceDN w:val="0"/>
      <w:adjustRightInd w:val="0"/>
      <w:spacing w:before="0" w:line="241" w:lineRule="atLeast"/>
      <w:jc w:val="left"/>
    </w:pPr>
    <w:rPr>
      <w:rFonts w:ascii="Open Sans" w:hAnsi="Open Sans" w:cs="Times New Roman"/>
      <w:sz w:val="24"/>
      <w:szCs w:val="24"/>
    </w:rPr>
  </w:style>
  <w:style w:type="paragraph" w:customStyle="1" w:styleId="Pa14">
    <w:name w:val="Pa14"/>
    <w:basedOn w:val="Normalny"/>
    <w:next w:val="Normalny"/>
    <w:uiPriority w:val="99"/>
    <w:rsid w:val="0054281D"/>
    <w:pPr>
      <w:autoSpaceDE w:val="0"/>
      <w:autoSpaceDN w:val="0"/>
      <w:adjustRightInd w:val="0"/>
      <w:spacing w:before="0" w:line="241" w:lineRule="atLeast"/>
      <w:jc w:val="left"/>
    </w:pPr>
    <w:rPr>
      <w:rFonts w:ascii="Open Sans" w:hAnsi="Open Sans" w:cs="Times New Roman"/>
      <w:sz w:val="24"/>
      <w:szCs w:val="24"/>
    </w:rPr>
  </w:style>
  <w:style w:type="paragraph" w:styleId="Tekstpodstawowy">
    <w:name w:val="Body Text"/>
    <w:basedOn w:val="Normalny"/>
    <w:link w:val="TekstpodstawowyZnak"/>
    <w:uiPriority w:val="1"/>
    <w:qFormat/>
    <w:rsid w:val="00227F48"/>
    <w:pPr>
      <w:widowControl w:val="0"/>
      <w:autoSpaceDE w:val="0"/>
      <w:autoSpaceDN w:val="0"/>
      <w:spacing w:before="0" w:line="240" w:lineRule="auto"/>
      <w:jc w:val="left"/>
    </w:pPr>
    <w:rPr>
      <w:rFonts w:ascii="Carlito" w:eastAsia="Carlito" w:hAnsi="Carlito" w:cs="Carlito"/>
      <w:sz w:val="16"/>
      <w:szCs w:val="16"/>
    </w:rPr>
  </w:style>
  <w:style w:type="character" w:customStyle="1" w:styleId="TekstpodstawowyZnak">
    <w:name w:val="Tekst podstawowy Znak"/>
    <w:basedOn w:val="Domylnaczcionkaakapitu"/>
    <w:link w:val="Tekstpodstawowy"/>
    <w:uiPriority w:val="1"/>
    <w:rsid w:val="00227F48"/>
    <w:rPr>
      <w:rFonts w:ascii="Carlito" w:eastAsia="Carlito" w:hAnsi="Carlito" w:cs="Carlito"/>
      <w:sz w:val="16"/>
      <w:szCs w:val="16"/>
    </w:rPr>
  </w:style>
  <w:style w:type="character" w:customStyle="1" w:styleId="ui-provider">
    <w:name w:val="ui-provider"/>
    <w:basedOn w:val="Domylnaczcionkaakapitu"/>
    <w:rsid w:val="00227F48"/>
  </w:style>
  <w:style w:type="character" w:customStyle="1" w:styleId="Nagwek1Znak">
    <w:name w:val="Nagłówek 1 Znak"/>
    <w:basedOn w:val="Domylnaczcionkaakapitu"/>
    <w:link w:val="Nagwek1"/>
    <w:uiPriority w:val="9"/>
    <w:rsid w:val="00B36B79"/>
    <w:rPr>
      <w:rFonts w:asciiTheme="majorHAnsi" w:eastAsiaTheme="majorEastAsia" w:hAnsiTheme="majorHAnsi" w:cstheme="majorBidi"/>
      <w:color w:val="2F5496" w:themeColor="accent1" w:themeShade="BF"/>
      <w:sz w:val="32"/>
      <w:szCs w:val="32"/>
    </w:rPr>
  </w:style>
  <w:style w:type="character" w:customStyle="1" w:styleId="TekstkomentarzaZnak">
    <w:name w:val="Tekst komentarza Znak"/>
    <w:basedOn w:val="Domylnaczcionkaakapitu"/>
    <w:link w:val="Tekstkomentarza"/>
    <w:uiPriority w:val="99"/>
    <w:qFormat/>
    <w:rsid w:val="00B36B79"/>
    <w:rPr>
      <w:rFonts w:ascii="Times New Roman" w:eastAsia="Times New Roman" w:hAnsi="Times New Roman" w:cs="Times New Roman"/>
      <w:sz w:val="20"/>
      <w:szCs w:val="20"/>
    </w:rPr>
  </w:style>
  <w:style w:type="paragraph" w:styleId="Tekstkomentarza">
    <w:name w:val="annotation text"/>
    <w:basedOn w:val="Normalny"/>
    <w:link w:val="TekstkomentarzaZnak"/>
    <w:uiPriority w:val="99"/>
    <w:qFormat/>
    <w:rsid w:val="00B36B79"/>
    <w:pPr>
      <w:spacing w:before="0" w:line="240" w:lineRule="auto"/>
      <w:jc w:val="left"/>
    </w:pPr>
    <w:rPr>
      <w:rFonts w:ascii="Times New Roman" w:eastAsia="Times New Roman" w:hAnsi="Times New Roman" w:cs="Times New Roman"/>
      <w:sz w:val="20"/>
      <w:szCs w:val="20"/>
    </w:rPr>
  </w:style>
  <w:style w:type="character" w:customStyle="1" w:styleId="TekstkomentarzaZnak1">
    <w:name w:val="Tekst komentarza Znak1"/>
    <w:basedOn w:val="Domylnaczcionkaakapitu"/>
    <w:uiPriority w:val="99"/>
    <w:semiHidden/>
    <w:rsid w:val="00B36B79"/>
    <w:rPr>
      <w:sz w:val="20"/>
      <w:szCs w:val="20"/>
    </w:rPr>
  </w:style>
  <w:style w:type="paragraph" w:styleId="Podtytu">
    <w:name w:val="Subtitle"/>
    <w:basedOn w:val="Normalny"/>
    <w:link w:val="PodtytuZnak"/>
    <w:uiPriority w:val="11"/>
    <w:qFormat/>
    <w:rsid w:val="00B36B79"/>
    <w:pPr>
      <w:tabs>
        <w:tab w:val="num" w:pos="1080"/>
      </w:tabs>
      <w:autoSpaceDE w:val="0"/>
      <w:autoSpaceDN w:val="0"/>
      <w:spacing w:before="0" w:line="360" w:lineRule="auto"/>
      <w:ind w:left="1080" w:hanging="720"/>
      <w:jc w:val="center"/>
    </w:pPr>
    <w:rPr>
      <w:rFonts w:ascii="Tahoma" w:eastAsia="Times New Roman" w:hAnsi="Tahoma" w:cs="Times New Roman"/>
      <w:b/>
      <w:bCs/>
    </w:rPr>
  </w:style>
  <w:style w:type="character" w:customStyle="1" w:styleId="PodtytuZnak">
    <w:name w:val="Podtytuł Znak"/>
    <w:basedOn w:val="Domylnaczcionkaakapitu"/>
    <w:link w:val="Podtytu"/>
    <w:uiPriority w:val="11"/>
    <w:qFormat/>
    <w:rsid w:val="00B36B79"/>
    <w:rPr>
      <w:rFonts w:ascii="Tahoma" w:eastAsia="Times New Roman" w:hAnsi="Tahoma" w:cs="Times New Roman"/>
      <w:b/>
      <w:bCs/>
    </w:rPr>
  </w:style>
  <w:style w:type="character" w:styleId="Hipercze">
    <w:name w:val="Hyperlink"/>
    <w:uiPriority w:val="99"/>
    <w:rsid w:val="00B36B79"/>
    <w:rPr>
      <w:color w:val="0000FF"/>
      <w:u w:val="single"/>
    </w:rPr>
  </w:style>
  <w:style w:type="paragraph" w:styleId="Akapitzlist">
    <w:name w:val="List Paragraph"/>
    <w:aliases w:val="Nagłowek 3,Numerowanie,L1,Preambuła,Akapit z listą BS,Kolorowa lista — akcent 11,Dot pt,F5 List Paragraph,Recommendation,List Paragraph11,lp1,maz_wyliczenie,opis dzialania,K-P_odwolanie,A_wyliczenie,Akapit z listą 1,CW_Lista,Podsis rysunk"/>
    <w:basedOn w:val="Normalny"/>
    <w:link w:val="AkapitzlistZnak"/>
    <w:uiPriority w:val="34"/>
    <w:qFormat/>
    <w:rsid w:val="00B36B79"/>
    <w:pPr>
      <w:spacing w:before="0" w:line="240" w:lineRule="auto"/>
      <w:ind w:left="708"/>
      <w:jc w:val="left"/>
    </w:pPr>
    <w:rPr>
      <w:rFonts w:ascii="Times New Roman" w:eastAsia="Times New Roman" w:hAnsi="Times New Roman" w:cs="Times New Roman"/>
      <w:sz w:val="24"/>
      <w:szCs w:val="24"/>
      <w:lang w:eastAsia="pl-PL"/>
    </w:rPr>
  </w:style>
  <w:style w:type="paragraph" w:customStyle="1" w:styleId="Akapitzlist1">
    <w:name w:val="Akapit z listą1"/>
    <w:basedOn w:val="Normalny"/>
    <w:qFormat/>
    <w:rsid w:val="00B36B79"/>
    <w:pPr>
      <w:spacing w:before="0" w:line="240" w:lineRule="auto"/>
      <w:ind w:left="720"/>
      <w:contextualSpacing/>
      <w:jc w:val="left"/>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qFormat/>
    <w:rsid w:val="00B36B79"/>
    <w:rPr>
      <w:sz w:val="16"/>
      <w:szCs w:val="16"/>
    </w:rPr>
  </w:style>
  <w:style w:type="character" w:customStyle="1" w:styleId="AkapitzlistZnak">
    <w:name w:val="Akapit z listą Znak"/>
    <w:aliases w:val="Nagłowek 3 Znak,Numerowanie Znak,L1 Znak,Preambuła Znak,Akapit z listą BS Znak,Kolorowa lista — akcent 11 Znak,Dot pt Znak,F5 List Paragraph Znak,Recommendation Znak,List Paragraph11 Znak,lp1 Znak,maz_wyliczenie Znak,CW_Lista Znak"/>
    <w:link w:val="Akapitzlist"/>
    <w:uiPriority w:val="34"/>
    <w:qFormat/>
    <w:rsid w:val="00B36B79"/>
    <w:rPr>
      <w:rFonts w:ascii="Times New Roman" w:eastAsia="Times New Roman" w:hAnsi="Times New Roman" w:cs="Times New Roman"/>
      <w:sz w:val="24"/>
      <w:szCs w:val="24"/>
      <w:lang w:eastAsia="pl-PL"/>
    </w:rPr>
  </w:style>
  <w:style w:type="character" w:customStyle="1" w:styleId="normaltextrun">
    <w:name w:val="normaltextrun"/>
    <w:basedOn w:val="Domylnaczcionkaakapitu"/>
    <w:rsid w:val="00B36B79"/>
  </w:style>
  <w:style w:type="paragraph" w:styleId="Tekstdymka">
    <w:name w:val="Balloon Text"/>
    <w:basedOn w:val="Normalny"/>
    <w:link w:val="TekstdymkaZnak"/>
    <w:uiPriority w:val="99"/>
    <w:semiHidden/>
    <w:unhideWhenUsed/>
    <w:rsid w:val="00B36B79"/>
    <w:pPr>
      <w:spacing w:before="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36B79"/>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D0794F"/>
    <w:pPr>
      <w:spacing w:before="80"/>
      <w:jc w:val="both"/>
    </w:pPr>
    <w:rPr>
      <w:rFonts w:asciiTheme="minorHAnsi" w:eastAsiaTheme="minorHAnsi" w:hAnsiTheme="minorHAnsi" w:cstheme="minorBidi"/>
      <w:b/>
      <w:bCs/>
    </w:rPr>
  </w:style>
  <w:style w:type="character" w:customStyle="1" w:styleId="TematkomentarzaZnak">
    <w:name w:val="Temat komentarza Znak"/>
    <w:basedOn w:val="TekstkomentarzaZnak"/>
    <w:link w:val="Tematkomentarza"/>
    <w:uiPriority w:val="99"/>
    <w:semiHidden/>
    <w:rsid w:val="00D0794F"/>
    <w:rPr>
      <w:rFonts w:ascii="Times New Roman" w:eastAsia="Times New Roman" w:hAnsi="Times New Roman" w:cs="Times New Roman"/>
      <w:b/>
      <w:bCs/>
      <w:sz w:val="20"/>
      <w:szCs w:val="20"/>
    </w:rPr>
  </w:style>
  <w:style w:type="character" w:customStyle="1" w:styleId="Nierozpoznanawzmianka1">
    <w:name w:val="Nierozpoznana wzmianka1"/>
    <w:basedOn w:val="Domylnaczcionkaakapitu"/>
    <w:uiPriority w:val="99"/>
    <w:semiHidden/>
    <w:unhideWhenUsed/>
    <w:rsid w:val="0076308B"/>
    <w:rPr>
      <w:color w:val="605E5C"/>
      <w:shd w:val="clear" w:color="auto" w:fill="E1DFDD"/>
    </w:rPr>
  </w:style>
  <w:style w:type="character" w:styleId="Uwydatnienie">
    <w:name w:val="Emphasis"/>
    <w:basedOn w:val="Domylnaczcionkaakapitu"/>
    <w:uiPriority w:val="20"/>
    <w:qFormat/>
    <w:rsid w:val="0044549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9584612">
      <w:bodyDiv w:val="1"/>
      <w:marLeft w:val="0"/>
      <w:marRight w:val="0"/>
      <w:marTop w:val="0"/>
      <w:marBottom w:val="0"/>
      <w:divBdr>
        <w:top w:val="none" w:sz="0" w:space="0" w:color="auto"/>
        <w:left w:val="none" w:sz="0" w:space="0" w:color="auto"/>
        <w:bottom w:val="none" w:sz="0" w:space="0" w:color="auto"/>
        <w:right w:val="none" w:sz="0" w:space="0" w:color="auto"/>
      </w:divBdr>
    </w:div>
    <w:div w:id="957032594">
      <w:bodyDiv w:val="1"/>
      <w:marLeft w:val="0"/>
      <w:marRight w:val="0"/>
      <w:marTop w:val="0"/>
      <w:marBottom w:val="0"/>
      <w:divBdr>
        <w:top w:val="none" w:sz="0" w:space="0" w:color="auto"/>
        <w:left w:val="none" w:sz="0" w:space="0" w:color="auto"/>
        <w:bottom w:val="none" w:sz="0" w:space="0" w:color="auto"/>
        <w:right w:val="none" w:sz="0" w:space="0" w:color="auto"/>
      </w:divBdr>
      <w:divsChild>
        <w:div w:id="308899162">
          <w:marLeft w:val="0"/>
          <w:marRight w:val="0"/>
          <w:marTop w:val="0"/>
          <w:marBottom w:val="0"/>
          <w:divBdr>
            <w:top w:val="none" w:sz="0" w:space="0" w:color="auto"/>
            <w:left w:val="none" w:sz="0" w:space="0" w:color="auto"/>
            <w:bottom w:val="none" w:sz="0" w:space="0" w:color="auto"/>
            <w:right w:val="none" w:sz="0" w:space="0" w:color="auto"/>
          </w:divBdr>
        </w:div>
        <w:div w:id="417674903">
          <w:marLeft w:val="0"/>
          <w:marRight w:val="0"/>
          <w:marTop w:val="0"/>
          <w:marBottom w:val="0"/>
          <w:divBdr>
            <w:top w:val="none" w:sz="0" w:space="0" w:color="auto"/>
            <w:left w:val="none" w:sz="0" w:space="0" w:color="auto"/>
            <w:bottom w:val="none" w:sz="0" w:space="0" w:color="auto"/>
            <w:right w:val="none" w:sz="0" w:space="0" w:color="auto"/>
          </w:divBdr>
        </w:div>
        <w:div w:id="834224450">
          <w:marLeft w:val="426"/>
          <w:marRight w:val="0"/>
          <w:marTop w:val="0"/>
          <w:marBottom w:val="0"/>
          <w:divBdr>
            <w:top w:val="none" w:sz="0" w:space="0" w:color="auto"/>
            <w:left w:val="none" w:sz="0" w:space="0" w:color="auto"/>
            <w:bottom w:val="none" w:sz="0" w:space="0" w:color="auto"/>
            <w:right w:val="none" w:sz="0" w:space="0" w:color="auto"/>
          </w:divBdr>
        </w:div>
        <w:div w:id="1281841683">
          <w:marLeft w:val="0"/>
          <w:marRight w:val="0"/>
          <w:marTop w:val="0"/>
          <w:marBottom w:val="0"/>
          <w:divBdr>
            <w:top w:val="none" w:sz="0" w:space="0" w:color="auto"/>
            <w:left w:val="none" w:sz="0" w:space="0" w:color="auto"/>
            <w:bottom w:val="none" w:sz="0" w:space="0" w:color="auto"/>
            <w:right w:val="none" w:sz="0" w:space="0" w:color="auto"/>
          </w:divBdr>
        </w:div>
        <w:div w:id="1822692974">
          <w:marLeft w:val="0"/>
          <w:marRight w:val="0"/>
          <w:marTop w:val="0"/>
          <w:marBottom w:val="0"/>
          <w:divBdr>
            <w:top w:val="none" w:sz="0" w:space="0" w:color="auto"/>
            <w:left w:val="none" w:sz="0" w:space="0" w:color="auto"/>
            <w:bottom w:val="none" w:sz="0" w:space="0" w:color="auto"/>
            <w:right w:val="none" w:sz="0" w:space="0" w:color="auto"/>
          </w:divBdr>
        </w:div>
        <w:div w:id="1914314577">
          <w:marLeft w:val="0"/>
          <w:marRight w:val="0"/>
          <w:marTop w:val="0"/>
          <w:marBottom w:val="0"/>
          <w:divBdr>
            <w:top w:val="none" w:sz="0" w:space="0" w:color="auto"/>
            <w:left w:val="none" w:sz="0" w:space="0" w:color="auto"/>
            <w:bottom w:val="none" w:sz="0" w:space="0" w:color="auto"/>
            <w:right w:val="none" w:sz="0" w:space="0" w:color="auto"/>
          </w:divBdr>
        </w:div>
      </w:divsChild>
    </w:div>
    <w:div w:id="1357610421">
      <w:bodyDiv w:val="1"/>
      <w:marLeft w:val="0"/>
      <w:marRight w:val="0"/>
      <w:marTop w:val="0"/>
      <w:marBottom w:val="0"/>
      <w:divBdr>
        <w:top w:val="none" w:sz="0" w:space="0" w:color="auto"/>
        <w:left w:val="none" w:sz="0" w:space="0" w:color="auto"/>
        <w:bottom w:val="none" w:sz="0" w:space="0" w:color="auto"/>
        <w:right w:val="none" w:sz="0" w:space="0" w:color="auto"/>
      </w:divBdr>
      <w:divsChild>
        <w:div w:id="509609680">
          <w:marLeft w:val="0"/>
          <w:marRight w:val="0"/>
          <w:marTop w:val="0"/>
          <w:marBottom w:val="0"/>
          <w:divBdr>
            <w:top w:val="none" w:sz="0" w:space="0" w:color="auto"/>
            <w:left w:val="none" w:sz="0" w:space="0" w:color="auto"/>
            <w:bottom w:val="none" w:sz="0" w:space="0" w:color="auto"/>
            <w:right w:val="none" w:sz="0" w:space="0" w:color="auto"/>
          </w:divBdr>
        </w:div>
        <w:div w:id="598678088">
          <w:marLeft w:val="0"/>
          <w:marRight w:val="0"/>
          <w:marTop w:val="0"/>
          <w:marBottom w:val="0"/>
          <w:divBdr>
            <w:top w:val="none" w:sz="0" w:space="0" w:color="auto"/>
            <w:left w:val="none" w:sz="0" w:space="0" w:color="auto"/>
            <w:bottom w:val="none" w:sz="0" w:space="0" w:color="auto"/>
            <w:right w:val="none" w:sz="0" w:space="0" w:color="auto"/>
          </w:divBdr>
        </w:div>
        <w:div w:id="990980540">
          <w:marLeft w:val="426"/>
          <w:marRight w:val="0"/>
          <w:marTop w:val="0"/>
          <w:marBottom w:val="0"/>
          <w:divBdr>
            <w:top w:val="none" w:sz="0" w:space="0" w:color="auto"/>
            <w:left w:val="none" w:sz="0" w:space="0" w:color="auto"/>
            <w:bottom w:val="none" w:sz="0" w:space="0" w:color="auto"/>
            <w:right w:val="none" w:sz="0" w:space="0" w:color="auto"/>
          </w:divBdr>
        </w:div>
        <w:div w:id="1456635394">
          <w:marLeft w:val="0"/>
          <w:marRight w:val="0"/>
          <w:marTop w:val="0"/>
          <w:marBottom w:val="0"/>
          <w:divBdr>
            <w:top w:val="none" w:sz="0" w:space="0" w:color="auto"/>
            <w:left w:val="none" w:sz="0" w:space="0" w:color="auto"/>
            <w:bottom w:val="none" w:sz="0" w:space="0" w:color="auto"/>
            <w:right w:val="none" w:sz="0" w:space="0" w:color="auto"/>
          </w:divBdr>
        </w:div>
        <w:div w:id="1742943132">
          <w:marLeft w:val="0"/>
          <w:marRight w:val="0"/>
          <w:marTop w:val="0"/>
          <w:marBottom w:val="0"/>
          <w:divBdr>
            <w:top w:val="none" w:sz="0" w:space="0" w:color="auto"/>
            <w:left w:val="none" w:sz="0" w:space="0" w:color="auto"/>
            <w:bottom w:val="none" w:sz="0" w:space="0" w:color="auto"/>
            <w:right w:val="none" w:sz="0" w:space="0" w:color="auto"/>
          </w:divBdr>
        </w:div>
        <w:div w:id="1827435273">
          <w:marLeft w:val="0"/>
          <w:marRight w:val="0"/>
          <w:marTop w:val="0"/>
          <w:marBottom w:val="0"/>
          <w:divBdr>
            <w:top w:val="none" w:sz="0" w:space="0" w:color="auto"/>
            <w:left w:val="none" w:sz="0" w:space="0" w:color="auto"/>
            <w:bottom w:val="none" w:sz="0" w:space="0" w:color="auto"/>
            <w:right w:val="none" w:sz="0" w:space="0" w:color="auto"/>
          </w:divBdr>
        </w:div>
      </w:divsChild>
    </w:div>
    <w:div w:id="1720396406">
      <w:bodyDiv w:val="1"/>
      <w:marLeft w:val="0"/>
      <w:marRight w:val="0"/>
      <w:marTop w:val="0"/>
      <w:marBottom w:val="0"/>
      <w:divBdr>
        <w:top w:val="none" w:sz="0" w:space="0" w:color="auto"/>
        <w:left w:val="none" w:sz="0" w:space="0" w:color="auto"/>
        <w:bottom w:val="none" w:sz="0" w:space="0" w:color="auto"/>
        <w:right w:val="none" w:sz="0" w:space="0" w:color="auto"/>
      </w:divBdr>
    </w:div>
    <w:div w:id="1893073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E011491AFD30941B1F2048A3C72B7B2" ma:contentTypeVersion="10" ma:contentTypeDescription="Utwórz nowy dokument." ma:contentTypeScope="" ma:versionID="5a9efd7b045d9a0ad42b60ca8a67de38">
  <xsd:schema xmlns:xsd="http://www.w3.org/2001/XMLSchema" xmlns:xs="http://www.w3.org/2001/XMLSchema" xmlns:p="http://schemas.microsoft.com/office/2006/metadata/properties" xmlns:ns2="086f434c-a55f-4164-86c7-eebed44d2658" xmlns:ns3="7fb50d2c-ed2f-4e0d-a0c1-9f03d663d745" targetNamespace="http://schemas.microsoft.com/office/2006/metadata/properties" ma:root="true" ma:fieldsID="e8bb884a7e2c56411c0adcd54cfa1b53" ns2:_="" ns3:_="">
    <xsd:import namespace="086f434c-a55f-4164-86c7-eebed44d2658"/>
    <xsd:import namespace="7fb50d2c-ed2f-4e0d-a0c1-9f03d663d74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6f434c-a55f-4164-86c7-eebed44d26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73ebead0-85a9-4766-a0d1-94b880cacfa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b50d2c-ed2f-4e0d-a0c1-9f03d663d74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a811807-3364-41af-af9a-c67c6fa3865a}" ma:internalName="TaxCatchAll" ma:showField="CatchAllData" ma:web="7fb50d2c-ed2f-4e0d-a0c1-9f03d663d7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86f434c-a55f-4164-86c7-eebed44d2658">
      <Terms xmlns="http://schemas.microsoft.com/office/infopath/2007/PartnerControls"/>
    </lcf76f155ced4ddcb4097134ff3c332f>
    <TaxCatchAll xmlns="7fb50d2c-ed2f-4e0d-a0c1-9f03d663d745" xsi:nil="true"/>
  </documentManagement>
</p:properties>
</file>

<file path=customXml/itemProps1.xml><?xml version="1.0" encoding="utf-8"?>
<ds:datastoreItem xmlns:ds="http://schemas.openxmlformats.org/officeDocument/2006/customXml" ds:itemID="{525D4FEC-D472-40EC-B955-EEA3CA8075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6f434c-a55f-4164-86c7-eebed44d2658"/>
    <ds:schemaRef ds:uri="7fb50d2c-ed2f-4e0d-a0c1-9f03d663d7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4954A0-DA21-4BFE-BEE4-43F4CBAFCC3F}">
  <ds:schemaRefs>
    <ds:schemaRef ds:uri="http://schemas.microsoft.com/sharepoint/v3/contenttype/forms"/>
  </ds:schemaRefs>
</ds:datastoreItem>
</file>

<file path=customXml/itemProps3.xml><?xml version="1.0" encoding="utf-8"?>
<ds:datastoreItem xmlns:ds="http://schemas.openxmlformats.org/officeDocument/2006/customXml" ds:itemID="{E2CE8F65-FE5D-4CF3-8746-2B3FCFDAAD6A}">
  <ds:schemaRefs>
    <ds:schemaRef ds:uri="http://schemas.microsoft.com/office/2006/metadata/properties"/>
    <ds:schemaRef ds:uri="http://schemas.microsoft.com/office/infopath/2007/PartnerControls"/>
    <ds:schemaRef ds:uri="086f434c-a55f-4164-86c7-eebed44d2658"/>
    <ds:schemaRef ds:uri="7fb50d2c-ed2f-4e0d-a0c1-9f03d663d745"/>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14</Pages>
  <Words>3421</Words>
  <Characters>20526</Characters>
  <Application>Microsoft Office Word</Application>
  <DocSecurity>0</DocSecurity>
  <Lines>171</Lines>
  <Paragraphs>47</Paragraphs>
  <ScaleCrop>false</ScaleCrop>
  <HeadingPairs>
    <vt:vector size="2" baseType="variant">
      <vt:variant>
        <vt:lpstr>Tytuł</vt:lpstr>
      </vt:variant>
      <vt:variant>
        <vt:i4>1</vt:i4>
      </vt:variant>
    </vt:vector>
  </HeadingPairs>
  <TitlesOfParts>
    <vt:vector size="1" baseType="lpstr">
      <vt:lpstr>3.4 Szkolenie z zakresu neurodydaktyki_wzór umowy</vt:lpstr>
    </vt:vector>
  </TitlesOfParts>
  <Company/>
  <LinksUpToDate>false</LinksUpToDate>
  <CharactersWithSpaces>23900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3.4 Szkolenie z zakresu neurodydaktyki_wzór umowy</dc:title>
  <dc:subject/>
  <dc:creator>Anna Piłaszewicz</dc:creator>
  <cp:keywords/>
  <cp:lastModifiedBy>Kamila Kartaszow</cp:lastModifiedBy>
  <cp:revision>17</cp:revision>
  <cp:lastPrinted>2025-09-11T19:59:00Z</cp:lastPrinted>
  <dcterms:created xsi:type="dcterms:W3CDTF">2025-10-09T21:40:00Z</dcterms:created>
  <dcterms:modified xsi:type="dcterms:W3CDTF">2025-12-04T08:56:00Z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0x010100CE011491AFD30941B1F2048A3C72B7B2</vt:lpwstr>
  </property>
  <property fmtid="{D5CDD505-2E9C-101B-9397-08002B2CF9AE}" pid="3" name="MediaServiceImageTags">
    <vt:lpwstr/>
  </property>
</Properties>
</file>