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FE83" w14:textId="33F6D549" w:rsidR="00305DEA" w:rsidRDefault="00305DEA" w:rsidP="00305DEA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3</w:t>
      </w:r>
    </w:p>
    <w:p w14:paraId="18056A6B" w14:textId="623FBFB9" w:rsidR="008B50D8" w:rsidRPr="00AC0F8F" w:rsidRDefault="008B50D8" w:rsidP="00D278A7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</w:rPr>
      </w:pPr>
      <w:r w:rsidRPr="003B37A8">
        <w:rPr>
          <w:rFonts w:asciiTheme="minorHAnsi" w:hAnsiTheme="minorHAnsi" w:cstheme="minorHAnsi"/>
          <w:b/>
        </w:rPr>
        <w:t xml:space="preserve">Informacja o </w:t>
      </w:r>
      <w:r w:rsidRPr="00AC0F8F">
        <w:rPr>
          <w:rFonts w:asciiTheme="minorHAnsi" w:hAnsiTheme="minorHAnsi" w:cstheme="minorHAnsi"/>
          <w:b/>
        </w:rPr>
        <w:t>przetwarzaniu przez Uniwersytet Medyczny w Białymstoku danych osobowych osób reprezentujących, pełnomocników, pracowników, współpracowników, pozostałego personelu Wykonawcy w związku z wykonywaniem umowy</w:t>
      </w:r>
    </w:p>
    <w:p w14:paraId="22D047CA" w14:textId="77777777" w:rsidR="008B50D8" w:rsidRDefault="008B50D8" w:rsidP="00D278A7">
      <w:pPr>
        <w:spacing w:before="0" w:line="360" w:lineRule="auto"/>
        <w:rPr>
          <w:rFonts w:cstheme="minorHAnsi"/>
          <w:sz w:val="24"/>
          <w:szCs w:val="24"/>
        </w:rPr>
      </w:pPr>
    </w:p>
    <w:p w14:paraId="2B5EDDB6" w14:textId="77777777" w:rsidR="008B50D8" w:rsidRPr="004C65FF" w:rsidRDefault="008B50D8" w:rsidP="00D278A7">
      <w:pPr>
        <w:spacing w:before="0" w:line="360" w:lineRule="auto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Zgodnie z art. 14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716C53F9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Administratorem Pani/Pana danych osobowych jest Uniwersytet Medyczny </w:t>
      </w:r>
      <w:r w:rsidRPr="004C65FF">
        <w:rPr>
          <w:rFonts w:cstheme="minorHAnsi"/>
          <w:sz w:val="24"/>
          <w:szCs w:val="24"/>
        </w:rPr>
        <w:br/>
        <w:t>w Białymstoku z siedzibą ul. Kilińskiego 1, 15-089 Białystok, reprezentowany przez Rektora, e-mail: kancel@umb.edu.pl; tel. 85 7485415,</w:t>
      </w:r>
    </w:p>
    <w:p w14:paraId="63DE74E3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W sprawach Pani/Pana danych osobowych można kontaktować się z Inspektorem Ochrony Danych: iod@umb.edu.pl; tel. 85 6865215, lub poprzez inne dane kontaktowe podane na stronach internetowych Uczelni, lub pisemnie na adres siedziby Administratora wskazany w pkt 1,</w:t>
      </w:r>
    </w:p>
    <w:p w14:paraId="68370500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bookmarkStart w:id="0" w:name="_Hlk67662775"/>
      <w:r w:rsidRPr="004C65FF">
        <w:rPr>
          <w:rFonts w:cstheme="minorHAnsi"/>
          <w:sz w:val="24"/>
          <w:szCs w:val="24"/>
        </w:rPr>
        <w:t xml:space="preserve">Przetwarzanie Pani/Pana danych osobowych ma na celu zawarcie oraz wykonanie postanowień umowy z Uniwersytetem Medycznym w Białymstoku przetwarza dane osobowe </w:t>
      </w:r>
      <w:bookmarkEnd w:id="0"/>
      <w:r w:rsidRPr="004C65FF">
        <w:rPr>
          <w:rFonts w:cstheme="minorHAnsi"/>
          <w:sz w:val="24"/>
          <w:szCs w:val="24"/>
        </w:rPr>
        <w:t>na podstawie art. 6 ust. 1 lit f RODO - uzasadnionego interesu jakim jest realizacja umowy i kontakt w celu wykonywania umowy,</w:t>
      </w:r>
    </w:p>
    <w:p w14:paraId="21C7B75B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Odbiorcami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prawa. </w:t>
      </w:r>
    </w:p>
    <w:p w14:paraId="05D1D62F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Dane osobowe będą przetwarzane przez okres obowiązywania Umowy, a po jej wykonaniu przez okres wynikający z obowiązujących w Uczelni przepisów archiwizacyjnych,</w:t>
      </w:r>
    </w:p>
    <w:p w14:paraId="5E127E6C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Posiada Pani/Pan prawo dostępu do treści swoich danych, prawo ich sprostowania, ograniczenia przetwarzania, usunięcia danych, prawo wniesienia sprzeciwu - na zasadach określonych w RODO. Z przysługujących praw można skorzystać kontaktując się z Inspektorem Ochrony Danych.</w:t>
      </w:r>
    </w:p>
    <w:p w14:paraId="0688DBAA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lastRenderedPageBreak/>
        <w:t>Ma Pani/Pan prawo wniesienia skargi do Prezesa Urzędu Ochrony Danych Osobowych,  gdy uzasadnione jest, że dane osobowe przetwarzane są przez Administratora niezgodnie z RODO.</w:t>
      </w:r>
      <w:bookmarkStart w:id="1" w:name="_Hlk67661255"/>
    </w:p>
    <w:p w14:paraId="4B5FC7D9" w14:textId="77777777" w:rsidR="008B50D8" w:rsidRPr="004C65FF" w:rsidRDefault="008B50D8" w:rsidP="00D278A7">
      <w:pPr>
        <w:numPr>
          <w:ilvl w:val="0"/>
          <w:numId w:val="1"/>
        </w:numPr>
        <w:spacing w:before="0" w:line="360" w:lineRule="auto"/>
        <w:ind w:left="567" w:hanging="283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Na podstawie podanych danych osobowych nie będą podejmowane zautomatyzowane decyzje, w tym nie będzie wykonywane profilowanie. </w:t>
      </w:r>
      <w:bookmarkEnd w:id="1"/>
    </w:p>
    <w:p w14:paraId="135DC10A" w14:textId="42294112" w:rsidR="00DC1B4C" w:rsidRDefault="008B50D8" w:rsidP="00D278A7">
      <w:pPr>
        <w:numPr>
          <w:ilvl w:val="0"/>
          <w:numId w:val="1"/>
        </w:numPr>
        <w:spacing w:before="0" w:line="360" w:lineRule="auto"/>
        <w:ind w:left="567" w:hanging="283"/>
      </w:pPr>
      <w:r w:rsidRPr="00D278A7">
        <w:rPr>
          <w:rFonts w:cstheme="minorHAnsi"/>
          <w:sz w:val="24"/>
          <w:szCs w:val="24"/>
        </w:rPr>
        <w:t>Podanie danych osobowych jest niezbędne do realizacji umowy.</w:t>
      </w:r>
    </w:p>
    <w:sectPr w:rsidR="00DC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9482"/>
    <w:multiLevelType w:val="hybridMultilevel"/>
    <w:tmpl w:val="5C581D7A"/>
    <w:lvl w:ilvl="0" w:tplc="1E0E7252">
      <w:start w:val="1"/>
      <w:numFmt w:val="decimal"/>
      <w:lvlText w:val="%1)"/>
      <w:lvlJc w:val="left"/>
      <w:pPr>
        <w:ind w:left="1440" w:hanging="360"/>
      </w:pPr>
    </w:lvl>
    <w:lvl w:ilvl="1" w:tplc="1C1479F4">
      <w:start w:val="1"/>
      <w:numFmt w:val="lowerLetter"/>
      <w:lvlText w:val="%2."/>
      <w:lvlJc w:val="left"/>
      <w:pPr>
        <w:ind w:left="2160" w:hanging="360"/>
      </w:pPr>
    </w:lvl>
    <w:lvl w:ilvl="2" w:tplc="ECE6CD5C">
      <w:start w:val="1"/>
      <w:numFmt w:val="lowerRoman"/>
      <w:lvlText w:val="%3."/>
      <w:lvlJc w:val="right"/>
      <w:pPr>
        <w:ind w:left="2880" w:hanging="180"/>
      </w:pPr>
    </w:lvl>
    <w:lvl w:ilvl="3" w:tplc="EE14FD2C">
      <w:start w:val="1"/>
      <w:numFmt w:val="decimal"/>
      <w:lvlText w:val="%4."/>
      <w:lvlJc w:val="left"/>
      <w:pPr>
        <w:ind w:left="3600" w:hanging="360"/>
      </w:pPr>
    </w:lvl>
    <w:lvl w:ilvl="4" w:tplc="27F082A6">
      <w:start w:val="1"/>
      <w:numFmt w:val="lowerLetter"/>
      <w:lvlText w:val="%5."/>
      <w:lvlJc w:val="left"/>
      <w:pPr>
        <w:ind w:left="4320" w:hanging="360"/>
      </w:pPr>
    </w:lvl>
    <w:lvl w:ilvl="5" w:tplc="A93AAD74">
      <w:start w:val="1"/>
      <w:numFmt w:val="lowerRoman"/>
      <w:lvlText w:val="%6."/>
      <w:lvlJc w:val="right"/>
      <w:pPr>
        <w:ind w:left="5040" w:hanging="180"/>
      </w:pPr>
    </w:lvl>
    <w:lvl w:ilvl="6" w:tplc="CDF6E73E">
      <w:start w:val="1"/>
      <w:numFmt w:val="decimal"/>
      <w:lvlText w:val="%7."/>
      <w:lvlJc w:val="left"/>
      <w:pPr>
        <w:ind w:left="5760" w:hanging="360"/>
      </w:pPr>
    </w:lvl>
    <w:lvl w:ilvl="7" w:tplc="F844FA44">
      <w:start w:val="1"/>
      <w:numFmt w:val="lowerLetter"/>
      <w:lvlText w:val="%8."/>
      <w:lvlJc w:val="left"/>
      <w:pPr>
        <w:ind w:left="6480" w:hanging="360"/>
      </w:pPr>
    </w:lvl>
    <w:lvl w:ilvl="8" w:tplc="B30A065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883495"/>
    <w:multiLevelType w:val="hybridMultilevel"/>
    <w:tmpl w:val="F178377E"/>
    <w:lvl w:ilvl="0" w:tplc="9E303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67868">
    <w:abstractNumId w:val="0"/>
  </w:num>
  <w:num w:numId="2" w16cid:durableId="31943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8"/>
    <w:rsid w:val="00305DEA"/>
    <w:rsid w:val="00626ECD"/>
    <w:rsid w:val="008B50D8"/>
    <w:rsid w:val="00D278A7"/>
    <w:rsid w:val="00D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CB0C"/>
  <w15:chartTrackingRefBased/>
  <w15:docId w15:val="{B351B963-7EE0-42F1-9060-E8624FF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0D8"/>
    <w:pPr>
      <w:spacing w:before="80" w:after="0" w:line="276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8B50D8"/>
    <w:pPr>
      <w:spacing w:before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rsid w:val="008B50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1682DDC08AF45AE78814B13BECE7F" ma:contentTypeVersion="15" ma:contentTypeDescription="Utwórz nowy dokument." ma:contentTypeScope="" ma:versionID="fc22a6e04a2a56fc68fdf05633a0c593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fd23ec336d16233b5d9aaff22f62d7b9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cbb14-af3e-4ab4-a912-bb19952211c8">
      <Terms xmlns="http://schemas.microsoft.com/office/infopath/2007/PartnerControls"/>
    </lcf76f155ced4ddcb4097134ff3c332f>
    <TaxCatchAll xmlns="db0722ba-cc43-4ed3-9378-bce792581ec1" xsi:nil="true"/>
  </documentManagement>
</p:properties>
</file>

<file path=customXml/itemProps1.xml><?xml version="1.0" encoding="utf-8"?>
<ds:datastoreItem xmlns:ds="http://schemas.openxmlformats.org/officeDocument/2006/customXml" ds:itemID="{9F7FB537-65CC-4116-8A3F-52310EA1A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81AF6-291E-47A6-AC39-95019E5982DB}"/>
</file>

<file path=customXml/itemProps3.xml><?xml version="1.0" encoding="utf-8"?>
<ds:datastoreItem xmlns:ds="http://schemas.openxmlformats.org/officeDocument/2006/customXml" ds:itemID="{5E1CD096-6645-4CA0-BCCA-06EC937BD31A}">
  <ds:schemaRefs>
    <ds:schemaRef ds:uri="http://schemas.microsoft.com/office/2006/metadata/properties"/>
    <ds:schemaRef ds:uri="http://schemas.microsoft.com/office/infopath/2007/PartnerControls"/>
    <ds:schemaRef ds:uri="ffbcbb14-af3e-4ab4-a912-bb19952211c8"/>
    <ds:schemaRef ds:uri="db0722ba-cc43-4ed3-9378-bce79258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Ewa Andruszkiewicz</cp:lastModifiedBy>
  <cp:revision>3</cp:revision>
  <dcterms:created xsi:type="dcterms:W3CDTF">2026-01-08T09:33:00Z</dcterms:created>
  <dcterms:modified xsi:type="dcterms:W3CDTF">2026-01-08T09:40:00Z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