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FD351" w14:textId="77777777" w:rsidR="00200368" w:rsidRPr="0012142B" w:rsidRDefault="00200368" w:rsidP="00200368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772A8A30" w14:textId="21F66CAF" w:rsidR="00200368" w:rsidRPr="003E2F49" w:rsidRDefault="00200368" w:rsidP="00200368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2</w:t>
      </w:r>
    </w:p>
    <w:p w14:paraId="7668759D" w14:textId="77777777" w:rsidR="00200368" w:rsidRPr="0012142B" w:rsidRDefault="00200368" w:rsidP="0020036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8B2605">
        <w:rPr>
          <w:rFonts w:asciiTheme="minorHAnsi" w:hAnsiTheme="minorHAnsi" w:cstheme="minorHAnsi"/>
          <w:b/>
          <w:sz w:val="28"/>
          <w:u w:val="single"/>
        </w:rPr>
        <w:t>Pompa do żywienia dojelitowego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074FAFA" w14:textId="77777777" w:rsidR="00200368" w:rsidRPr="0012142B" w:rsidRDefault="00200368" w:rsidP="0020036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12AC4A1C" w14:textId="42CD14DF" w:rsidR="00200368" w:rsidRPr="00CC2818" w:rsidRDefault="00200368" w:rsidP="00200368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6A3D595" w14:textId="77777777" w:rsidR="00200368" w:rsidRPr="00CC2818" w:rsidRDefault="00200368" w:rsidP="00200368">
      <w:pPr>
        <w:ind w:right="141"/>
        <w:rPr>
          <w:rFonts w:ascii="Calibri" w:hAnsi="Calibri" w:cs="Calibri"/>
          <w:b/>
        </w:rPr>
      </w:pPr>
    </w:p>
    <w:p w14:paraId="0645A4ED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8D4CBE0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69E178E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9FA91DC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CBA4E48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25A0430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125F6BCC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1B73A16" w14:textId="77777777" w:rsidR="00200368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1D3C5B0D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2F7DBB58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0588EC99" w14:textId="77777777" w:rsidR="00200368" w:rsidRPr="003E2F49" w:rsidRDefault="00200368" w:rsidP="0020036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0E963F3" w14:textId="77777777" w:rsidR="00200368" w:rsidRPr="003E2F49" w:rsidRDefault="00200368" w:rsidP="00200368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44AC4E39" w14:textId="77777777" w:rsidR="00200368" w:rsidRDefault="00200368" w:rsidP="00200368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141BEBF" w14:textId="77777777" w:rsidR="00200368" w:rsidRDefault="00200368" w:rsidP="00200368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23F5749" w14:textId="77777777" w:rsidR="00200368" w:rsidRPr="0012142B" w:rsidRDefault="00200368" w:rsidP="0020036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0368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4F60D145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70C4CDC6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200368">
        <w:t>2</w:t>
      </w:r>
    </w:p>
    <w:p w14:paraId="15F57589" w14:textId="0D69172C" w:rsidR="00E8669D" w:rsidRPr="0012142B" w:rsidRDefault="008B2605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8B2605">
        <w:rPr>
          <w:rFonts w:asciiTheme="minorHAnsi" w:hAnsiTheme="minorHAnsi" w:cstheme="minorHAnsi"/>
          <w:b/>
          <w:sz w:val="28"/>
          <w:u w:val="single"/>
        </w:rPr>
        <w:t>Pompa do żywienia dojelitowego</w:t>
      </w:r>
      <w:r w:rsidR="00A42928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B36834">
        <w:rPr>
          <w:rFonts w:asciiTheme="minorHAnsi" w:hAnsiTheme="minorHAnsi" w:cstheme="minorHAnsi"/>
          <w:b/>
          <w:sz w:val="28"/>
          <w:u w:val="single"/>
        </w:rPr>
        <w:t>6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20036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4E32D7FD" w14:textId="64B12908" w:rsidR="00A42928" w:rsidRDefault="0099111A" w:rsidP="00A42928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A42928">
        <w:rPr>
          <w:rFonts w:ascii="Calibri" w:hAnsi="Calibri" w:cs="Calibri"/>
          <w:b/>
        </w:rPr>
        <w:t xml:space="preserve"> </w:t>
      </w:r>
    </w:p>
    <w:p w14:paraId="5FF85978" w14:textId="7B8007D9" w:rsidR="00A42928" w:rsidRDefault="00A42928" w:rsidP="00A42928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740E4F41" w14:textId="77777777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 xml:space="preserve">Przenośna pompa do żywienia </w:t>
      </w:r>
      <w:proofErr w:type="spellStart"/>
      <w:r w:rsidRPr="008B2605">
        <w:rPr>
          <w:rFonts w:asciiTheme="minorHAnsi" w:hAnsiTheme="minorHAnsi" w:cstheme="minorHAnsi"/>
          <w:sz w:val="24"/>
          <w:szCs w:val="24"/>
        </w:rPr>
        <w:t>enteralnego</w:t>
      </w:r>
      <w:proofErr w:type="spellEnd"/>
      <w:r w:rsidRPr="008B2605">
        <w:rPr>
          <w:rFonts w:asciiTheme="minorHAnsi" w:hAnsiTheme="minorHAnsi" w:cstheme="minorHAnsi"/>
          <w:sz w:val="24"/>
          <w:szCs w:val="24"/>
        </w:rPr>
        <w:t xml:space="preserve"> z zasilaniem sieciowym i akumulatorowym, do pracy ciągłej lub przerywanej.</w:t>
      </w:r>
    </w:p>
    <w:p w14:paraId="7100AB35" w14:textId="77777777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Zakres szybkości podaży: co najmniej 1–400 ml/h; krok nastawy 1 ml/h lub lepszy.</w:t>
      </w:r>
    </w:p>
    <w:p w14:paraId="58AA1CAB" w14:textId="77777777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Tryb dawkowania objętością (DOSE/VOL): co najmniej 1–4000 ml; sygnalizacja zakończenia dawki.</w:t>
      </w:r>
    </w:p>
    <w:p w14:paraId="486028E4" w14:textId="77777777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Funkcja szybkiego napełniania zestawu (</w:t>
      </w:r>
      <w:proofErr w:type="spellStart"/>
      <w:r w:rsidRPr="008B2605">
        <w:rPr>
          <w:rFonts w:asciiTheme="minorHAnsi" w:hAnsiTheme="minorHAnsi" w:cstheme="minorHAnsi"/>
          <w:sz w:val="24"/>
          <w:szCs w:val="24"/>
        </w:rPr>
        <w:t>prime</w:t>
      </w:r>
      <w:proofErr w:type="spellEnd"/>
      <w:r w:rsidRPr="008B2605">
        <w:rPr>
          <w:rFonts w:asciiTheme="minorHAnsi" w:hAnsiTheme="minorHAnsi" w:cstheme="minorHAnsi"/>
          <w:sz w:val="24"/>
          <w:szCs w:val="24"/>
        </w:rPr>
        <w:t>) z czasowym wyciszeniem alarmów.</w:t>
      </w:r>
    </w:p>
    <w:p w14:paraId="1D78BDB4" w14:textId="15DAC13D" w:rsidR="008B2605" w:rsidRPr="008B2605" w:rsidRDefault="00C41F3C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1F3C">
        <w:rPr>
          <w:rFonts w:asciiTheme="minorHAnsi" w:hAnsiTheme="minorHAnsi" w:cstheme="minorHAnsi"/>
          <w:sz w:val="24"/>
          <w:szCs w:val="24"/>
        </w:rPr>
        <w:t xml:space="preserve">Dokładność podaży </w:t>
      </w:r>
      <w:r w:rsidRPr="00C41F3C">
        <w:rPr>
          <w:rFonts w:asciiTheme="minorHAnsi" w:hAnsiTheme="minorHAnsi" w:cstheme="minorHAnsi"/>
          <w:bCs/>
          <w:sz w:val="24"/>
          <w:szCs w:val="24"/>
        </w:rPr>
        <w:t>nie gorsza niż ±5%</w:t>
      </w:r>
      <w:r w:rsidRPr="00C41F3C">
        <w:rPr>
          <w:rFonts w:asciiTheme="minorHAnsi" w:hAnsiTheme="minorHAnsi" w:cstheme="minorHAnsi"/>
          <w:sz w:val="24"/>
          <w:szCs w:val="24"/>
        </w:rPr>
        <w:t xml:space="preserve"> przy użyciu </w:t>
      </w:r>
      <w:r w:rsidRPr="00C41F3C">
        <w:rPr>
          <w:rFonts w:asciiTheme="minorHAnsi" w:hAnsiTheme="minorHAnsi" w:cstheme="minorHAnsi"/>
          <w:bCs/>
          <w:sz w:val="24"/>
          <w:szCs w:val="24"/>
        </w:rPr>
        <w:t xml:space="preserve">dedykowanych do oferowanej pompy zestawów do żywienia </w:t>
      </w:r>
      <w:proofErr w:type="spellStart"/>
      <w:r w:rsidRPr="00C41F3C">
        <w:rPr>
          <w:rFonts w:asciiTheme="minorHAnsi" w:hAnsiTheme="minorHAnsi" w:cstheme="minorHAnsi"/>
          <w:bCs/>
          <w:sz w:val="24"/>
          <w:szCs w:val="24"/>
        </w:rPr>
        <w:t>enteralnego</w:t>
      </w:r>
      <w:proofErr w:type="spellEnd"/>
      <w:r w:rsidRPr="00C41F3C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C41F3C">
        <w:rPr>
          <w:rFonts w:asciiTheme="minorHAnsi" w:hAnsiTheme="minorHAnsi" w:cstheme="minorHAnsi"/>
          <w:bCs/>
          <w:sz w:val="24"/>
          <w:szCs w:val="24"/>
        </w:rPr>
        <w:t>administration</w:t>
      </w:r>
      <w:proofErr w:type="spellEnd"/>
      <w:r w:rsidRPr="00C41F3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41F3C">
        <w:rPr>
          <w:rFonts w:asciiTheme="minorHAnsi" w:hAnsiTheme="minorHAnsi" w:cstheme="minorHAnsi"/>
          <w:bCs/>
          <w:sz w:val="24"/>
          <w:szCs w:val="24"/>
        </w:rPr>
        <w:t>sets</w:t>
      </w:r>
      <w:proofErr w:type="spellEnd"/>
      <w:r w:rsidRPr="00C41F3C">
        <w:rPr>
          <w:rFonts w:asciiTheme="minorHAnsi" w:hAnsiTheme="minorHAnsi" w:cstheme="minorHAnsi"/>
          <w:bCs/>
          <w:sz w:val="24"/>
          <w:szCs w:val="24"/>
        </w:rPr>
        <w:t>)</w:t>
      </w:r>
      <w:r w:rsidRPr="00C41F3C">
        <w:rPr>
          <w:rFonts w:asciiTheme="minorHAnsi" w:hAnsiTheme="minorHAnsi" w:cstheme="minorHAnsi"/>
          <w:sz w:val="24"/>
          <w:szCs w:val="24"/>
        </w:rPr>
        <w:t xml:space="preserve"> o parametrach wymaganych przez producenta pompy.</w:t>
      </w:r>
    </w:p>
    <w:p w14:paraId="279D0A00" w14:textId="77777777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Detekcja pęcherzy powietrza i alarm; próg detekcji ≤1 ml lub równoważnie skuteczna ochrona.</w:t>
      </w:r>
    </w:p>
    <w:p w14:paraId="58B4A8C8" w14:textId="77777777" w:rsidR="00C41F3C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 xml:space="preserve">Alarmy co najmniej: zakończenie dawki, niski poziom baterii, otwarta pokrywa, okluzja wejściowa/wyjściowa, brak ustawionej szybkości; </w:t>
      </w:r>
    </w:p>
    <w:p w14:paraId="16690EF0" w14:textId="77777777" w:rsidR="00C41F3C" w:rsidRDefault="00C41F3C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8B2605" w:rsidRPr="008B2605">
        <w:rPr>
          <w:rFonts w:asciiTheme="minorHAnsi" w:hAnsiTheme="minorHAnsi" w:cstheme="minorHAnsi"/>
          <w:sz w:val="24"/>
          <w:szCs w:val="24"/>
        </w:rPr>
        <w:t>egulacja głośności (min</w:t>
      </w:r>
      <w:r>
        <w:rPr>
          <w:rFonts w:asciiTheme="minorHAnsi" w:hAnsiTheme="minorHAnsi" w:cstheme="minorHAnsi"/>
          <w:sz w:val="24"/>
          <w:szCs w:val="24"/>
        </w:rPr>
        <w:t>. 2 poziomy).</w:t>
      </w:r>
      <w:r w:rsidR="008B2605" w:rsidRPr="008B26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4C9DD2" w14:textId="427511F1" w:rsidR="008B2605" w:rsidRPr="008B2605" w:rsidRDefault="00C41F3C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8B2605" w:rsidRPr="008B2605">
        <w:rPr>
          <w:rFonts w:asciiTheme="minorHAnsi" w:hAnsiTheme="minorHAnsi" w:cstheme="minorHAnsi"/>
          <w:sz w:val="24"/>
          <w:szCs w:val="24"/>
        </w:rPr>
        <w:t>lokada klawiatury.</w:t>
      </w:r>
    </w:p>
    <w:p w14:paraId="79111AD5" w14:textId="4717DF5F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Wyświetlacz LCD z podświetleniem, prezentujący szybkość (ml/h), dawkę/objętość oraz całkowitą objętość; automatyczne wygaszanie; szybkie zerowanie liczników.</w:t>
      </w:r>
    </w:p>
    <w:p w14:paraId="79CB639C" w14:textId="22750F0D" w:rsidR="00C41F3C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 xml:space="preserve">Zasilanie 100–240 V AC 50–60 </w:t>
      </w:r>
      <w:proofErr w:type="spellStart"/>
      <w:r w:rsidRPr="008B2605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="00C41F3C">
        <w:rPr>
          <w:rFonts w:asciiTheme="minorHAnsi" w:hAnsiTheme="minorHAnsi" w:cstheme="minorHAnsi"/>
          <w:sz w:val="24"/>
          <w:szCs w:val="24"/>
        </w:rPr>
        <w:t>.</w:t>
      </w:r>
      <w:r w:rsidRPr="008B26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31D800" w14:textId="7FCF366B" w:rsidR="00C41F3C" w:rsidRDefault="00C41F3C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Ładowanie akumulatora podczas pracy.</w:t>
      </w:r>
    </w:p>
    <w:p w14:paraId="2AC8214D" w14:textId="0D737CF6" w:rsidR="008B2605" w:rsidRPr="007C1D98" w:rsidRDefault="00C41F3C" w:rsidP="007C1D9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B2605" w:rsidRPr="008B2605">
        <w:rPr>
          <w:rFonts w:asciiTheme="minorHAnsi" w:hAnsiTheme="minorHAnsi" w:cstheme="minorHAnsi"/>
          <w:sz w:val="24"/>
          <w:szCs w:val="24"/>
        </w:rPr>
        <w:t>raca z akumulatora</w:t>
      </w:r>
      <w:r>
        <w:rPr>
          <w:rFonts w:asciiTheme="minorHAnsi" w:hAnsiTheme="minorHAnsi" w:cstheme="minorHAnsi"/>
          <w:sz w:val="24"/>
          <w:szCs w:val="24"/>
        </w:rPr>
        <w:t xml:space="preserve"> co najmniej 24 h przy 125 ml/h.</w:t>
      </w:r>
      <w:r w:rsidR="008B2605" w:rsidRPr="008B26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7E6BFE" w14:textId="77777777" w:rsidR="00C41F3C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8B2605">
        <w:rPr>
          <w:rFonts w:asciiTheme="minorHAnsi" w:hAnsiTheme="minorHAnsi" w:cstheme="minorHAnsi"/>
          <w:sz w:val="24"/>
          <w:szCs w:val="24"/>
        </w:rPr>
        <w:t>utomatyczne przełączenie</w:t>
      </w:r>
      <w:r>
        <w:rPr>
          <w:rFonts w:asciiTheme="minorHAnsi" w:hAnsiTheme="minorHAnsi" w:cstheme="minorHAnsi"/>
          <w:sz w:val="24"/>
          <w:szCs w:val="24"/>
        </w:rPr>
        <w:t xml:space="preserve"> na zasilanie akumulatorowe</w:t>
      </w:r>
      <w:r w:rsidR="00C41F3C">
        <w:rPr>
          <w:rFonts w:asciiTheme="minorHAnsi" w:hAnsiTheme="minorHAnsi" w:cstheme="minorHAnsi"/>
          <w:sz w:val="24"/>
          <w:szCs w:val="24"/>
        </w:rPr>
        <w:t xml:space="preserve"> przy zaniku zasilania.</w:t>
      </w:r>
    </w:p>
    <w:p w14:paraId="37948A4B" w14:textId="2C38F332" w:rsidR="008B2605" w:rsidRPr="008B2605" w:rsidRDefault="00C41F3C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8B2605" w:rsidRPr="008B2605">
        <w:rPr>
          <w:rFonts w:asciiTheme="minorHAnsi" w:hAnsiTheme="minorHAnsi" w:cstheme="minorHAnsi"/>
          <w:sz w:val="24"/>
          <w:szCs w:val="24"/>
        </w:rPr>
        <w:t>skaźnik stanu baterii.</w:t>
      </w:r>
    </w:p>
    <w:p w14:paraId="4969766A" w14:textId="537C6784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lastRenderedPageBreak/>
        <w:t>Odporność na wodę co najmniej IPX5.</w:t>
      </w:r>
    </w:p>
    <w:p w14:paraId="1FD67EB6" w14:textId="306533D0" w:rsidR="00C41F3C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Wymiary nie w</w:t>
      </w:r>
      <w:r w:rsidR="00C41F3C">
        <w:rPr>
          <w:rFonts w:asciiTheme="minorHAnsi" w:hAnsiTheme="minorHAnsi" w:cstheme="minorHAnsi"/>
          <w:sz w:val="24"/>
          <w:szCs w:val="24"/>
        </w:rPr>
        <w:t>iększe niż ok. 150 × 100 × 40 mm.</w:t>
      </w:r>
    </w:p>
    <w:p w14:paraId="42F67326" w14:textId="11084D07" w:rsidR="008B2605" w:rsidRPr="008B2605" w:rsidRDefault="00F06909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Waga</w:t>
      </w:r>
      <w:r w:rsidR="008B2605" w:rsidRPr="008B2605">
        <w:rPr>
          <w:rFonts w:asciiTheme="minorHAnsi" w:hAnsiTheme="minorHAnsi" w:cstheme="minorHAnsi"/>
          <w:sz w:val="24"/>
          <w:szCs w:val="24"/>
        </w:rPr>
        <w:t xml:space="preserve"> nie większa niż 0,</w:t>
      </w:r>
      <w:r w:rsidR="00C41F3C">
        <w:rPr>
          <w:rFonts w:asciiTheme="minorHAnsi" w:hAnsiTheme="minorHAnsi" w:cstheme="minorHAnsi"/>
          <w:sz w:val="24"/>
          <w:szCs w:val="24"/>
        </w:rPr>
        <w:t>5</w:t>
      </w:r>
      <w:r w:rsidR="008B2605" w:rsidRPr="008B2605">
        <w:rPr>
          <w:rFonts w:asciiTheme="minorHAnsi" w:hAnsiTheme="minorHAnsi" w:cstheme="minorHAnsi"/>
          <w:sz w:val="24"/>
          <w:szCs w:val="24"/>
        </w:rPr>
        <w:t>0 kg.</w:t>
      </w:r>
    </w:p>
    <w:p w14:paraId="06A041F6" w14:textId="2658D70C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Interfejsy do integracji z systemem przywoławczym personelu oraz z systemem dokumentacji/monitoringu (PDMS) – poprzez odpowiednie przewody sygnałowe.</w:t>
      </w:r>
    </w:p>
    <w:p w14:paraId="586A5FA4" w14:textId="07EADE84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Zgodność z wymaganiami bezpieczeństwa i kompatybilności elektromagnetycznej dla sprzętu medycznego; klasa przyłączeniowa pacjenta BF lub równoważna.</w:t>
      </w:r>
    </w:p>
    <w:p w14:paraId="5E735D89" w14:textId="5FEAC8AA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Funkcje eksploatacyjne: pamięć całkowitej objętości podaży, szybkie zerowanie, ułatwienia nastawy typowych wartości.</w:t>
      </w:r>
    </w:p>
    <w:p w14:paraId="25628C41" w14:textId="13FA329E" w:rsidR="008B2605" w:rsidRPr="008B2605" w:rsidRDefault="008B2605" w:rsidP="008B260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2605">
        <w:rPr>
          <w:rFonts w:asciiTheme="minorHAnsi" w:hAnsiTheme="minorHAnsi" w:cstheme="minorHAnsi"/>
          <w:sz w:val="24"/>
          <w:szCs w:val="24"/>
        </w:rPr>
        <w:t>Wyposażenie minimalne: zasilacz sieciowy; element mocujący (do no</w:t>
      </w:r>
      <w:r w:rsidR="00C41F3C">
        <w:rPr>
          <w:rFonts w:asciiTheme="minorHAnsi" w:hAnsiTheme="minorHAnsi" w:cstheme="minorHAnsi"/>
          <w:sz w:val="24"/>
          <w:szCs w:val="24"/>
        </w:rPr>
        <w:t>szenia/zawieszenia lub statywu)</w:t>
      </w:r>
      <w:r w:rsidRPr="008B2605">
        <w:rPr>
          <w:rFonts w:asciiTheme="minorHAnsi" w:hAnsiTheme="minorHAnsi" w:cstheme="minorHAnsi"/>
          <w:sz w:val="24"/>
          <w:szCs w:val="24"/>
        </w:rPr>
        <w:t>; przewody sygnałowe do integracji</w:t>
      </w:r>
      <w:r w:rsidR="00F06909">
        <w:rPr>
          <w:rFonts w:asciiTheme="minorHAnsi" w:hAnsiTheme="minorHAnsi" w:cstheme="minorHAnsi"/>
          <w:sz w:val="24"/>
          <w:szCs w:val="24"/>
        </w:rPr>
        <w:t xml:space="preserve"> </w:t>
      </w:r>
      <w:r w:rsidR="00F06909" w:rsidRPr="00F06909">
        <w:rPr>
          <w:rFonts w:asciiTheme="minorHAnsi" w:hAnsiTheme="minorHAnsi" w:cstheme="minorHAnsi"/>
          <w:sz w:val="24"/>
          <w:szCs w:val="24"/>
        </w:rPr>
        <w:t>z systemem przywoławczym personelu oraz PDMS</w:t>
      </w:r>
      <w:r w:rsidRPr="008B2605">
        <w:rPr>
          <w:rFonts w:asciiTheme="minorHAnsi" w:hAnsiTheme="minorHAnsi" w:cstheme="minorHAnsi"/>
          <w:sz w:val="24"/>
          <w:szCs w:val="24"/>
        </w:rPr>
        <w:t>.</w:t>
      </w:r>
    </w:p>
    <w:p w14:paraId="76EEDB19" w14:textId="29FF279F" w:rsidR="00A338C7" w:rsidRPr="00A338C7" w:rsidRDefault="00A338C7" w:rsidP="00A338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C41F3C" w:rsidRDefault="00983FAC" w:rsidP="00C41F3C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D31EFB">
        <w:rPr>
          <w:rFonts w:ascii="Calibri" w:hAnsi="Calibri" w:cs="Calibri"/>
        </w:rPr>
        <w:t>WYMAGANIA</w:t>
      </w:r>
      <w:r w:rsidRPr="00C41F3C">
        <w:rPr>
          <w:rFonts w:ascii="Calibri" w:hAnsi="Calibri" w:cs="Calibri"/>
        </w:rPr>
        <w:t xml:space="preserve"> OGÓLNE</w:t>
      </w:r>
      <w:r w:rsidR="00A46452" w:rsidRPr="00C41F3C">
        <w:rPr>
          <w:rFonts w:ascii="Calibri" w:hAnsi="Calibri" w:cs="Calibri"/>
        </w:rPr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6D14549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200368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579704D" w14:textId="77777777" w:rsidR="00200368" w:rsidRPr="00BE6C76" w:rsidRDefault="00200368" w:rsidP="00200368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ED6086C" w14:textId="3580A26C" w:rsidR="00200368" w:rsidRDefault="00200368" w:rsidP="00200368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2</w:t>
      </w:r>
    </w:p>
    <w:p w14:paraId="07B0358F" w14:textId="77777777" w:rsidR="00200368" w:rsidRPr="0012142B" w:rsidRDefault="00200368" w:rsidP="0020036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8B2605">
        <w:rPr>
          <w:rFonts w:asciiTheme="minorHAnsi" w:hAnsiTheme="minorHAnsi" w:cstheme="minorHAnsi"/>
          <w:b/>
          <w:sz w:val="28"/>
          <w:u w:val="single"/>
        </w:rPr>
        <w:t>Pompa do żywienia dojelitowego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E037529" w14:textId="77777777" w:rsidR="00200368" w:rsidRPr="0012142B" w:rsidRDefault="00200368" w:rsidP="0020036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0EF67FD8" w14:textId="35B260F0" w:rsidR="00200368" w:rsidRDefault="00200368" w:rsidP="00200368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1934B6D" w14:textId="77777777" w:rsidR="00200368" w:rsidRPr="00BE6C76" w:rsidRDefault="00200368" w:rsidP="00200368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00368" w:rsidRPr="00BE6C76" w14:paraId="584E5128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152CA" w14:textId="77777777" w:rsidR="00200368" w:rsidRPr="00BE6C76" w:rsidRDefault="00200368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1E014" w14:textId="77777777" w:rsidR="00200368" w:rsidRPr="00BE6C76" w:rsidRDefault="00200368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00368" w:rsidRPr="00BE6C76" w14:paraId="4C4484EB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C48F7" w14:textId="77777777" w:rsidR="00200368" w:rsidRPr="00BE6C76" w:rsidRDefault="00200368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818FA" w14:textId="77777777" w:rsidR="00200368" w:rsidRPr="00BE6C76" w:rsidRDefault="00200368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4430238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39B8D830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34A8BF9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DE87D76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B2205F1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234AB283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3AF1BC4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FC8EF50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A91CA59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160C7C98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81498E6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93AACE9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B083C23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35F7EE38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37ABC94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6A13244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1120C88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6C778F3A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1BE8B66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5F68E1D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EB6C202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643D878A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785978B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B13843D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6C502B5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0F05BED6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A76CC7D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A8FD2D1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A977BFC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07C4725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0AC20CB1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16DA942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7032356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E6F9CB1" w14:textId="77777777" w:rsidR="00200368" w:rsidRPr="00BE6C76" w:rsidRDefault="00200368" w:rsidP="00200368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ADB1548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1CC42F9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4321FCE" w14:textId="77777777" w:rsidR="00200368" w:rsidRPr="00BE6C76" w:rsidRDefault="00200368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1FAD10B" w14:textId="77777777" w:rsidR="00200368" w:rsidRPr="00BE6C76" w:rsidRDefault="00200368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5E32571B" w14:textId="77777777" w:rsidR="00200368" w:rsidRPr="00BE6C76" w:rsidRDefault="00200368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00368" w:rsidRPr="00BE6C76" w14:paraId="64D54A8C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C0A9A" w14:textId="77777777" w:rsidR="00200368" w:rsidRPr="00BE6C76" w:rsidRDefault="00200368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FB0FB" w14:textId="77777777" w:rsidR="00200368" w:rsidRPr="00BE6C76" w:rsidRDefault="00200368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00368" w:rsidRPr="00BE6C76" w14:paraId="537FE1AA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9D3FE" w14:textId="77777777" w:rsidR="00200368" w:rsidRPr="00BE6C76" w:rsidRDefault="00200368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6B022" w14:textId="77777777" w:rsidR="00200368" w:rsidRPr="00BE6C76" w:rsidRDefault="00200368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00368" w:rsidRPr="00BE6C76" w14:paraId="125B2951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12460" w14:textId="77777777" w:rsidR="00200368" w:rsidRPr="00BE6C76" w:rsidRDefault="00200368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2DD6D1E" w14:textId="77777777" w:rsidR="00200368" w:rsidRPr="00BE6C76" w:rsidRDefault="00200368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03AFBD4B" w14:textId="77777777" w:rsidR="00200368" w:rsidRPr="00BE6C76" w:rsidRDefault="00200368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07FD8BDE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24EB6ECD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77066AAA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4C36FDE8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74B79AC0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2B8A00D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FE0E691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31FA2C55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58382AE" w14:textId="77777777" w:rsidR="00200368" w:rsidRPr="00BE6C76" w:rsidRDefault="00200368" w:rsidP="0020036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01394A32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0DE012BE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683BCDCD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59532174" w14:textId="77777777" w:rsidR="00200368" w:rsidRPr="00BE6C76" w:rsidRDefault="00200368" w:rsidP="00200368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6537378E" w14:textId="77777777" w:rsidR="00200368" w:rsidRPr="00BE6C76" w:rsidRDefault="00200368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00368" w:rsidRPr="00BE6C76" w14:paraId="2146D49B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CBD06" w14:textId="77777777" w:rsidR="00200368" w:rsidRPr="00BE6C76" w:rsidRDefault="00200368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C7CA6" w14:textId="77777777" w:rsidR="00200368" w:rsidRPr="00BE6C76" w:rsidRDefault="00200368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00368" w:rsidRPr="00BE6C76" w14:paraId="67C0F8F2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1228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86045D2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50637975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13375420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CA30233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24984FAC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0235379B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4EA2D8AD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585F347F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576DE033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2D3EEC3B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1F955E5" w14:textId="77777777" w:rsidR="00200368" w:rsidRPr="00BE6C76" w:rsidRDefault="00200368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35611074" w14:textId="77777777" w:rsidR="00200368" w:rsidRPr="00BE6C76" w:rsidRDefault="00200368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711B4EB4" w14:textId="77777777" w:rsidR="00200368" w:rsidRPr="00AC7324" w:rsidRDefault="00200368" w:rsidP="00200368">
      <w:pPr>
        <w:pStyle w:val="Bezodstpw"/>
        <w:jc w:val="right"/>
        <w:rPr>
          <w:rStyle w:val="Uwydatnienie"/>
          <w:rFonts w:cs="Calibri"/>
          <w:i w:val="0"/>
        </w:rPr>
      </w:pPr>
    </w:p>
    <w:p w14:paraId="3FA733B8" w14:textId="77777777" w:rsidR="00200368" w:rsidRPr="00BE6C76" w:rsidRDefault="00200368" w:rsidP="0020036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0C77FC14" w14:textId="77777777" w:rsidR="00200368" w:rsidRPr="00BE6C76" w:rsidRDefault="00200368" w:rsidP="0020036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720E43C2" w14:textId="77777777" w:rsidR="00200368" w:rsidRPr="00BE6C76" w:rsidRDefault="00200368" w:rsidP="00200368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84A6808" w14:textId="77777777" w:rsidR="00200368" w:rsidRDefault="00200368" w:rsidP="0020036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85CCCD" w14:textId="77777777" w:rsidR="00200368" w:rsidRDefault="00200368" w:rsidP="00200368"/>
    <w:p w14:paraId="2D0EC2C5" w14:textId="77777777" w:rsidR="00200368" w:rsidRDefault="00200368" w:rsidP="00200368">
      <w:pPr>
        <w:rPr>
          <w:rFonts w:ascii="Calibri" w:hAnsi="Calibri" w:cs="Calibri"/>
          <w:b/>
        </w:rPr>
      </w:pPr>
    </w:p>
    <w:p w14:paraId="2A52C16E" w14:textId="77777777" w:rsidR="00200368" w:rsidRDefault="00200368" w:rsidP="00200368">
      <w:pPr>
        <w:rPr>
          <w:rFonts w:ascii="Calibri" w:hAnsi="Calibri" w:cs="Calibri"/>
          <w:b/>
        </w:rPr>
      </w:pPr>
    </w:p>
    <w:p w14:paraId="43D365D6" w14:textId="77777777" w:rsidR="00200368" w:rsidRPr="0012142B" w:rsidRDefault="00200368" w:rsidP="0020036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0368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31118186" w14:textId="63D4A2E7" w:rsidR="00EF2B11" w:rsidRPr="0012142B" w:rsidRDefault="00EF2B11" w:rsidP="00EF2B11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7A2AF46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</w:rPr>
      </w:pPr>
    </w:p>
    <w:p w14:paraId="072ACFBF" w14:textId="14B7A22A" w:rsidR="00EF2B11" w:rsidRPr="0012142B" w:rsidRDefault="00EF2B11" w:rsidP="00EF2B11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200368">
        <w:rPr>
          <w:rFonts w:asciiTheme="minorHAnsi" w:hAnsiTheme="minorHAnsi" w:cstheme="minorHAnsi"/>
          <w:b/>
          <w:sz w:val="28"/>
        </w:rPr>
        <w:t>2</w:t>
      </w:r>
    </w:p>
    <w:p w14:paraId="767D421F" w14:textId="77777777" w:rsidR="00200368" w:rsidRPr="0012142B" w:rsidRDefault="00200368" w:rsidP="0020036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8B2605">
        <w:rPr>
          <w:rFonts w:asciiTheme="minorHAnsi" w:hAnsiTheme="minorHAnsi" w:cstheme="minorHAnsi"/>
          <w:b/>
          <w:sz w:val="28"/>
          <w:u w:val="single"/>
        </w:rPr>
        <w:t>Pompa do żywienia dojelitowego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E5EA2C3" w14:textId="77777777" w:rsidR="00200368" w:rsidRPr="0012142B" w:rsidRDefault="00200368" w:rsidP="0020036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461CF2B" w14:textId="4F96E449" w:rsidR="00EF2B11" w:rsidRPr="0012142B" w:rsidRDefault="00200368" w:rsidP="00200368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7558367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269EFE01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3C83424E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1293914A" w14:textId="77777777" w:rsidR="00EF2B11" w:rsidRPr="00AD2188" w:rsidRDefault="00EF2B11" w:rsidP="00EF2B1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2188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42398D63" w14:textId="77777777" w:rsidR="00EF2B11" w:rsidRPr="00AD2188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34F1F013" w14:textId="5A586655" w:rsidR="00EF2B11" w:rsidRPr="00B30D33" w:rsidRDefault="007C1D98" w:rsidP="001F3B5A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7C1D98">
        <w:rPr>
          <w:rFonts w:asciiTheme="minorHAnsi" w:hAnsiTheme="minorHAnsi" w:cstheme="minorHAnsi"/>
          <w:sz w:val="24"/>
          <w:szCs w:val="24"/>
        </w:rPr>
        <w:t xml:space="preserve">Pełne ładowanie akumulatora max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7C1D98">
        <w:rPr>
          <w:rFonts w:asciiTheme="minorHAnsi" w:hAnsiTheme="minorHAnsi" w:cstheme="minorHAnsi"/>
          <w:sz w:val="24"/>
          <w:szCs w:val="24"/>
        </w:rPr>
        <w:t xml:space="preserve"> h.</w:t>
      </w:r>
    </w:p>
    <w:p w14:paraId="4093CBF7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48C04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202846D" w14:textId="5B72C8AC" w:rsidR="006F4BAE" w:rsidRPr="006F4BAE" w:rsidRDefault="00F06909" w:rsidP="006F4BAE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="Calibri" w:hAnsi="Calibri" w:cs="Calibri"/>
          <w:bCs/>
          <w:sz w:val="24"/>
          <w:szCs w:val="24"/>
        </w:rPr>
      </w:pPr>
      <w:r w:rsidRPr="00F06909">
        <w:rPr>
          <w:rFonts w:asciiTheme="minorHAnsi" w:hAnsiTheme="minorHAnsi" w:cstheme="minorHAnsi"/>
          <w:sz w:val="24"/>
          <w:szCs w:val="24"/>
        </w:rPr>
        <w:t xml:space="preserve">Szybkość napełniania zestawu (funkcja </w:t>
      </w:r>
      <w:proofErr w:type="spellStart"/>
      <w:r w:rsidRPr="00F06909">
        <w:rPr>
          <w:rFonts w:asciiTheme="minorHAnsi" w:hAnsiTheme="minorHAnsi" w:cstheme="minorHAnsi"/>
          <w:sz w:val="24"/>
          <w:szCs w:val="24"/>
        </w:rPr>
        <w:t>prime</w:t>
      </w:r>
      <w:proofErr w:type="spellEnd"/>
      <w:r w:rsidRPr="00F06909">
        <w:rPr>
          <w:rFonts w:asciiTheme="minorHAnsi" w:hAnsiTheme="minorHAnsi" w:cstheme="minorHAnsi"/>
          <w:sz w:val="24"/>
          <w:szCs w:val="24"/>
        </w:rPr>
        <w:t xml:space="preserve">) </w:t>
      </w:r>
      <w:r w:rsidRPr="00F06909">
        <w:rPr>
          <w:rFonts w:asciiTheme="minorHAnsi" w:hAnsiTheme="minorHAnsi" w:cstheme="minorHAnsi"/>
          <w:bCs/>
          <w:sz w:val="24"/>
          <w:szCs w:val="24"/>
        </w:rPr>
        <w:t>nie mniejsza niż 600 ml/h</w:t>
      </w:r>
      <w:r w:rsidR="006F4BAE" w:rsidRPr="00F06909">
        <w:rPr>
          <w:rFonts w:asciiTheme="minorHAnsi" w:hAnsiTheme="minorHAnsi" w:cstheme="minorHAnsi"/>
          <w:sz w:val="24"/>
          <w:szCs w:val="24"/>
        </w:rPr>
        <w:t>.</w:t>
      </w:r>
    </w:p>
    <w:p w14:paraId="022FDBAD" w14:textId="559F1340" w:rsidR="00EF2B11" w:rsidRPr="00AD2188" w:rsidRDefault="00EF2B11" w:rsidP="006F4BAE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B2925" w14:textId="77777777" w:rsidR="00EF2B11" w:rsidRPr="009164C1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4362F7F" w14:textId="77777777" w:rsidR="00EF2B11" w:rsidRPr="009164C1" w:rsidRDefault="00EF2B11" w:rsidP="00EF2B11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DC8F30F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31216649" w14:textId="77777777" w:rsidR="00EF2B11" w:rsidRPr="00AD2188" w:rsidRDefault="00EF2B11" w:rsidP="00EF2B11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5DBE35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4C56E03A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E4FD44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F2B11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651D534C" w14:textId="5731D55E" w:rsidR="00EF2B11" w:rsidRDefault="00EF2B11">
      <w:pPr>
        <w:rPr>
          <w:rFonts w:asciiTheme="minorHAnsi" w:hAnsiTheme="minorHAnsi" w:cstheme="minorHAnsi"/>
          <w:b/>
          <w:sz w:val="20"/>
          <w:szCs w:val="20"/>
        </w:rPr>
      </w:pPr>
    </w:p>
    <w:p w14:paraId="183BE45C" w14:textId="3D894047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4 </w:t>
      </w:r>
    </w:p>
    <w:p w14:paraId="4CB44C67" w14:textId="572F73F0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200368">
        <w:t>2</w:t>
      </w:r>
    </w:p>
    <w:p w14:paraId="7D1483BC" w14:textId="77777777" w:rsidR="00200368" w:rsidRPr="0012142B" w:rsidRDefault="00200368" w:rsidP="0020036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8B2605">
        <w:rPr>
          <w:rFonts w:asciiTheme="minorHAnsi" w:hAnsiTheme="minorHAnsi" w:cstheme="minorHAnsi"/>
          <w:b/>
          <w:sz w:val="28"/>
          <w:u w:val="single"/>
        </w:rPr>
        <w:t>Pompa do żywienia dojelitowego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70EB44B" w14:textId="77777777" w:rsidR="00200368" w:rsidRPr="0012142B" w:rsidRDefault="00200368" w:rsidP="0020036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2A27516D" w:rsidR="003109BA" w:rsidRPr="0012142B" w:rsidRDefault="00200368" w:rsidP="0020036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AF38225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200368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38C6617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B9CA5AB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200368">
        <w:t>2</w:t>
      </w:r>
    </w:p>
    <w:p w14:paraId="0581E480" w14:textId="77777777" w:rsidR="00200368" w:rsidRPr="0012142B" w:rsidRDefault="00200368" w:rsidP="0020036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8B2605">
        <w:rPr>
          <w:rFonts w:asciiTheme="minorHAnsi" w:hAnsiTheme="minorHAnsi" w:cstheme="minorHAnsi"/>
          <w:b/>
          <w:sz w:val="28"/>
          <w:u w:val="single"/>
        </w:rPr>
        <w:t>Pompa do żywienia dojelitowego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327C064" w14:textId="77777777" w:rsidR="00200368" w:rsidRPr="0012142B" w:rsidRDefault="00200368" w:rsidP="0020036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070C9785" w:rsidR="003109BA" w:rsidRPr="0012142B" w:rsidRDefault="00200368" w:rsidP="00200368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AD498FD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5B7BF595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44FA903B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200368">
        <w:t>2</w:t>
      </w:r>
    </w:p>
    <w:p w14:paraId="35B54321" w14:textId="77777777" w:rsidR="00200368" w:rsidRPr="0012142B" w:rsidRDefault="00200368" w:rsidP="0020036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8B2605">
        <w:rPr>
          <w:rFonts w:asciiTheme="minorHAnsi" w:hAnsiTheme="minorHAnsi" w:cstheme="minorHAnsi"/>
          <w:b/>
          <w:sz w:val="28"/>
          <w:u w:val="single"/>
        </w:rPr>
        <w:t>Pompa do żywienia dojelitowego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5DD253B" w14:textId="77777777" w:rsidR="00200368" w:rsidRPr="0012142B" w:rsidRDefault="00200368" w:rsidP="0020036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0FE9EC8D" w:rsidR="003109BA" w:rsidRPr="0012142B" w:rsidRDefault="00200368" w:rsidP="00200368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D5BE3" w14:textId="77777777" w:rsidR="007D018B" w:rsidRDefault="007D018B" w:rsidP="00EE7F46">
      <w:r>
        <w:separator/>
      </w:r>
    </w:p>
  </w:endnote>
  <w:endnote w:type="continuationSeparator" w:id="0">
    <w:p w14:paraId="56B55381" w14:textId="77777777" w:rsidR="007D018B" w:rsidRDefault="007D018B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19C46" w14:textId="77777777" w:rsidR="00200368" w:rsidRDefault="00200368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0D4D111" w14:textId="77777777" w:rsidR="00200368" w:rsidRPr="002F114D" w:rsidRDefault="00200368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49E8BB2D" w:rsidR="00731ADB" w:rsidRPr="002F114D" w:rsidRDefault="00E0460C" w:rsidP="00E0460C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CD181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83A" w14:textId="77777777" w:rsidR="00200368" w:rsidRDefault="00200368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7A691FA" w14:textId="1F7E37B4" w:rsidR="00200368" w:rsidRPr="002F114D" w:rsidRDefault="00E0460C" w:rsidP="00E0460C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CD181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44BFF" w14:textId="77777777" w:rsidR="007D018B" w:rsidRDefault="007D018B" w:rsidP="00EE7F46">
      <w:r>
        <w:separator/>
      </w:r>
    </w:p>
  </w:footnote>
  <w:footnote w:type="continuationSeparator" w:id="0">
    <w:p w14:paraId="53234FCB" w14:textId="77777777" w:rsidR="007D018B" w:rsidRDefault="007D018B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48AAD" w14:textId="77777777" w:rsidR="00200368" w:rsidRDefault="00200368">
    <w:pPr>
      <w:pStyle w:val="Nagwek"/>
    </w:pPr>
    <w:r>
      <w:rPr>
        <w:noProof/>
        <w:lang w:eastAsia="pl-PL"/>
      </w:rPr>
      <w:drawing>
        <wp:inline distT="0" distB="0" distL="0" distR="0" wp14:anchorId="2DAFEC4F" wp14:editId="51094C18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8CBC3" w14:textId="77777777" w:rsidR="00200368" w:rsidRDefault="002003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6AA85" w14:textId="77777777" w:rsidR="00200368" w:rsidRDefault="00200368">
    <w:pPr>
      <w:pStyle w:val="Nagwek"/>
    </w:pPr>
    <w:r>
      <w:rPr>
        <w:noProof/>
        <w:lang w:eastAsia="pl-PL"/>
      </w:rPr>
      <w:drawing>
        <wp:inline distT="0" distB="0" distL="0" distR="0" wp14:anchorId="2C9DFF87" wp14:editId="4460A467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879BF" w14:textId="77777777" w:rsidR="00200368" w:rsidRDefault="00200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D4C"/>
    <w:multiLevelType w:val="hybridMultilevel"/>
    <w:tmpl w:val="BA1AE6CE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3FEB"/>
    <w:multiLevelType w:val="hybridMultilevel"/>
    <w:tmpl w:val="52F6F7A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476C4E2A">
      <w:start w:val="1"/>
      <w:numFmt w:val="decimal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4"/>
    <w:lvlOverride w:ilvl="0">
      <w:startOverride w:val="1"/>
    </w:lvlOverride>
  </w:num>
  <w:num w:numId="4">
    <w:abstractNumId w:val="15"/>
  </w:num>
  <w:num w:numId="5">
    <w:abstractNumId w:val="24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2"/>
  </w:num>
  <w:num w:numId="15">
    <w:abstractNumId w:val="25"/>
  </w:num>
  <w:num w:numId="16">
    <w:abstractNumId w:val="1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0"/>
  </w:num>
  <w:num w:numId="24">
    <w:abstractNumId w:val="16"/>
  </w:num>
  <w:num w:numId="25">
    <w:abstractNumId w:val="14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678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3B5A"/>
    <w:rsid w:val="001F68B0"/>
    <w:rsid w:val="001F79C8"/>
    <w:rsid w:val="002002E6"/>
    <w:rsid w:val="00200368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52D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A337B"/>
    <w:rsid w:val="005B1FDC"/>
    <w:rsid w:val="005D79DD"/>
    <w:rsid w:val="005E189D"/>
    <w:rsid w:val="005E690E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1D98"/>
    <w:rsid w:val="007C257D"/>
    <w:rsid w:val="007D018B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2605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484F"/>
    <w:rsid w:val="00A0772F"/>
    <w:rsid w:val="00A23114"/>
    <w:rsid w:val="00A24C9D"/>
    <w:rsid w:val="00A32693"/>
    <w:rsid w:val="00A338C7"/>
    <w:rsid w:val="00A41332"/>
    <w:rsid w:val="00A42928"/>
    <w:rsid w:val="00A43598"/>
    <w:rsid w:val="00A45A20"/>
    <w:rsid w:val="00A46452"/>
    <w:rsid w:val="00A479BC"/>
    <w:rsid w:val="00A625C8"/>
    <w:rsid w:val="00A710A3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834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1F3C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460C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EF2B11"/>
    <w:rsid w:val="00F00B25"/>
    <w:rsid w:val="00F01A8C"/>
    <w:rsid w:val="00F04B87"/>
    <w:rsid w:val="00F06909"/>
    <w:rsid w:val="00F1560A"/>
    <w:rsid w:val="00F304AD"/>
    <w:rsid w:val="00F33647"/>
    <w:rsid w:val="00F4134B"/>
    <w:rsid w:val="00F475F6"/>
    <w:rsid w:val="00F50300"/>
    <w:rsid w:val="00F5122D"/>
    <w:rsid w:val="00F52419"/>
    <w:rsid w:val="00F5472A"/>
    <w:rsid w:val="00F578CD"/>
    <w:rsid w:val="00F62803"/>
    <w:rsid w:val="00F822F9"/>
    <w:rsid w:val="00F828D8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00368"/>
    <w:rPr>
      <w:lang w:val="pl-PL"/>
    </w:rPr>
  </w:style>
  <w:style w:type="character" w:styleId="Uwydatnienie">
    <w:name w:val="Emphasis"/>
    <w:uiPriority w:val="20"/>
    <w:qFormat/>
    <w:rsid w:val="00200368"/>
    <w:rPr>
      <w:i/>
      <w:iCs/>
    </w:rPr>
  </w:style>
  <w:style w:type="paragraph" w:customStyle="1" w:styleId="xxmsonormal">
    <w:name w:val="x_x_msonormal"/>
    <w:basedOn w:val="Normalny"/>
    <w:rsid w:val="002003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0706-99C4-4181-89E4-4BC6A99B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3878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2026-02-16T08:46:00Z</dcterms:created>
  <dcterms:modified xsi:type="dcterms:W3CDTF">2026-02-16T11:42:00Z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