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12594" w14:textId="77777777" w:rsidR="00766DC7" w:rsidRPr="0012142B" w:rsidRDefault="00766DC7" w:rsidP="00766DC7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F2B83D9" w14:textId="01D3DBF7" w:rsidR="00766DC7" w:rsidRPr="003E2F49" w:rsidRDefault="00766DC7" w:rsidP="00766DC7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 w:rsidR="0094128C">
        <w:t>6</w:t>
      </w:r>
    </w:p>
    <w:p w14:paraId="3D957FB3" w14:textId="77777777" w:rsidR="00766DC7" w:rsidRDefault="00766DC7" w:rsidP="00766DC7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Waga elektroniczna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6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2B50C0E2" w14:textId="77777777" w:rsidR="00766DC7" w:rsidRPr="0012142B" w:rsidRDefault="00766DC7" w:rsidP="00766DC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34FF5B45">
        <w:rPr>
          <w:rFonts w:asciiTheme="minorHAnsi" w:hAnsiTheme="minorHAnsi" w:cstheme="minorBidi"/>
        </w:rPr>
        <w:t xml:space="preserve"> </w:t>
      </w:r>
    </w:p>
    <w:p w14:paraId="5EC2A3CB" w14:textId="5404632F" w:rsidR="00766DC7" w:rsidRDefault="00766DC7" w:rsidP="00766DC7">
      <w:pPr>
        <w:ind w:right="141"/>
        <w:rPr>
          <w:rFonts w:ascii="Calibri" w:eastAsia="Calibri" w:hAnsi="Calibri" w:cs="Calibri"/>
          <w:b/>
          <w:bCs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0B3EAC93" w14:textId="77777777" w:rsidR="00766DC7" w:rsidRPr="00CC2818" w:rsidRDefault="00766DC7" w:rsidP="00766DC7">
      <w:pPr>
        <w:ind w:right="141"/>
        <w:rPr>
          <w:rFonts w:ascii="Calibri" w:hAnsi="Calibri" w:cs="Calibri"/>
          <w:b/>
        </w:rPr>
      </w:pPr>
    </w:p>
    <w:p w14:paraId="6C127BFC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C2B5933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609CDAC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12418A7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0D277FD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551FD08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3564CBDD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6ED9A59" w14:textId="77777777" w:rsidR="00766DC7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44749F6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0DED1F23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CD0411A" w14:textId="77777777" w:rsidR="00766DC7" w:rsidRPr="003E2F49" w:rsidRDefault="00766DC7" w:rsidP="00766DC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C5E75E9" w14:textId="77777777" w:rsidR="00766DC7" w:rsidRPr="003E2F49" w:rsidRDefault="00766DC7" w:rsidP="00766DC7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0EDE41F7" w14:textId="77777777" w:rsidR="00766DC7" w:rsidRDefault="00766DC7" w:rsidP="00766DC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F955DCB" w14:textId="77777777" w:rsidR="00766DC7" w:rsidRDefault="00766DC7" w:rsidP="00766DC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03C3660" w14:textId="77777777" w:rsidR="00766DC7" w:rsidRPr="0012142B" w:rsidRDefault="00766DC7" w:rsidP="00766DC7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66DC7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4AD32BDA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0CC516A" w:rsidR="0095537D" w:rsidRDefault="083A7B09" w:rsidP="002920BB">
      <w:pPr>
        <w:pStyle w:val="Nagwek1"/>
        <w:ind w:right="91"/>
        <w:jc w:val="both"/>
      </w:pPr>
      <w:r>
        <w:t>OPIS PR</w:t>
      </w:r>
      <w:r w:rsidR="5052D8D3">
        <w:t xml:space="preserve">ZEDMIOTU ZAMÓWIENIA </w:t>
      </w:r>
      <w:r w:rsidR="4BBFB7F5">
        <w:t xml:space="preserve">– CZEŚĆ NR </w:t>
      </w:r>
      <w:r w:rsidR="009840A9">
        <w:t>6</w:t>
      </w:r>
    </w:p>
    <w:p w14:paraId="04F34677" w14:textId="77777777" w:rsidR="00766DC7" w:rsidRDefault="00766DC7" w:rsidP="00766DC7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Waga elektroniczna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6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03E30087" w14:textId="77777777" w:rsidR="00766DC7" w:rsidRPr="0012142B" w:rsidRDefault="00766DC7" w:rsidP="00766DC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34FF5B45">
        <w:rPr>
          <w:rFonts w:asciiTheme="minorHAnsi" w:hAnsiTheme="minorHAnsi" w:cstheme="minorBidi"/>
        </w:rPr>
        <w:t xml:space="preserve"> </w:t>
      </w:r>
    </w:p>
    <w:p w14:paraId="1A47C5E9" w14:textId="3697DE7C" w:rsidR="7CC18866" w:rsidRDefault="00766DC7" w:rsidP="00766DC7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366C7F7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Waga medyczna </w:t>
      </w:r>
      <w:r w:rsidRPr="00E23FC2">
        <w:rPr>
          <w:rFonts w:asciiTheme="minorHAnsi" w:hAnsiTheme="minorHAnsi" w:cstheme="minorHAnsi"/>
          <w:bCs/>
          <w:sz w:val="24"/>
          <w:szCs w:val="24"/>
        </w:rPr>
        <w:t>kolumnowa ze zintegrowanym wzrostomierzem</w:t>
      </w:r>
      <w:r w:rsidRPr="00E23FC2">
        <w:rPr>
          <w:rFonts w:asciiTheme="minorHAnsi" w:hAnsiTheme="minorHAnsi" w:cstheme="minorHAnsi"/>
          <w:sz w:val="24"/>
          <w:szCs w:val="24"/>
        </w:rPr>
        <w:t xml:space="preserve"> – warunek obligatoryjny.</w:t>
      </w:r>
    </w:p>
    <w:p w14:paraId="5912269F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Legalizacja metrologiczna w klasie dokładności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gorszej niż III (M)</w:t>
      </w:r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28607E13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Maksymalne obciążenie (nośność):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mniejsze niż 200 kg</w:t>
      </w:r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18D1705A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Podziałka / dokładność wskazań:</w:t>
      </w:r>
    </w:p>
    <w:p w14:paraId="35CFF12E" w14:textId="77777777" w:rsidR="00E23FC2" w:rsidRPr="00E23FC2" w:rsidRDefault="00E23FC2" w:rsidP="00E23FC2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dla mas do co najmniej 150 kg – nie gorsza niż 100 g,</w:t>
      </w:r>
    </w:p>
    <w:p w14:paraId="05644C4E" w14:textId="77777777" w:rsidR="00E23FC2" w:rsidRPr="00E23FC2" w:rsidRDefault="00E23FC2" w:rsidP="00E23FC2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dla mas powyżej 150 kg – nie gorsza niż 200 g.</w:t>
      </w:r>
    </w:p>
    <w:p w14:paraId="73CFF099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Wzrostomierz: zakres pomiaru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mniejszy niż 60–200 cm</w:t>
      </w:r>
      <w:r w:rsidRPr="00E23FC2">
        <w:rPr>
          <w:rFonts w:asciiTheme="minorHAnsi" w:hAnsiTheme="minorHAnsi" w:cstheme="minorHAnsi"/>
          <w:sz w:val="24"/>
          <w:szCs w:val="24"/>
        </w:rPr>
        <w:t xml:space="preserve">, podziałka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gorsza niż 1 mm</w:t>
      </w:r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0B4E1A7E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Funkcje standardowe: </w:t>
      </w:r>
      <w:r w:rsidRPr="00E23FC2">
        <w:rPr>
          <w:rFonts w:asciiTheme="minorHAnsi" w:hAnsiTheme="minorHAnsi" w:cstheme="minorHAnsi"/>
          <w:bCs/>
          <w:sz w:val="24"/>
          <w:szCs w:val="24"/>
        </w:rPr>
        <w:t>TARA, HOLD (zatrzymanie wyniku), obliczanie BMI, automatyczne wyłączanie</w:t>
      </w:r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4E5AFF75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Wyświetlacz cyfrowy z wysokością cyfr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mniejszą niż 20 mm</w:t>
      </w:r>
      <w:r w:rsidRPr="00E23FC2">
        <w:rPr>
          <w:rFonts w:asciiTheme="minorHAnsi" w:hAnsiTheme="minorHAnsi" w:cstheme="minorHAnsi"/>
          <w:sz w:val="24"/>
          <w:szCs w:val="24"/>
        </w:rPr>
        <w:t>, czytelny z pozycji stojącej.</w:t>
      </w:r>
    </w:p>
    <w:p w14:paraId="14070160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Platforma do ważenia: wymiary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mniejsze niż 270 × 280 mm</w:t>
      </w:r>
      <w:r w:rsidRPr="00E23FC2">
        <w:rPr>
          <w:rFonts w:asciiTheme="minorHAnsi" w:hAnsiTheme="minorHAnsi" w:cstheme="minorHAnsi"/>
          <w:sz w:val="24"/>
          <w:szCs w:val="24"/>
        </w:rPr>
        <w:t>, niska wysokość zapewniająca bezpieczne wchodzenie pacjentów.</w:t>
      </w:r>
    </w:p>
    <w:p w14:paraId="6BCC797E" w14:textId="05FCF1A0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Zasilanie: </w:t>
      </w:r>
      <w:r w:rsidRPr="00E23FC2">
        <w:rPr>
          <w:rFonts w:asciiTheme="minorHAnsi" w:hAnsiTheme="minorHAnsi" w:cstheme="minorHAnsi"/>
          <w:bCs/>
          <w:sz w:val="24"/>
          <w:szCs w:val="24"/>
        </w:rPr>
        <w:t xml:space="preserve">bateryjne z możliwością pracy na zasilaczu sieciowym 100–240 V / 50–60 </w:t>
      </w:r>
      <w:proofErr w:type="spellStart"/>
      <w:r w:rsidRPr="00E23FC2">
        <w:rPr>
          <w:rFonts w:asciiTheme="minorHAnsi" w:hAnsiTheme="minorHAnsi" w:cstheme="minorHAnsi"/>
          <w:bCs/>
          <w:sz w:val="24"/>
          <w:szCs w:val="24"/>
        </w:rPr>
        <w:t>Hz</w:t>
      </w:r>
      <w:proofErr w:type="spellEnd"/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1E5DCAC4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Wydajność zasilania bateryjnego: </w:t>
      </w:r>
      <w:r w:rsidRPr="00E23FC2">
        <w:rPr>
          <w:rFonts w:asciiTheme="minorHAnsi" w:hAnsiTheme="minorHAnsi" w:cstheme="minorHAnsi"/>
          <w:bCs/>
          <w:sz w:val="24"/>
          <w:szCs w:val="24"/>
        </w:rPr>
        <w:t>nie mniej niż 10 000 cykli ważenia na jednym komplecie baterii</w:t>
      </w:r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0F387B93" w14:textId="12763F25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Masa własna urządzenia: </w:t>
      </w:r>
      <w:r w:rsidRPr="00E23FC2">
        <w:rPr>
          <w:rFonts w:asciiTheme="minorHAnsi" w:hAnsiTheme="minorHAnsi" w:cstheme="minorHAnsi"/>
          <w:bCs/>
          <w:sz w:val="24"/>
          <w:szCs w:val="24"/>
        </w:rPr>
        <w:t xml:space="preserve">nie większa niż </w:t>
      </w:r>
      <w:r w:rsidR="00AA0D95">
        <w:rPr>
          <w:rFonts w:asciiTheme="minorHAnsi" w:hAnsiTheme="minorHAnsi" w:cstheme="minorHAnsi"/>
          <w:bCs/>
          <w:sz w:val="24"/>
          <w:szCs w:val="24"/>
        </w:rPr>
        <w:t>10</w:t>
      </w:r>
      <w:r w:rsidRPr="00E23FC2">
        <w:rPr>
          <w:rFonts w:asciiTheme="minorHAnsi" w:hAnsiTheme="minorHAnsi" w:cstheme="minorHAnsi"/>
          <w:bCs/>
          <w:sz w:val="24"/>
          <w:szCs w:val="24"/>
        </w:rPr>
        <w:t xml:space="preserve"> kg</w:t>
      </w:r>
      <w:r w:rsidRPr="00E23FC2">
        <w:rPr>
          <w:rFonts w:asciiTheme="minorHAnsi" w:hAnsiTheme="minorHAnsi" w:cstheme="minorHAnsi"/>
          <w:sz w:val="24"/>
          <w:szCs w:val="24"/>
        </w:rPr>
        <w:t>, umożliwiająca łatwe przenoszenie.</w:t>
      </w:r>
    </w:p>
    <w:p w14:paraId="04E97CFD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 xml:space="preserve">Zakres temperatury pracy: </w:t>
      </w:r>
      <w:r w:rsidRPr="00E23FC2">
        <w:rPr>
          <w:rFonts w:asciiTheme="minorHAnsi" w:hAnsiTheme="minorHAnsi" w:cstheme="minorHAnsi"/>
          <w:bCs/>
          <w:sz w:val="24"/>
          <w:szCs w:val="24"/>
        </w:rPr>
        <w:t>od +10 °C do +40 °C</w:t>
      </w:r>
      <w:r w:rsidRPr="00E23FC2">
        <w:rPr>
          <w:rFonts w:asciiTheme="minorHAnsi" w:hAnsiTheme="minorHAnsi" w:cstheme="minorHAnsi"/>
          <w:sz w:val="24"/>
          <w:szCs w:val="24"/>
        </w:rPr>
        <w:t>.</w:t>
      </w:r>
    </w:p>
    <w:p w14:paraId="0C6CAD6F" w14:textId="77777777" w:rsidR="00E23FC2" w:rsidRPr="00E23FC2" w:rsidRDefault="00E23FC2" w:rsidP="00E23FC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Urządzenie wyposażone w:</w:t>
      </w:r>
    </w:p>
    <w:p w14:paraId="404645A7" w14:textId="77777777" w:rsidR="00E23FC2" w:rsidRPr="00E23FC2" w:rsidRDefault="00E23FC2" w:rsidP="00E23FC2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automatyczne zerowanie,</w:t>
      </w:r>
    </w:p>
    <w:p w14:paraId="62EAF8B3" w14:textId="77777777" w:rsidR="00E23FC2" w:rsidRPr="00E23FC2" w:rsidRDefault="00E23FC2" w:rsidP="00E23FC2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wskaźnik stanu baterii,</w:t>
      </w:r>
    </w:p>
    <w:p w14:paraId="6B53CD7B" w14:textId="77777777" w:rsidR="00E23FC2" w:rsidRDefault="00E23FC2" w:rsidP="00E23FC2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E23FC2">
        <w:rPr>
          <w:rFonts w:asciiTheme="minorHAnsi" w:hAnsiTheme="minorHAnsi" w:cstheme="minorHAnsi"/>
          <w:sz w:val="24"/>
          <w:szCs w:val="24"/>
        </w:rPr>
        <w:t>zabezpieczenie przed przeciążeniem.</w:t>
      </w:r>
    </w:p>
    <w:p w14:paraId="3BF2CC1D" w14:textId="38280F48" w:rsidR="009B2046" w:rsidRPr="009B2046" w:rsidRDefault="009B2046" w:rsidP="009B204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B2046">
        <w:rPr>
          <w:rFonts w:asciiTheme="minorHAnsi" w:hAnsiTheme="minorHAnsi" w:cstheme="minorHAnsi"/>
          <w:sz w:val="24"/>
          <w:szCs w:val="24"/>
        </w:rPr>
        <w:lastRenderedPageBreak/>
        <w:t xml:space="preserve">Urządzenie musi być fabrycznie nowe, </w:t>
      </w:r>
      <w:r>
        <w:rPr>
          <w:rFonts w:asciiTheme="minorHAnsi" w:hAnsiTheme="minorHAnsi" w:cstheme="minorHAnsi"/>
          <w:sz w:val="24"/>
          <w:szCs w:val="24"/>
        </w:rPr>
        <w:t xml:space="preserve">nieużywane,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nierekondycjonowane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8C5C846" w14:textId="515BA21B" w:rsidR="00087BE2" w:rsidRPr="00E23FC2" w:rsidRDefault="00087BE2" w:rsidP="00E23FC2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115788D1" w:rsidR="00F04B87" w:rsidRPr="009164C1" w:rsidRDefault="022A637A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Bidi"/>
          <w:sz w:val="24"/>
          <w:szCs w:val="24"/>
        </w:rPr>
      </w:pPr>
      <w:r w:rsidRPr="7B1E0570">
        <w:rPr>
          <w:rFonts w:asciiTheme="minorHAnsi" w:hAnsiTheme="minorHAnsi" w:cstheme="minorBidi"/>
          <w:sz w:val="24"/>
          <w:szCs w:val="24"/>
        </w:rPr>
        <w:t>Wymagania odnośnie instruktażu stanowiskowego i dokumentów dostarczanych wraz z dostawą przedmiotu zamówienia oraz wymagania dotyczące</w:t>
      </w:r>
      <w:r w:rsidR="568B001D" w:rsidRPr="7B1E0570">
        <w:rPr>
          <w:rFonts w:asciiTheme="minorHAnsi" w:hAnsiTheme="minorHAnsi" w:cstheme="minorBidi"/>
          <w:sz w:val="24"/>
          <w:szCs w:val="24"/>
        </w:rPr>
        <w:t xml:space="preserve"> </w:t>
      </w:r>
      <w:r w:rsidRPr="7B1E0570">
        <w:rPr>
          <w:rFonts w:asciiTheme="minorHAnsi" w:hAnsiTheme="minorHAnsi" w:cstheme="minorBidi"/>
          <w:sz w:val="24"/>
          <w:szCs w:val="24"/>
        </w:rPr>
        <w:t xml:space="preserve">gwarancji i serwisu wymienione są odpowiednio w załącznikach nr: 6 i 5 do </w:t>
      </w:r>
      <w:r w:rsidR="00766DC7">
        <w:rPr>
          <w:rFonts w:asciiTheme="minorHAnsi" w:hAnsiTheme="minorHAnsi" w:cstheme="minorBidi"/>
          <w:sz w:val="24"/>
          <w:szCs w:val="24"/>
        </w:rPr>
        <w:t>niniejszego zapytania ofertowego</w:t>
      </w:r>
      <w:r w:rsidRPr="7B1E0570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50B965AC" w14:textId="13459C86" w:rsidR="00F04B87" w:rsidRPr="009164C1" w:rsidRDefault="00F04B87" w:rsidP="00AC4A1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E23FC2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E23FC2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E23FC2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029C1AB2" w14:textId="77777777" w:rsidR="00766DC7" w:rsidRPr="00BE6C76" w:rsidRDefault="00766DC7" w:rsidP="00766DC7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39B8DF67" w14:textId="262A9310" w:rsidR="00766DC7" w:rsidRDefault="00766DC7" w:rsidP="00766DC7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6</w:t>
      </w:r>
    </w:p>
    <w:p w14:paraId="4A5898F0" w14:textId="77777777" w:rsidR="00766DC7" w:rsidRDefault="00766DC7" w:rsidP="00766DC7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Waga elektroniczna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6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54A80C09" w14:textId="77777777" w:rsidR="0094128C" w:rsidRDefault="00766DC7" w:rsidP="0094128C">
      <w:pPr>
        <w:pStyle w:val="Tekstpodstawowy"/>
        <w:spacing w:line="360" w:lineRule="auto"/>
        <w:ind w:right="91"/>
        <w:jc w:val="both"/>
        <w:rPr>
          <w:rFonts w:asciiTheme="minorHAnsi" w:hAnsiTheme="minorHAnsi" w:cstheme="minorBid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34FF5B45">
        <w:rPr>
          <w:rFonts w:asciiTheme="minorHAnsi" w:hAnsiTheme="minorHAnsi" w:cstheme="minorBidi"/>
        </w:rPr>
        <w:t xml:space="preserve"> </w:t>
      </w:r>
    </w:p>
    <w:p w14:paraId="60329FC1" w14:textId="4DE288F7" w:rsidR="00766DC7" w:rsidRDefault="00766DC7" w:rsidP="0094128C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  <w:b/>
          <w:bCs/>
          <w:color w:val="000000" w:themeColor="text1"/>
        </w:rPr>
      </w:pPr>
      <w:bookmarkStart w:id="0" w:name="_GoBack"/>
      <w:bookmarkEnd w:id="0"/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26EA3ED6" w14:textId="11279997" w:rsidR="00766DC7" w:rsidRPr="00BE6C76" w:rsidRDefault="00766DC7" w:rsidP="00766DC7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766DC7" w:rsidRPr="00BE6C76" w14:paraId="2D6B5207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96107" w14:textId="77777777" w:rsidR="00766DC7" w:rsidRPr="00BE6C76" w:rsidRDefault="00766DC7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BEF61" w14:textId="77777777" w:rsidR="00766DC7" w:rsidRPr="00BE6C76" w:rsidRDefault="00766DC7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766DC7" w:rsidRPr="00BE6C76" w14:paraId="65803D4D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69EB4" w14:textId="77777777" w:rsidR="00766DC7" w:rsidRPr="00BE6C76" w:rsidRDefault="00766DC7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30FCC" w14:textId="77777777" w:rsidR="00766DC7" w:rsidRPr="00BE6C76" w:rsidRDefault="00766DC7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C31C59F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C774DAA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7EB319F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4DB89D0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542BD84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C6D3956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53D5D8C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E3AC4BC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F9A4A52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1D220674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D5E61BD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D86214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3791F9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7EE7EF32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2D04707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…………………………………………………………………</w:t>
            </w:r>
          </w:p>
          <w:p w14:paraId="2B41A6BE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0A6A0A4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636D7058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87BC5B8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5D174F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1540817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FC744C1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AA57741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8DCDBF9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BEF8D63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00FF611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F5FC19E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793A343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5EB2B83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59F12943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13C8E61B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D304977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07F21C9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84007C5" w14:textId="77777777" w:rsidR="00766DC7" w:rsidRPr="00BE6C76" w:rsidRDefault="00766DC7" w:rsidP="00766DC7">
            <w:pPr>
              <w:widowControl/>
              <w:numPr>
                <w:ilvl w:val="0"/>
                <w:numId w:val="20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1B76CBB0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70DE7A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013C95D" w14:textId="77777777" w:rsidR="00766DC7" w:rsidRPr="00BE6C76" w:rsidRDefault="00766DC7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2209C80" w14:textId="77777777" w:rsidR="00766DC7" w:rsidRPr="00BE6C76" w:rsidRDefault="00766DC7" w:rsidP="008156F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08209852" w14:textId="77777777" w:rsidR="00766DC7" w:rsidRPr="00BE6C76" w:rsidRDefault="00766DC7" w:rsidP="008156F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66DC7" w:rsidRPr="00BE6C76" w14:paraId="140F47B6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C8D82" w14:textId="77777777" w:rsidR="00766DC7" w:rsidRPr="00BE6C76" w:rsidRDefault="00766DC7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D7004" w14:textId="77777777" w:rsidR="00766DC7" w:rsidRPr="00BE6C76" w:rsidRDefault="00766DC7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766DC7" w:rsidRPr="00BE6C76" w14:paraId="5A033080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EC724" w14:textId="77777777" w:rsidR="00766DC7" w:rsidRPr="00BE6C76" w:rsidRDefault="00766DC7" w:rsidP="008156F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A887E" w14:textId="77777777" w:rsidR="00766DC7" w:rsidRPr="00BE6C76" w:rsidRDefault="00766DC7" w:rsidP="008156F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766DC7" w:rsidRPr="00BE6C76" w14:paraId="59ED5FE5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87976" w14:textId="77777777" w:rsidR="00766DC7" w:rsidRPr="00BE6C76" w:rsidRDefault="00766DC7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E089157" w14:textId="77777777" w:rsidR="00766DC7" w:rsidRPr="00BE6C76" w:rsidRDefault="00766DC7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79BC788A" w14:textId="77777777" w:rsidR="00766DC7" w:rsidRPr="00BE6C76" w:rsidRDefault="00766DC7" w:rsidP="008156F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E694057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36D62D56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51960D04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47E24F4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765C5797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F99297A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1D8FD45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3C7912A3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BCCD780" w14:textId="77777777" w:rsidR="00766DC7" w:rsidRPr="00BE6C76" w:rsidRDefault="00766DC7" w:rsidP="00766DC7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4C740CA3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1B159977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26AD3250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5D6FF6DC" w14:textId="77777777" w:rsidR="00766DC7" w:rsidRPr="00BE6C76" w:rsidRDefault="00766DC7" w:rsidP="00766DC7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2B5E40EC" w14:textId="77777777" w:rsidR="00766DC7" w:rsidRPr="00BE6C76" w:rsidRDefault="00766DC7" w:rsidP="008156F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766DC7" w:rsidRPr="00BE6C76" w14:paraId="7D316965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BCF2" w14:textId="77777777" w:rsidR="00766DC7" w:rsidRPr="00BE6C76" w:rsidRDefault="00766DC7" w:rsidP="008156F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140D8" w14:textId="77777777" w:rsidR="00766DC7" w:rsidRPr="00BE6C76" w:rsidRDefault="00766DC7" w:rsidP="008156F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766DC7" w:rsidRPr="00BE6C76" w14:paraId="18CA9BEA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5511C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40257E1B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7963B10A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008BC7AB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0D77A87E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4287942F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64CAD12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2698738B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1955378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18AFF05F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0A534D2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CE81AA1" w14:textId="77777777" w:rsidR="00766DC7" w:rsidRPr="00BE6C76" w:rsidRDefault="00766DC7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F52711F" w14:textId="77777777" w:rsidR="00766DC7" w:rsidRPr="00BE6C76" w:rsidRDefault="00766DC7" w:rsidP="008156F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FCC17FB" w14:textId="77777777" w:rsidR="00766DC7" w:rsidRPr="00AC7324" w:rsidRDefault="00766DC7" w:rsidP="00766DC7">
      <w:pPr>
        <w:pStyle w:val="Bezodstpw"/>
        <w:jc w:val="right"/>
        <w:rPr>
          <w:rStyle w:val="Uwydatnienie"/>
          <w:rFonts w:cs="Calibri"/>
          <w:i w:val="0"/>
        </w:rPr>
      </w:pPr>
    </w:p>
    <w:p w14:paraId="43C0C5F6" w14:textId="77777777" w:rsidR="00766DC7" w:rsidRPr="00BE6C76" w:rsidRDefault="00766DC7" w:rsidP="00766DC7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557736AC" w14:textId="77777777" w:rsidR="00766DC7" w:rsidRPr="00BE6C76" w:rsidRDefault="00766DC7" w:rsidP="00766DC7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9794930" w14:textId="77777777" w:rsidR="00766DC7" w:rsidRPr="00BE6C76" w:rsidRDefault="00766DC7" w:rsidP="00766DC7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1CF99513" w14:textId="77777777" w:rsidR="00766DC7" w:rsidRDefault="00766DC7" w:rsidP="00766DC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D8BD30" w14:textId="77777777" w:rsidR="00766DC7" w:rsidRDefault="00766DC7" w:rsidP="00766DC7"/>
    <w:p w14:paraId="6EDEB89F" w14:textId="77777777" w:rsidR="00766DC7" w:rsidRDefault="00766DC7" w:rsidP="00766DC7">
      <w:pPr>
        <w:rPr>
          <w:rFonts w:ascii="Calibri" w:hAnsi="Calibri" w:cs="Calibri"/>
          <w:b/>
        </w:rPr>
      </w:pPr>
    </w:p>
    <w:p w14:paraId="715D91F6" w14:textId="77777777" w:rsidR="00766DC7" w:rsidRDefault="00766DC7" w:rsidP="00766DC7">
      <w:pPr>
        <w:rPr>
          <w:rFonts w:ascii="Calibri" w:hAnsi="Calibri" w:cs="Calibri"/>
          <w:b/>
        </w:rPr>
      </w:pPr>
    </w:p>
    <w:p w14:paraId="2DB58148" w14:textId="77777777" w:rsidR="00766DC7" w:rsidRPr="0012142B" w:rsidRDefault="00766DC7" w:rsidP="00766DC7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66DC7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3A4E666F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54E9CC6A" w:rsidR="0095537D" w:rsidRPr="0012142B" w:rsidRDefault="04682E40" w:rsidP="002920BB">
      <w:pPr>
        <w:pStyle w:val="Nagwek1"/>
        <w:ind w:right="91"/>
        <w:jc w:val="both"/>
      </w:pPr>
      <w:r>
        <w:t>OCENA</w:t>
      </w:r>
      <w:r w:rsidR="5052D8D3">
        <w:t xml:space="preserve"> WARUNKÓW GWARANCJI – </w:t>
      </w:r>
      <w:r w:rsidR="729C3559">
        <w:t xml:space="preserve">CZĘŚĆ NR </w:t>
      </w:r>
      <w:r w:rsidR="00E23FC2">
        <w:t>6</w:t>
      </w:r>
    </w:p>
    <w:p w14:paraId="298D6D82" w14:textId="48F2C4AF" w:rsidR="00BA2F6F" w:rsidRDefault="00E23FC2" w:rsidP="7B1E0570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Waga elektroniczna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6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50973A85" w14:textId="1779CD85" w:rsidR="0099111A" w:rsidRPr="0012142B" w:rsidRDefault="00205ACF" w:rsidP="00766DC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="0099111A" w:rsidRPr="34FF5B45">
        <w:rPr>
          <w:rFonts w:asciiTheme="minorHAnsi" w:hAnsiTheme="minorHAnsi" w:cstheme="minorBidi"/>
        </w:rPr>
        <w:t xml:space="preserve"> </w:t>
      </w:r>
    </w:p>
    <w:p w14:paraId="7775D415" w14:textId="443C6D36" w:rsidR="056FAC62" w:rsidRDefault="056FAC62" w:rsidP="34FF5B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8613B90" w:rsidR="00204CA6" w:rsidRPr="0012142B" w:rsidRDefault="00204CA6" w:rsidP="00AC4A1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455BA7">
        <w:rPr>
          <w:rFonts w:asciiTheme="minorHAnsi" w:hAnsiTheme="minorHAnsi" w:cstheme="minorHAnsi"/>
          <w:b/>
          <w:sz w:val="24"/>
          <w:szCs w:val="24"/>
        </w:rPr>
        <w:t>12 miesięcy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6891E7AA" w:rsidR="00204CA6" w:rsidRPr="0012142B" w:rsidRDefault="001B4EF8" w:rsidP="00AC4A1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455BA7">
        <w:rPr>
          <w:rFonts w:asciiTheme="minorHAnsi" w:hAnsiTheme="minorHAnsi" w:cstheme="minorHAnsi"/>
          <w:b/>
          <w:sz w:val="24"/>
          <w:szCs w:val="24"/>
        </w:rPr>
        <w:t>12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C4A14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AC4A14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AC4A14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5594CD12" w:rsidR="00204CA6" w:rsidRPr="0012142B" w:rsidRDefault="00204CA6" w:rsidP="00AC4A14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455BA7">
        <w:rPr>
          <w:rFonts w:asciiTheme="minorHAnsi" w:hAnsiTheme="minorHAnsi" w:cstheme="minorHAnsi"/>
          <w:sz w:val="24"/>
          <w:szCs w:val="24"/>
        </w:rPr>
        <w:t>12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AC4A14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56728CD9" w:rsidR="00204CA6" w:rsidRPr="0012142B" w:rsidRDefault="00204CA6" w:rsidP="00AC4A14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455BA7">
        <w:rPr>
          <w:rFonts w:asciiTheme="minorHAnsi" w:hAnsiTheme="minorHAnsi" w:cstheme="minorHAnsi"/>
          <w:sz w:val="24"/>
          <w:szCs w:val="24"/>
        </w:rPr>
        <w:t>12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455BA7">
        <w:rPr>
          <w:rFonts w:asciiTheme="minorHAnsi" w:hAnsiTheme="minorHAnsi" w:cstheme="minorHAnsi"/>
          <w:sz w:val="24"/>
          <w:szCs w:val="24"/>
        </w:rPr>
        <w:t>ęcy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66DC7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1FD57CA3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1FDAAA20" w:rsidR="0095537D" w:rsidRPr="0012142B" w:rsidRDefault="083A7B09" w:rsidP="002920BB">
      <w:pPr>
        <w:pStyle w:val="Nagwek1"/>
        <w:ind w:right="91"/>
        <w:jc w:val="both"/>
      </w:pPr>
      <w:r>
        <w:t>WARUNKI GWARANCJI, RĘKOJMI I SE</w:t>
      </w:r>
      <w:r w:rsidR="5052D8D3">
        <w:t xml:space="preserve">RWISU GWARANCYJNEGO – </w:t>
      </w:r>
      <w:r w:rsidR="4BBFB7F5">
        <w:t xml:space="preserve">CZĘŚĆ NR </w:t>
      </w:r>
      <w:r w:rsidR="00E23FC2">
        <w:t>6</w:t>
      </w:r>
    </w:p>
    <w:p w14:paraId="79821261" w14:textId="77777777" w:rsidR="00766DC7" w:rsidRDefault="00766DC7" w:rsidP="00766DC7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Waga elektroniczna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6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0E081325" w14:textId="77777777" w:rsidR="00766DC7" w:rsidRPr="0012142B" w:rsidRDefault="00766DC7" w:rsidP="00766DC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34FF5B45">
        <w:rPr>
          <w:rFonts w:asciiTheme="minorHAnsi" w:hAnsiTheme="minorHAnsi" w:cstheme="minorBidi"/>
        </w:rPr>
        <w:t xml:space="preserve"> </w:t>
      </w:r>
    </w:p>
    <w:p w14:paraId="3BC78332" w14:textId="66D32850" w:rsidR="003109BA" w:rsidRPr="0012142B" w:rsidRDefault="00766DC7" w:rsidP="00766DC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371FCD17" w14:textId="77777777" w:rsidR="006524D6" w:rsidRPr="0012142B" w:rsidRDefault="006524D6" w:rsidP="00AC4A14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0392550D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C4A14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C4A14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C4A14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5209018B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169A67F" w:rsidR="0095537D" w:rsidRPr="0012142B" w:rsidRDefault="083A7B09" w:rsidP="002920BB">
      <w:pPr>
        <w:pStyle w:val="Nagwek1"/>
        <w:ind w:right="91"/>
        <w:jc w:val="both"/>
      </w:pPr>
      <w:r>
        <w:t>PROCEDURA DOSTAW</w:t>
      </w:r>
      <w:r w:rsidR="6EE689D7">
        <w:t>Y</w:t>
      </w:r>
      <w:r>
        <w:t xml:space="preserve"> </w:t>
      </w:r>
      <w:r w:rsidR="5052D8D3">
        <w:t>I ODBIOR</w:t>
      </w:r>
      <w:r w:rsidR="6EE689D7">
        <w:t>U</w:t>
      </w:r>
      <w:r w:rsidR="5052D8D3">
        <w:t xml:space="preserve"> URZĄDZE</w:t>
      </w:r>
      <w:r w:rsidR="607F4FF7">
        <w:t>NIA</w:t>
      </w:r>
      <w:r w:rsidR="5052D8D3">
        <w:t xml:space="preserve"> – </w:t>
      </w:r>
      <w:r w:rsidR="4BBFB7F5">
        <w:t xml:space="preserve">CZĘŚĆ NR </w:t>
      </w:r>
      <w:r w:rsidR="00E23FC2">
        <w:t>6</w:t>
      </w:r>
    </w:p>
    <w:p w14:paraId="1EBE0DE4" w14:textId="77777777" w:rsidR="00766DC7" w:rsidRDefault="00766DC7" w:rsidP="00766DC7">
      <w:pPr>
        <w:spacing w:after="240" w:line="360" w:lineRule="auto"/>
        <w:ind w:right="91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Waga elektroniczna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>
        <w:rPr>
          <w:rFonts w:asciiTheme="minorHAnsi" w:hAnsiTheme="minorHAnsi" w:cstheme="minorBidi"/>
          <w:b/>
          <w:bCs/>
          <w:sz w:val="28"/>
          <w:szCs w:val="28"/>
          <w:u w:val="single"/>
        </w:rPr>
        <w:t>6</w:t>
      </w:r>
      <w:r w:rsidRPr="7B1E0570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kpl.</w:t>
      </w:r>
    </w:p>
    <w:p w14:paraId="7C2797AD" w14:textId="77777777" w:rsidR="00766DC7" w:rsidRPr="0012142B" w:rsidRDefault="00766DC7" w:rsidP="00766DC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do:</w:t>
      </w:r>
      <w:r w:rsidRPr="34FF5B45">
        <w:rPr>
          <w:rFonts w:asciiTheme="minorHAnsi" w:hAnsiTheme="minorHAnsi" w:cstheme="minorBidi"/>
        </w:rPr>
        <w:t xml:space="preserve"> </w:t>
      </w:r>
    </w:p>
    <w:p w14:paraId="1B0B7B00" w14:textId="15F2BC5D" w:rsidR="46802C4F" w:rsidRDefault="00766DC7" w:rsidP="00766DC7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  <w:color w:val="000000" w:themeColor="text1"/>
        </w:rPr>
      </w:pPr>
      <w:r w:rsidRPr="34FF5B45">
        <w:rPr>
          <w:rFonts w:ascii="Calibri" w:eastAsia="Calibri" w:hAnsi="Calibri" w:cs="Calibri"/>
          <w:b/>
          <w:bCs/>
          <w:color w:val="000000" w:themeColor="text1"/>
        </w:rPr>
        <w:t>Centrum Pielęgniarstwa Uniwersytetu Medycznego w Białymstoku</w:t>
      </w:r>
    </w:p>
    <w:p w14:paraId="2443233E" w14:textId="68AF8AA0" w:rsidR="008C0B5E" w:rsidRPr="0012142B" w:rsidRDefault="008C0B5E" w:rsidP="00AC4A14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241B3CD9" w:rsidR="005F76C5" w:rsidRPr="009164C1" w:rsidRDefault="07A7555A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r w:rsidRPr="7B1E0570">
        <w:rPr>
          <w:rFonts w:asciiTheme="minorHAnsi" w:hAnsiTheme="minorHAnsi" w:cstheme="minorBidi"/>
          <w:sz w:val="24"/>
          <w:szCs w:val="24"/>
        </w:rPr>
        <w:t>Urządzenia zostaną dostarczone do pomieszczeń wskazanych przez Bezpośredniego Użytkownika lub osobę upoważnioną.</w:t>
      </w:r>
    </w:p>
    <w:p w14:paraId="750BFC20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450027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AC4A14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2B22BD19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C4A14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AC4A14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AC4A14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AC4A14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AC4A14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AC4A14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64A75" w14:textId="77777777" w:rsidR="00791820" w:rsidRDefault="00791820" w:rsidP="00EE7F46">
      <w:r>
        <w:separator/>
      </w:r>
    </w:p>
  </w:endnote>
  <w:endnote w:type="continuationSeparator" w:id="0">
    <w:p w14:paraId="2CCFDF15" w14:textId="77777777" w:rsidR="00791820" w:rsidRDefault="0079182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1EA81" w14:textId="77777777" w:rsidR="00766DC7" w:rsidRDefault="00766DC7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8FE13EF" w14:textId="77777777" w:rsidR="00766DC7" w:rsidRPr="002F114D" w:rsidRDefault="00766DC7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2C58" w14:textId="77777777" w:rsidR="00766DC7" w:rsidRDefault="00766DC7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684E524" w14:textId="77777777" w:rsidR="00766DC7" w:rsidRPr="002F114D" w:rsidRDefault="00766DC7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A2B03" w14:textId="77777777" w:rsidR="00791820" w:rsidRDefault="00791820" w:rsidP="00EE7F46">
      <w:r>
        <w:separator/>
      </w:r>
    </w:p>
  </w:footnote>
  <w:footnote w:type="continuationSeparator" w:id="0">
    <w:p w14:paraId="7583565C" w14:textId="77777777" w:rsidR="00791820" w:rsidRDefault="0079182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EBDA4" w14:textId="77777777" w:rsidR="00766DC7" w:rsidRDefault="00766DC7">
    <w:pPr>
      <w:pStyle w:val="Nagwek"/>
    </w:pPr>
    <w:r>
      <w:rPr>
        <w:noProof/>
        <w:lang w:eastAsia="pl-PL"/>
      </w:rPr>
      <w:drawing>
        <wp:inline distT="0" distB="0" distL="0" distR="0" wp14:anchorId="000AD831" wp14:editId="3B148141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E2256" w14:textId="77777777" w:rsidR="00766DC7" w:rsidRDefault="00766D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D64D3" w14:textId="77777777" w:rsidR="00766DC7" w:rsidRDefault="00766DC7">
    <w:pPr>
      <w:pStyle w:val="Nagwek"/>
    </w:pPr>
    <w:r>
      <w:rPr>
        <w:noProof/>
        <w:lang w:eastAsia="pl-PL"/>
      </w:rPr>
      <w:drawing>
        <wp:inline distT="0" distB="0" distL="0" distR="0" wp14:anchorId="6A149712" wp14:editId="32F4783D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1B8F0" w14:textId="77777777" w:rsidR="00766DC7" w:rsidRDefault="00766D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D30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C2A7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39278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412C8C"/>
    <w:multiLevelType w:val="multilevel"/>
    <w:tmpl w:val="4BF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80A84"/>
    <w:multiLevelType w:val="hybridMultilevel"/>
    <w:tmpl w:val="3220630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B0CB6"/>
    <w:multiLevelType w:val="multilevel"/>
    <w:tmpl w:val="B3F0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8"/>
    <w:lvlOverride w:ilvl="0">
      <w:startOverride w:val="1"/>
    </w:lvlOverride>
  </w:num>
  <w:num w:numId="4">
    <w:abstractNumId w:val="13"/>
  </w:num>
  <w:num w:numId="5">
    <w:abstractNumId w:val="18"/>
    <w:lvlOverride w:ilvl="0">
      <w:startOverride w:val="1"/>
    </w:lvlOverride>
  </w:num>
  <w:num w:numId="6">
    <w:abstractNumId w:val="1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1"/>
  </w:num>
  <w:num w:numId="15">
    <w:abstractNumId w:val="2"/>
  </w:num>
  <w:num w:numId="16">
    <w:abstractNumId w:val="14"/>
  </w:num>
  <w:num w:numId="17">
    <w:abstractNumId w:val="3"/>
  </w:num>
  <w:num w:numId="18">
    <w:abstractNumId w:val="16"/>
  </w:num>
  <w:num w:numId="19">
    <w:abstractNumId w:val="0"/>
  </w:num>
  <w:num w:numId="20">
    <w:abstractNumId w:val="15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0788"/>
    <w:rsid w:val="00072AB5"/>
    <w:rsid w:val="00077F8E"/>
    <w:rsid w:val="00087BE2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2338"/>
    <w:rsid w:val="00204CA6"/>
    <w:rsid w:val="00205ACF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77599"/>
    <w:rsid w:val="00282DF3"/>
    <w:rsid w:val="002920BB"/>
    <w:rsid w:val="002B1B84"/>
    <w:rsid w:val="002B51F3"/>
    <w:rsid w:val="002C264A"/>
    <w:rsid w:val="002C514E"/>
    <w:rsid w:val="002D5AED"/>
    <w:rsid w:val="002E2595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B6FDA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55BA7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4777"/>
    <w:rsid w:val="00496E9D"/>
    <w:rsid w:val="004A0C32"/>
    <w:rsid w:val="004A1C6C"/>
    <w:rsid w:val="004A2A69"/>
    <w:rsid w:val="004A591B"/>
    <w:rsid w:val="004A6DF5"/>
    <w:rsid w:val="004A7A92"/>
    <w:rsid w:val="004B4AFF"/>
    <w:rsid w:val="004B6564"/>
    <w:rsid w:val="004B79E8"/>
    <w:rsid w:val="004C3FEF"/>
    <w:rsid w:val="004D2FA7"/>
    <w:rsid w:val="004E4784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54108"/>
    <w:rsid w:val="005543A9"/>
    <w:rsid w:val="005554E7"/>
    <w:rsid w:val="00561414"/>
    <w:rsid w:val="00563D19"/>
    <w:rsid w:val="0056745A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10F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66DC7"/>
    <w:rsid w:val="00773D41"/>
    <w:rsid w:val="007765B7"/>
    <w:rsid w:val="007877FA"/>
    <w:rsid w:val="00791820"/>
    <w:rsid w:val="007933A1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4C06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128C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40A9"/>
    <w:rsid w:val="009870A2"/>
    <w:rsid w:val="0099111A"/>
    <w:rsid w:val="009926AF"/>
    <w:rsid w:val="009930E0"/>
    <w:rsid w:val="009A0412"/>
    <w:rsid w:val="009A503C"/>
    <w:rsid w:val="009A5ACF"/>
    <w:rsid w:val="009B2046"/>
    <w:rsid w:val="009B21D2"/>
    <w:rsid w:val="009C2140"/>
    <w:rsid w:val="009C73CE"/>
    <w:rsid w:val="009D7860"/>
    <w:rsid w:val="009E4EF4"/>
    <w:rsid w:val="009F65FE"/>
    <w:rsid w:val="009F7336"/>
    <w:rsid w:val="00A021CD"/>
    <w:rsid w:val="00A0484F"/>
    <w:rsid w:val="00A0772F"/>
    <w:rsid w:val="00A1406F"/>
    <w:rsid w:val="00A16613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84F1A"/>
    <w:rsid w:val="00A86417"/>
    <w:rsid w:val="00A916E1"/>
    <w:rsid w:val="00A97FC5"/>
    <w:rsid w:val="00AA0D95"/>
    <w:rsid w:val="00AA1575"/>
    <w:rsid w:val="00AB1529"/>
    <w:rsid w:val="00AB1678"/>
    <w:rsid w:val="00AC4A14"/>
    <w:rsid w:val="00AD5B42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34221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5B31"/>
    <w:rsid w:val="00CB795C"/>
    <w:rsid w:val="00CC2736"/>
    <w:rsid w:val="00CE4089"/>
    <w:rsid w:val="00CE7529"/>
    <w:rsid w:val="00CF59F5"/>
    <w:rsid w:val="00D115BD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1848"/>
    <w:rsid w:val="00D63646"/>
    <w:rsid w:val="00D6367F"/>
    <w:rsid w:val="00D81664"/>
    <w:rsid w:val="00D816ED"/>
    <w:rsid w:val="00D817DE"/>
    <w:rsid w:val="00D86D55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3FC2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3D1A"/>
    <w:rsid w:val="00FB6827"/>
    <w:rsid w:val="00FE07AA"/>
    <w:rsid w:val="00FE3B3F"/>
    <w:rsid w:val="00FE3FBB"/>
    <w:rsid w:val="022A637A"/>
    <w:rsid w:val="038FC4B5"/>
    <w:rsid w:val="04682E40"/>
    <w:rsid w:val="04737319"/>
    <w:rsid w:val="056FAC62"/>
    <w:rsid w:val="07A7555A"/>
    <w:rsid w:val="083A7B09"/>
    <w:rsid w:val="0F7B559A"/>
    <w:rsid w:val="1355A068"/>
    <w:rsid w:val="13FE2494"/>
    <w:rsid w:val="1C5A65A8"/>
    <w:rsid w:val="1E625FA4"/>
    <w:rsid w:val="2185F6D0"/>
    <w:rsid w:val="248856F4"/>
    <w:rsid w:val="34FF5B45"/>
    <w:rsid w:val="3537B576"/>
    <w:rsid w:val="36EAD8B7"/>
    <w:rsid w:val="386783AE"/>
    <w:rsid w:val="3888B207"/>
    <w:rsid w:val="3CC20CAC"/>
    <w:rsid w:val="46802C4F"/>
    <w:rsid w:val="46A02C18"/>
    <w:rsid w:val="46A46B1B"/>
    <w:rsid w:val="4974DEBE"/>
    <w:rsid w:val="4BBFB7F5"/>
    <w:rsid w:val="5052D8D3"/>
    <w:rsid w:val="5154DB6D"/>
    <w:rsid w:val="53236F0B"/>
    <w:rsid w:val="5630220F"/>
    <w:rsid w:val="56744692"/>
    <w:rsid w:val="5678F63D"/>
    <w:rsid w:val="568B001D"/>
    <w:rsid w:val="5B21150F"/>
    <w:rsid w:val="5CD268D2"/>
    <w:rsid w:val="5D48F598"/>
    <w:rsid w:val="5E3715C8"/>
    <w:rsid w:val="607F4FF7"/>
    <w:rsid w:val="616A2C6B"/>
    <w:rsid w:val="6B31EB5A"/>
    <w:rsid w:val="6CD60A72"/>
    <w:rsid w:val="6DF0FDC2"/>
    <w:rsid w:val="6E6ED749"/>
    <w:rsid w:val="6EE689D7"/>
    <w:rsid w:val="729C3559"/>
    <w:rsid w:val="741D5D21"/>
    <w:rsid w:val="76CC62C4"/>
    <w:rsid w:val="7B1E0570"/>
    <w:rsid w:val="7CC18866"/>
    <w:rsid w:val="7EC043C9"/>
    <w:rsid w:val="7F5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527F6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766DC7"/>
    <w:rPr>
      <w:lang w:val="pl-PL"/>
    </w:rPr>
  </w:style>
  <w:style w:type="character" w:styleId="Uwydatnienie">
    <w:name w:val="Emphasis"/>
    <w:uiPriority w:val="20"/>
    <w:qFormat/>
    <w:rsid w:val="00766DC7"/>
    <w:rPr>
      <w:i/>
      <w:iCs/>
    </w:rPr>
  </w:style>
  <w:style w:type="paragraph" w:customStyle="1" w:styleId="xxmsonormal">
    <w:name w:val="x_x_msonormal"/>
    <w:basedOn w:val="Normalny"/>
    <w:rsid w:val="00766D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9ADD-23D1-4C00-9691-2C4E139B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3619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2025-09-17T07:09:00Z</cp:lastPrinted>
  <dcterms:created xsi:type="dcterms:W3CDTF">2026-02-10T15:52:00Z</dcterms:created>
  <dcterms:modified xsi:type="dcterms:W3CDTF">2026-02-11T07:45:00Z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