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C26A" w14:textId="258EDF7F" w:rsidR="007726F8" w:rsidRDefault="003132BA" w:rsidP="009C5890">
      <w:pPr>
        <w:pStyle w:val="Tytu"/>
        <w:rPr>
          <w:rFonts w:ascii="Calibri" w:hAnsi="Calibri" w:cs="Calibri"/>
          <w:b/>
          <w:bCs/>
          <w:sz w:val="28"/>
          <w:szCs w:val="28"/>
        </w:rPr>
      </w:pPr>
      <w:r w:rsidRPr="009C5890">
        <w:rPr>
          <w:rFonts w:ascii="Calibri" w:hAnsi="Calibri" w:cs="Calibri"/>
          <w:b/>
          <w:bCs/>
          <w:sz w:val="28"/>
          <w:szCs w:val="28"/>
        </w:rPr>
        <w:t>UMOWA  AGU.2</w:t>
      </w:r>
      <w:r w:rsidR="00CD262D" w:rsidRPr="009C5890">
        <w:rPr>
          <w:rFonts w:ascii="Calibri" w:hAnsi="Calibri" w:cs="Calibri"/>
          <w:b/>
          <w:bCs/>
          <w:sz w:val="28"/>
          <w:szCs w:val="28"/>
        </w:rPr>
        <w:t>13</w:t>
      </w:r>
      <w:r w:rsidRPr="009C5890">
        <w:rPr>
          <w:rFonts w:ascii="Calibri" w:hAnsi="Calibri" w:cs="Calibri"/>
          <w:b/>
          <w:bCs/>
          <w:sz w:val="28"/>
          <w:szCs w:val="28"/>
        </w:rPr>
        <w:t>.</w:t>
      </w:r>
      <w:r w:rsidR="0099363C" w:rsidRPr="009C5890">
        <w:rPr>
          <w:rFonts w:ascii="Calibri" w:hAnsi="Calibri" w:cs="Calibri"/>
          <w:b/>
          <w:bCs/>
          <w:sz w:val="28"/>
          <w:szCs w:val="28"/>
        </w:rPr>
        <w:t>12</w:t>
      </w:r>
      <w:r w:rsidRPr="009C5890">
        <w:rPr>
          <w:rFonts w:ascii="Calibri" w:hAnsi="Calibri" w:cs="Calibri"/>
          <w:b/>
          <w:bCs/>
          <w:sz w:val="28"/>
          <w:szCs w:val="28"/>
        </w:rPr>
        <w:t>.2026</w:t>
      </w:r>
    </w:p>
    <w:p w14:paraId="7520C0B5" w14:textId="77777777" w:rsidR="009C5890" w:rsidRPr="009C5890" w:rsidRDefault="009C5890" w:rsidP="009C5890"/>
    <w:p w14:paraId="29BBDB3D" w14:textId="4E76CFD8" w:rsidR="009E5D19" w:rsidRPr="009C5890" w:rsidRDefault="00911B5C" w:rsidP="009E5D19">
      <w:pPr>
        <w:pStyle w:val="Standard"/>
        <w:spacing w:after="0" w:line="360" w:lineRule="auto"/>
        <w:rPr>
          <w:sz w:val="24"/>
          <w:szCs w:val="24"/>
        </w:rPr>
      </w:pPr>
      <w:r w:rsidRPr="009C5890">
        <w:rPr>
          <w:sz w:val="24"/>
          <w:szCs w:val="24"/>
        </w:rPr>
        <w:t>z</w:t>
      </w:r>
      <w:r w:rsidR="00D549CD" w:rsidRPr="009C5890">
        <w:rPr>
          <w:sz w:val="24"/>
          <w:szCs w:val="24"/>
        </w:rPr>
        <w:t>awarta</w:t>
      </w:r>
      <w:r w:rsidR="009E5D19" w:rsidRPr="009C5890">
        <w:rPr>
          <w:sz w:val="24"/>
          <w:szCs w:val="24"/>
        </w:rPr>
        <w:t xml:space="preserve"> pomiędzy:</w:t>
      </w:r>
    </w:p>
    <w:p w14:paraId="26D66E0E" w14:textId="77777777" w:rsidR="009E5D19" w:rsidRPr="009C5890" w:rsidRDefault="009E5D19" w:rsidP="009E5D1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sz w:val="24"/>
          <w:szCs w:val="24"/>
          <w:lang w:eastAsia="pl-PL"/>
        </w:rPr>
        <w:t>Uniwersytetem Medycznym w Białymstoku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, ul. Jana Kilińskiego 1, 15-089 Białystok, </w:t>
      </w:r>
    </w:p>
    <w:p w14:paraId="0B48E016" w14:textId="46B1CC8A" w:rsidR="009E5D19" w:rsidRPr="009C5890" w:rsidRDefault="009E5D19" w:rsidP="009E5D1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NIP: 5420211717, REGON: 000288604</w:t>
      </w:r>
    </w:p>
    <w:p w14:paraId="05C96D09" w14:textId="77777777" w:rsidR="009E5D19" w:rsidRPr="009C5890" w:rsidRDefault="009E5D19" w:rsidP="009E5D1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reprezentowanym przez:</w:t>
      </w:r>
    </w:p>
    <w:p w14:paraId="1B6898DC" w14:textId="3FE10827" w:rsidR="009E5D19" w:rsidRPr="009C5890" w:rsidRDefault="00DF7C4A" w:rsidP="009E5D1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Kanclerza – mgr Konrada Raczkowskiego</w:t>
      </w:r>
    </w:p>
    <w:p w14:paraId="16BCF84E" w14:textId="77777777" w:rsidR="009E5D19" w:rsidRPr="009C5890" w:rsidRDefault="009E5D19" w:rsidP="009E5D19">
      <w:pPr>
        <w:pStyle w:val="Standard"/>
        <w:spacing w:after="0" w:line="360" w:lineRule="auto"/>
        <w:rPr>
          <w:sz w:val="24"/>
          <w:szCs w:val="24"/>
        </w:rPr>
      </w:pPr>
      <w:r w:rsidRPr="009C5890">
        <w:rPr>
          <w:sz w:val="24"/>
          <w:szCs w:val="24"/>
        </w:rPr>
        <w:t xml:space="preserve">zwanym w dalszej części  </w:t>
      </w:r>
      <w:r w:rsidRPr="009C5890">
        <w:rPr>
          <w:b/>
          <w:bCs/>
          <w:sz w:val="24"/>
          <w:szCs w:val="24"/>
        </w:rPr>
        <w:t>Zamawiającym</w:t>
      </w:r>
      <w:r w:rsidRPr="009C5890">
        <w:rPr>
          <w:sz w:val="24"/>
          <w:szCs w:val="24"/>
        </w:rPr>
        <w:t xml:space="preserve">, </w:t>
      </w:r>
    </w:p>
    <w:p w14:paraId="6A8E8DA4" w14:textId="77777777" w:rsidR="009E5D19" w:rsidRPr="009C5890" w:rsidRDefault="009E5D19" w:rsidP="009E5D19">
      <w:pPr>
        <w:pStyle w:val="Standard"/>
        <w:spacing w:after="0" w:line="360" w:lineRule="auto"/>
        <w:rPr>
          <w:sz w:val="24"/>
          <w:szCs w:val="24"/>
        </w:rPr>
      </w:pPr>
      <w:r w:rsidRPr="009C5890">
        <w:rPr>
          <w:sz w:val="24"/>
          <w:szCs w:val="24"/>
        </w:rPr>
        <w:t>a</w:t>
      </w:r>
    </w:p>
    <w:p w14:paraId="79DCCD74" w14:textId="091E6CAC" w:rsidR="009E5D19" w:rsidRPr="009C5890" w:rsidRDefault="0099363C" w:rsidP="009E5D19">
      <w:pPr>
        <w:pStyle w:val="Standard"/>
        <w:spacing w:after="0" w:line="360" w:lineRule="auto"/>
        <w:rPr>
          <w:sz w:val="24"/>
          <w:szCs w:val="24"/>
        </w:rPr>
      </w:pPr>
      <w:r w:rsidRPr="009C5890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12B700" w14:textId="61212F71" w:rsidR="009E5D19" w:rsidRPr="009C5890" w:rsidRDefault="009E5D19" w:rsidP="009E5D19">
      <w:pPr>
        <w:pStyle w:val="Standard"/>
        <w:spacing w:after="0" w:line="360" w:lineRule="auto"/>
        <w:rPr>
          <w:sz w:val="24"/>
          <w:szCs w:val="24"/>
        </w:rPr>
      </w:pPr>
      <w:r w:rsidRPr="009C5890">
        <w:rPr>
          <w:sz w:val="24"/>
          <w:szCs w:val="24"/>
        </w:rPr>
        <w:t>reprezentowa</w:t>
      </w:r>
      <w:r w:rsidR="00E54FE0" w:rsidRPr="009C5890">
        <w:rPr>
          <w:sz w:val="24"/>
          <w:szCs w:val="24"/>
        </w:rPr>
        <w:t>ną</w:t>
      </w:r>
      <w:r w:rsidRPr="009C5890">
        <w:rPr>
          <w:sz w:val="24"/>
          <w:szCs w:val="24"/>
        </w:rPr>
        <w:t xml:space="preserve"> prz</w:t>
      </w:r>
      <w:r w:rsidR="002C34EB" w:rsidRPr="009C5890">
        <w:rPr>
          <w:sz w:val="24"/>
          <w:szCs w:val="24"/>
        </w:rPr>
        <w:t>ez:</w:t>
      </w:r>
    </w:p>
    <w:p w14:paraId="38991BA6" w14:textId="4F8CC1D9" w:rsidR="002C34EB" w:rsidRPr="009C5890" w:rsidRDefault="0099363C" w:rsidP="009E5D19">
      <w:pPr>
        <w:pStyle w:val="Standard"/>
        <w:spacing w:after="0" w:line="360" w:lineRule="auto"/>
        <w:rPr>
          <w:sz w:val="24"/>
          <w:szCs w:val="24"/>
        </w:rPr>
      </w:pPr>
      <w:r w:rsidRPr="009C5890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E032D33" w14:textId="04861F61" w:rsidR="009E5D19" w:rsidRPr="009C5890" w:rsidRDefault="009E5D19" w:rsidP="009E5D19">
      <w:pPr>
        <w:pStyle w:val="Standard"/>
        <w:spacing w:after="0" w:line="360" w:lineRule="auto"/>
        <w:rPr>
          <w:sz w:val="24"/>
          <w:szCs w:val="24"/>
        </w:rPr>
      </w:pPr>
      <w:r w:rsidRPr="009C5890">
        <w:rPr>
          <w:sz w:val="24"/>
          <w:szCs w:val="24"/>
        </w:rPr>
        <w:t>zwan</w:t>
      </w:r>
      <w:r w:rsidR="00E54FE0" w:rsidRPr="009C5890">
        <w:rPr>
          <w:sz w:val="24"/>
          <w:szCs w:val="24"/>
        </w:rPr>
        <w:t>ą</w:t>
      </w:r>
      <w:r w:rsidRPr="009C5890">
        <w:rPr>
          <w:sz w:val="24"/>
          <w:szCs w:val="24"/>
        </w:rPr>
        <w:t xml:space="preserve"> w dalszej części umowy </w:t>
      </w:r>
      <w:r w:rsidRPr="009C5890">
        <w:rPr>
          <w:b/>
          <w:sz w:val="24"/>
          <w:szCs w:val="24"/>
        </w:rPr>
        <w:t>Wykonawcą,</w:t>
      </w:r>
    </w:p>
    <w:p w14:paraId="456231C9" w14:textId="38CEE501" w:rsidR="0019202D" w:rsidRPr="009C5890" w:rsidRDefault="009E5D19" w:rsidP="009E5D19">
      <w:pPr>
        <w:spacing w:line="360" w:lineRule="auto"/>
        <w:rPr>
          <w:rFonts w:ascii="Calibri" w:hAnsi="Calibri" w:cs="Calibri"/>
          <w:sz w:val="24"/>
          <w:szCs w:val="24"/>
          <w:lang w:val="it-IT"/>
        </w:rPr>
      </w:pPr>
      <w:r w:rsidRPr="009C5890">
        <w:rPr>
          <w:rFonts w:ascii="Calibri" w:hAnsi="Calibri" w:cs="Calibri"/>
          <w:sz w:val="24"/>
          <w:szCs w:val="24"/>
        </w:rPr>
        <w:t>zwanymi dalej łącznie  „</w:t>
      </w:r>
      <w:r w:rsidRPr="009C5890">
        <w:rPr>
          <w:rFonts w:ascii="Calibri" w:hAnsi="Calibri" w:cs="Calibri"/>
          <w:b/>
          <w:bCs/>
          <w:sz w:val="24"/>
          <w:szCs w:val="24"/>
        </w:rPr>
        <w:t>Stronami</w:t>
      </w:r>
      <w:r w:rsidRPr="009C5890">
        <w:rPr>
          <w:rFonts w:ascii="Calibri" w:hAnsi="Calibri" w:cs="Calibri"/>
          <w:sz w:val="24"/>
          <w:szCs w:val="24"/>
        </w:rPr>
        <w:t>”, o następującej treści</w:t>
      </w:r>
      <w:r w:rsidRPr="009C5890">
        <w:rPr>
          <w:rFonts w:ascii="Calibri" w:hAnsi="Calibri" w:cs="Calibri"/>
          <w:sz w:val="24"/>
          <w:szCs w:val="24"/>
          <w:lang w:val="it-IT"/>
        </w:rPr>
        <w:t xml:space="preserve">: </w:t>
      </w:r>
    </w:p>
    <w:p w14:paraId="7434206A" w14:textId="77777777" w:rsidR="0016206A" w:rsidRPr="009C5890" w:rsidRDefault="0016206A" w:rsidP="009E5D19">
      <w:pPr>
        <w:spacing w:line="360" w:lineRule="auto"/>
        <w:rPr>
          <w:rFonts w:ascii="Calibri" w:hAnsi="Calibri" w:cs="Calibri"/>
          <w:sz w:val="24"/>
          <w:szCs w:val="24"/>
          <w:lang w:val="it-IT"/>
        </w:rPr>
      </w:pPr>
    </w:p>
    <w:p w14:paraId="3DD76145" w14:textId="2E00974F" w:rsidR="009E5D19" w:rsidRPr="009C5890" w:rsidRDefault="009E5D19" w:rsidP="000544EA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9C5890">
        <w:rPr>
          <w:rFonts w:ascii="Calibri" w:eastAsia="Times New Roman" w:hAnsi="Calibri" w:cs="Calibri"/>
          <w:bCs/>
          <w:sz w:val="24"/>
          <w:szCs w:val="24"/>
          <w:lang w:eastAsia="pl-PL"/>
        </w:rPr>
        <w:t>Na podstawie art. 2 ust. 1 pkt 1 ustawy z dnia 11 września 2019 r. Prawo zamówień publicznych (tj. Dz. U. z 2024 r. poz. 1320 ze zm.) – ustawa ta nie ma zastosowania</w:t>
      </w:r>
      <w:r w:rsidRPr="009C5890">
        <w:rPr>
          <w:rFonts w:ascii="Calibri" w:eastAsia="Times New Roman" w:hAnsi="Calibri" w:cs="Calibri"/>
          <w:bCs/>
          <w:sz w:val="24"/>
          <w:szCs w:val="24"/>
          <w:lang w:eastAsia="pl-PL"/>
        </w:rPr>
        <w:br/>
        <w:t xml:space="preserve">do niniejszej umowy - wartość zamówienia jest mniejsza niż </w:t>
      </w: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170.000,00 PLN netto. </w:t>
      </w:r>
    </w:p>
    <w:p w14:paraId="26BFBB37" w14:textId="02331F65" w:rsidR="009E5D19" w:rsidRPr="009C5890" w:rsidRDefault="009E5D19" w:rsidP="009E5D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</w:p>
    <w:p w14:paraId="7F9CDD7E" w14:textId="17676ACC" w:rsidR="0099363C" w:rsidRPr="009C5890" w:rsidRDefault="004D7DB5" w:rsidP="000544EA">
      <w:pPr>
        <w:pStyle w:val="Standard"/>
        <w:numPr>
          <w:ilvl w:val="0"/>
          <w:numId w:val="30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C5890">
        <w:rPr>
          <w:rFonts w:eastAsia="Times New Roman"/>
          <w:sz w:val="24"/>
          <w:szCs w:val="24"/>
          <w:lang w:eastAsia="pl-PL"/>
        </w:rPr>
        <w:t xml:space="preserve">Przedmiotem umowy jest świadczenie </w:t>
      </w:r>
      <w:r w:rsidR="0099363C" w:rsidRPr="009C5890">
        <w:rPr>
          <w:rFonts w:eastAsia="Times New Roman"/>
          <w:sz w:val="24"/>
          <w:szCs w:val="24"/>
          <w:lang w:eastAsia="pl-PL"/>
        </w:rPr>
        <w:t xml:space="preserve"> </w:t>
      </w:r>
      <w:r w:rsidRPr="009C5890">
        <w:rPr>
          <w:rFonts w:eastAsia="Times New Roman"/>
          <w:sz w:val="24"/>
          <w:szCs w:val="24"/>
          <w:lang w:eastAsia="pl-PL"/>
        </w:rPr>
        <w:t xml:space="preserve">usług </w:t>
      </w:r>
      <w:r w:rsidR="0099363C" w:rsidRPr="009C5890">
        <w:rPr>
          <w:rFonts w:eastAsia="Times New Roman"/>
          <w:sz w:val="24"/>
          <w:szCs w:val="24"/>
          <w:lang w:eastAsia="pl-PL"/>
        </w:rPr>
        <w:t xml:space="preserve"> </w:t>
      </w:r>
      <w:r w:rsidR="0099363C" w:rsidRPr="009C5890">
        <w:rPr>
          <w:color w:val="000000" w:themeColor="text1"/>
          <w:sz w:val="24"/>
          <w:szCs w:val="24"/>
        </w:rPr>
        <w:t>pralnicz</w:t>
      </w:r>
      <w:r w:rsidRPr="009C5890">
        <w:rPr>
          <w:color w:val="000000" w:themeColor="text1"/>
          <w:sz w:val="24"/>
          <w:szCs w:val="24"/>
        </w:rPr>
        <w:t xml:space="preserve">ych </w:t>
      </w:r>
      <w:r w:rsidR="0099363C" w:rsidRPr="009C5890">
        <w:rPr>
          <w:color w:val="000000" w:themeColor="text1"/>
          <w:sz w:val="24"/>
          <w:szCs w:val="24"/>
        </w:rPr>
        <w:t xml:space="preserve"> na rzecz jednostek organizacyjnych Uniwersytetu Medycznego w Białymstoku, w tym Domów Studenta </w:t>
      </w:r>
      <w:r w:rsidRPr="009C5890">
        <w:rPr>
          <w:color w:val="000000" w:themeColor="text1"/>
          <w:sz w:val="24"/>
          <w:szCs w:val="24"/>
        </w:rPr>
        <w:t xml:space="preserve">   </w:t>
      </w:r>
      <w:r w:rsidR="0099363C" w:rsidRPr="009C5890">
        <w:rPr>
          <w:color w:val="000000" w:themeColor="text1"/>
          <w:sz w:val="24"/>
          <w:szCs w:val="24"/>
        </w:rPr>
        <w:t>Nr 1 i Nr 2</w:t>
      </w:r>
      <w:r w:rsidRPr="009C5890">
        <w:rPr>
          <w:color w:val="000000" w:themeColor="text1"/>
          <w:sz w:val="24"/>
          <w:szCs w:val="24"/>
        </w:rPr>
        <w:t xml:space="preserve"> </w:t>
      </w:r>
      <w:r w:rsidR="0099363C" w:rsidRPr="009C5890">
        <w:rPr>
          <w:color w:val="000000" w:themeColor="text1"/>
          <w:sz w:val="24"/>
          <w:szCs w:val="24"/>
        </w:rPr>
        <w:t xml:space="preserve"> w okresie od </w:t>
      </w:r>
      <w:r w:rsidR="0099363C" w:rsidRPr="009C5890">
        <w:rPr>
          <w:b/>
          <w:color w:val="000000" w:themeColor="text1"/>
          <w:sz w:val="24"/>
          <w:szCs w:val="24"/>
        </w:rPr>
        <w:t>01</w:t>
      </w:r>
      <w:r w:rsidRPr="009C5890">
        <w:rPr>
          <w:b/>
          <w:color w:val="000000" w:themeColor="text1"/>
          <w:sz w:val="24"/>
          <w:szCs w:val="24"/>
        </w:rPr>
        <w:t xml:space="preserve"> czerwca </w:t>
      </w:r>
      <w:r w:rsidR="0099363C" w:rsidRPr="009C5890">
        <w:rPr>
          <w:b/>
          <w:color w:val="000000" w:themeColor="text1"/>
          <w:sz w:val="24"/>
          <w:szCs w:val="24"/>
        </w:rPr>
        <w:t>2026 r</w:t>
      </w:r>
      <w:r w:rsidRPr="009C5890">
        <w:rPr>
          <w:b/>
          <w:color w:val="000000" w:themeColor="text1"/>
          <w:sz w:val="24"/>
          <w:szCs w:val="24"/>
        </w:rPr>
        <w:t>oku</w:t>
      </w:r>
      <w:r w:rsidRPr="009C5890">
        <w:rPr>
          <w:color w:val="000000" w:themeColor="text1"/>
          <w:sz w:val="24"/>
          <w:szCs w:val="24"/>
        </w:rPr>
        <w:t xml:space="preserve"> </w:t>
      </w:r>
      <w:r w:rsidR="0099363C" w:rsidRPr="009C5890">
        <w:rPr>
          <w:color w:val="000000" w:themeColor="text1"/>
          <w:sz w:val="24"/>
          <w:szCs w:val="24"/>
        </w:rPr>
        <w:t xml:space="preserve">do </w:t>
      </w:r>
      <w:r w:rsidR="0099363C" w:rsidRPr="009C5890">
        <w:rPr>
          <w:b/>
          <w:color w:val="000000" w:themeColor="text1"/>
          <w:sz w:val="24"/>
          <w:szCs w:val="24"/>
        </w:rPr>
        <w:t>31</w:t>
      </w:r>
      <w:r w:rsidRPr="009C5890">
        <w:rPr>
          <w:b/>
          <w:color w:val="000000" w:themeColor="text1"/>
          <w:sz w:val="24"/>
          <w:szCs w:val="24"/>
        </w:rPr>
        <w:t xml:space="preserve"> maja </w:t>
      </w:r>
      <w:r w:rsidR="0099363C" w:rsidRPr="009C5890">
        <w:rPr>
          <w:b/>
          <w:color w:val="000000" w:themeColor="text1"/>
          <w:sz w:val="24"/>
          <w:szCs w:val="24"/>
        </w:rPr>
        <w:t>2027 r</w:t>
      </w:r>
      <w:r w:rsidRPr="009C5890">
        <w:rPr>
          <w:b/>
          <w:color w:val="000000" w:themeColor="text1"/>
          <w:sz w:val="24"/>
          <w:szCs w:val="24"/>
        </w:rPr>
        <w:t>oku.</w:t>
      </w:r>
    </w:p>
    <w:p w14:paraId="1135B4C2" w14:textId="3BCE02E8" w:rsidR="00497978" w:rsidRPr="009C5890" w:rsidRDefault="009E5D19" w:rsidP="000544EA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Szczegółowy zakres prac określ</w:t>
      </w:r>
      <w:r w:rsidR="004D7DB5"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ony jest w 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opis</w:t>
      </w:r>
      <w:r w:rsidR="004D7DB5"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ie 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przedmiotu zamówienia</w:t>
      </w:r>
      <w:r w:rsidR="004D7DB5" w:rsidRPr="009C5890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 któr</w:t>
      </w:r>
      <w:r w:rsidR="004D7DB5" w:rsidRPr="009C5890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stanowi</w:t>
      </w:r>
      <w:r w:rsidR="004D7DB5"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integralną część niniejszej umowy. </w:t>
      </w:r>
    </w:p>
    <w:p w14:paraId="0F4CDD96" w14:textId="3BE0B131" w:rsidR="00C83580" w:rsidRPr="005A7CFD" w:rsidRDefault="009E5D19" w:rsidP="00C83580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Wykonawca zobowiązuje się do wykonania przedmiotu umowy zgodnie</w:t>
      </w:r>
      <w:r w:rsidR="00FF6396" w:rsidRPr="009C589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z obowiązującymi przepisami, normami technicznymi oraz </w:t>
      </w:r>
      <w:r w:rsidR="00C83580" w:rsidRPr="009C5890">
        <w:rPr>
          <w:rFonts w:ascii="Calibri" w:eastAsia="Times New Roman" w:hAnsi="Calibri" w:cs="Calibri"/>
          <w:sz w:val="24"/>
          <w:szCs w:val="24"/>
          <w:lang w:eastAsia="pl-PL"/>
        </w:rPr>
        <w:t>aktualnym stanem wiedzy technicznej.</w:t>
      </w:r>
    </w:p>
    <w:p w14:paraId="43375886" w14:textId="0975F64C" w:rsidR="009E5D19" w:rsidRPr="009C5890" w:rsidRDefault="009E5D19" w:rsidP="009E5D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2 </w:t>
      </w:r>
    </w:p>
    <w:p w14:paraId="467FBB58" w14:textId="2D42FFED" w:rsidR="00C83580" w:rsidRPr="009C5890" w:rsidRDefault="0099363C" w:rsidP="00C83580">
      <w:pPr>
        <w:pStyle w:val="Standard"/>
        <w:jc w:val="both"/>
        <w:rPr>
          <w:color w:val="000000" w:themeColor="text1"/>
          <w:sz w:val="24"/>
          <w:szCs w:val="24"/>
        </w:rPr>
      </w:pPr>
      <w:r w:rsidRPr="009C5890">
        <w:rPr>
          <w:color w:val="000000" w:themeColor="text1"/>
          <w:sz w:val="24"/>
          <w:szCs w:val="24"/>
        </w:rPr>
        <w:t>Wykonawca oświadcza, że jest uprawniony oraz posiada niezbędne kwalifikacje do pełnej realizacji przedmiotu zamówienia.</w:t>
      </w:r>
    </w:p>
    <w:p w14:paraId="722D1368" w14:textId="55AE2A63" w:rsidR="0099363C" w:rsidRPr="009C5890" w:rsidRDefault="009E5D19" w:rsidP="009E5D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§ 3</w:t>
      </w:r>
    </w:p>
    <w:p w14:paraId="440FFEB5" w14:textId="768C695D" w:rsidR="0099363C" w:rsidRPr="009C5890" w:rsidRDefault="0099363C" w:rsidP="0099363C">
      <w:pPr>
        <w:pStyle w:val="Standard"/>
        <w:numPr>
          <w:ilvl w:val="0"/>
          <w:numId w:val="32"/>
        </w:numPr>
        <w:spacing w:after="0"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9C5890">
        <w:rPr>
          <w:color w:val="000000" w:themeColor="text1"/>
          <w:sz w:val="24"/>
          <w:szCs w:val="24"/>
        </w:rPr>
        <w:t xml:space="preserve">Za wykonanie przedmiotu zamówienia Wykonawcy przysługuje wynagrodzenie zgodnie z </w:t>
      </w:r>
      <w:r w:rsidR="00985E4A" w:rsidRPr="009C5890">
        <w:rPr>
          <w:color w:val="000000" w:themeColor="text1"/>
          <w:sz w:val="24"/>
          <w:szCs w:val="24"/>
        </w:rPr>
        <w:t xml:space="preserve">cennikiem </w:t>
      </w:r>
      <w:r w:rsidRPr="009C5890">
        <w:rPr>
          <w:color w:val="000000" w:themeColor="text1"/>
          <w:sz w:val="24"/>
          <w:szCs w:val="24"/>
        </w:rPr>
        <w:t>zawart</w:t>
      </w:r>
      <w:r w:rsidR="00985E4A" w:rsidRPr="009C5890">
        <w:rPr>
          <w:color w:val="000000" w:themeColor="text1"/>
          <w:sz w:val="24"/>
          <w:szCs w:val="24"/>
        </w:rPr>
        <w:t>ym</w:t>
      </w:r>
      <w:r w:rsidRPr="009C5890">
        <w:rPr>
          <w:color w:val="000000" w:themeColor="text1"/>
          <w:sz w:val="24"/>
          <w:szCs w:val="24"/>
        </w:rPr>
        <w:t xml:space="preserve"> w załączniku nr 1 do formularza ofertowego, stanowiącego integralną część umowy.</w:t>
      </w:r>
    </w:p>
    <w:p w14:paraId="38D5DC08" w14:textId="44A1E32F" w:rsidR="0099363C" w:rsidRPr="009C5890" w:rsidRDefault="0099363C" w:rsidP="0099363C">
      <w:pPr>
        <w:pStyle w:val="Standard"/>
        <w:numPr>
          <w:ilvl w:val="0"/>
          <w:numId w:val="32"/>
        </w:numPr>
        <w:spacing w:after="0"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9C5890">
        <w:rPr>
          <w:color w:val="000000" w:themeColor="text1"/>
          <w:sz w:val="24"/>
          <w:szCs w:val="24"/>
        </w:rPr>
        <w:t>Ceny określone w załączniku nr 1 są stałe przez cały okres obowiązywania umowy,</w:t>
      </w:r>
      <w:r w:rsidR="0070752C" w:rsidRPr="009C5890">
        <w:rPr>
          <w:color w:val="000000" w:themeColor="text1"/>
          <w:sz w:val="24"/>
          <w:szCs w:val="24"/>
        </w:rPr>
        <w:br/>
      </w:r>
      <w:r w:rsidRPr="009C5890">
        <w:rPr>
          <w:color w:val="000000" w:themeColor="text1"/>
          <w:sz w:val="24"/>
          <w:szCs w:val="24"/>
        </w:rPr>
        <w:t>a wartość umowy nie przekroczy 1</w:t>
      </w:r>
      <w:r w:rsidR="00CA02BA" w:rsidRPr="009C5890">
        <w:rPr>
          <w:color w:val="000000" w:themeColor="text1"/>
          <w:sz w:val="24"/>
          <w:szCs w:val="24"/>
        </w:rPr>
        <w:t>7</w:t>
      </w:r>
      <w:r w:rsidRPr="009C5890">
        <w:rPr>
          <w:color w:val="000000" w:themeColor="text1"/>
          <w:sz w:val="24"/>
          <w:szCs w:val="24"/>
        </w:rPr>
        <w:t xml:space="preserve">0 000 zł </w:t>
      </w:r>
      <w:r w:rsidR="00E92BBE" w:rsidRPr="009C5890">
        <w:rPr>
          <w:color w:val="000000" w:themeColor="text1"/>
          <w:sz w:val="24"/>
          <w:szCs w:val="24"/>
        </w:rPr>
        <w:t>netto</w:t>
      </w:r>
      <w:r w:rsidRPr="009C5890">
        <w:rPr>
          <w:color w:val="000000" w:themeColor="text1"/>
          <w:sz w:val="24"/>
          <w:szCs w:val="24"/>
        </w:rPr>
        <w:t>.</w:t>
      </w:r>
    </w:p>
    <w:p w14:paraId="0F4A84D0" w14:textId="61C790A5" w:rsidR="0099363C" w:rsidRPr="009C5890" w:rsidRDefault="0099363C" w:rsidP="0099363C">
      <w:pPr>
        <w:pStyle w:val="Standard"/>
        <w:numPr>
          <w:ilvl w:val="0"/>
          <w:numId w:val="32"/>
        </w:numPr>
        <w:spacing w:after="0"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9C5890">
        <w:rPr>
          <w:color w:val="000000" w:themeColor="text1"/>
          <w:sz w:val="24"/>
          <w:szCs w:val="24"/>
        </w:rPr>
        <w:t>Wykonawca zobowiązuje się do realizacji przedmiotu zamówienia, zgodnie</w:t>
      </w:r>
      <w:r w:rsidRPr="009C5890">
        <w:rPr>
          <w:color w:val="000000" w:themeColor="text1"/>
          <w:sz w:val="24"/>
          <w:szCs w:val="24"/>
        </w:rPr>
        <w:br/>
        <w:t>z zapotrzebowaniem Zamawiającego. Strony ustalają, iż podan</w:t>
      </w:r>
      <w:r w:rsidR="001A348C" w:rsidRPr="009C5890">
        <w:rPr>
          <w:color w:val="000000" w:themeColor="text1"/>
          <w:sz w:val="24"/>
          <w:szCs w:val="24"/>
        </w:rPr>
        <w:t>y</w:t>
      </w:r>
      <w:r w:rsidRPr="009C5890">
        <w:rPr>
          <w:color w:val="000000" w:themeColor="text1"/>
          <w:sz w:val="24"/>
          <w:szCs w:val="24"/>
        </w:rPr>
        <w:t xml:space="preserve"> w </w:t>
      </w:r>
      <w:r w:rsidR="00985E4A" w:rsidRPr="009C5890">
        <w:rPr>
          <w:color w:val="000000" w:themeColor="text1"/>
          <w:sz w:val="24"/>
          <w:szCs w:val="24"/>
        </w:rPr>
        <w:t>załączniku Nr 1</w:t>
      </w:r>
      <w:r w:rsidR="001A348C" w:rsidRPr="009C5890">
        <w:rPr>
          <w:color w:val="000000" w:themeColor="text1"/>
          <w:sz w:val="24"/>
          <w:szCs w:val="24"/>
        </w:rPr>
        <w:t xml:space="preserve"> asortyment </w:t>
      </w:r>
      <w:r w:rsidR="00BD56E7" w:rsidRPr="009C5890">
        <w:rPr>
          <w:color w:val="000000" w:themeColor="text1"/>
          <w:sz w:val="24"/>
          <w:szCs w:val="24"/>
        </w:rPr>
        <w:t>i ilość</w:t>
      </w:r>
      <w:r w:rsidR="001A348C" w:rsidRPr="009C5890">
        <w:rPr>
          <w:color w:val="000000" w:themeColor="text1"/>
          <w:sz w:val="24"/>
          <w:szCs w:val="24"/>
        </w:rPr>
        <w:t xml:space="preserve"> przedmiotu zamówienia</w:t>
      </w:r>
      <w:r w:rsidR="00985E4A" w:rsidRPr="009C5890">
        <w:rPr>
          <w:color w:val="000000" w:themeColor="text1"/>
          <w:sz w:val="24"/>
          <w:szCs w:val="24"/>
        </w:rPr>
        <w:t xml:space="preserve"> </w:t>
      </w:r>
      <w:r w:rsidRPr="009C5890">
        <w:rPr>
          <w:color w:val="000000" w:themeColor="text1"/>
          <w:sz w:val="24"/>
          <w:szCs w:val="24"/>
        </w:rPr>
        <w:t>stanowi</w:t>
      </w:r>
      <w:r w:rsidR="001A348C" w:rsidRPr="009C5890">
        <w:rPr>
          <w:color w:val="000000" w:themeColor="text1"/>
          <w:sz w:val="24"/>
          <w:szCs w:val="24"/>
        </w:rPr>
        <w:t xml:space="preserve"> </w:t>
      </w:r>
      <w:r w:rsidRPr="009C5890">
        <w:rPr>
          <w:color w:val="000000" w:themeColor="text1"/>
          <w:sz w:val="24"/>
          <w:szCs w:val="24"/>
        </w:rPr>
        <w:t>wielkość szacunkową</w:t>
      </w:r>
      <w:r w:rsidR="001A348C" w:rsidRPr="009C5890">
        <w:rPr>
          <w:color w:val="000000" w:themeColor="text1"/>
          <w:sz w:val="24"/>
          <w:szCs w:val="24"/>
        </w:rPr>
        <w:t>,</w:t>
      </w:r>
      <w:r w:rsidRPr="009C5890">
        <w:rPr>
          <w:color w:val="000000" w:themeColor="text1"/>
          <w:sz w:val="24"/>
          <w:szCs w:val="24"/>
        </w:rPr>
        <w:br/>
        <w:t xml:space="preserve"> w rzeczywistości </w:t>
      </w:r>
      <w:r w:rsidR="001A348C" w:rsidRPr="009C5890">
        <w:rPr>
          <w:color w:val="000000" w:themeColor="text1"/>
          <w:sz w:val="24"/>
          <w:szCs w:val="24"/>
        </w:rPr>
        <w:t>iloś</w:t>
      </w:r>
      <w:r w:rsidR="00D549CD" w:rsidRPr="009C5890">
        <w:rPr>
          <w:color w:val="000000" w:themeColor="text1"/>
          <w:sz w:val="24"/>
          <w:szCs w:val="24"/>
        </w:rPr>
        <w:t xml:space="preserve">ć i asortyment zgłaszany do prania </w:t>
      </w:r>
      <w:r w:rsidRPr="009C5890">
        <w:rPr>
          <w:color w:val="000000" w:themeColor="text1"/>
          <w:sz w:val="24"/>
          <w:szCs w:val="24"/>
        </w:rPr>
        <w:t>mo</w:t>
      </w:r>
      <w:r w:rsidR="00D549CD" w:rsidRPr="009C5890">
        <w:rPr>
          <w:color w:val="000000" w:themeColor="text1"/>
          <w:sz w:val="24"/>
          <w:szCs w:val="24"/>
        </w:rPr>
        <w:t xml:space="preserve">że </w:t>
      </w:r>
      <w:r w:rsidRPr="009C5890">
        <w:rPr>
          <w:color w:val="000000" w:themeColor="text1"/>
          <w:sz w:val="24"/>
          <w:szCs w:val="24"/>
        </w:rPr>
        <w:t>być mniejsz</w:t>
      </w:r>
      <w:r w:rsidR="00D549CD" w:rsidRPr="009C5890">
        <w:rPr>
          <w:color w:val="000000" w:themeColor="text1"/>
          <w:sz w:val="24"/>
          <w:szCs w:val="24"/>
        </w:rPr>
        <w:t>y</w:t>
      </w:r>
      <w:r w:rsidRPr="009C5890">
        <w:rPr>
          <w:color w:val="000000" w:themeColor="text1"/>
          <w:sz w:val="24"/>
          <w:szCs w:val="24"/>
        </w:rPr>
        <w:t xml:space="preserve"> lub większ</w:t>
      </w:r>
      <w:r w:rsidR="00D549CD" w:rsidRPr="009C5890">
        <w:rPr>
          <w:color w:val="000000" w:themeColor="text1"/>
          <w:sz w:val="24"/>
          <w:szCs w:val="24"/>
        </w:rPr>
        <w:t>y</w:t>
      </w:r>
      <w:r w:rsidRPr="009C5890">
        <w:rPr>
          <w:color w:val="000000" w:themeColor="text1"/>
          <w:sz w:val="24"/>
          <w:szCs w:val="24"/>
        </w:rPr>
        <w:t>.</w:t>
      </w:r>
    </w:p>
    <w:p w14:paraId="126A9335" w14:textId="7F679CE3" w:rsidR="009E5D19" w:rsidRPr="009C5890" w:rsidRDefault="009E5D19" w:rsidP="00B34DA4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Wynagrodzenie obejmuje wszystkie koszty związane z realizacją umowy, w tym transport, materiały, robociznę. </w:t>
      </w:r>
    </w:p>
    <w:p w14:paraId="44FAC01A" w14:textId="519CB38E" w:rsidR="00506017" w:rsidRPr="009C5890" w:rsidRDefault="00506017" w:rsidP="00506017">
      <w:pPr>
        <w:spacing w:before="100" w:beforeAutospacing="1" w:after="100" w:afterAutospacing="1" w:line="240" w:lineRule="auto"/>
        <w:ind w:left="360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4</w:t>
      </w:r>
    </w:p>
    <w:p w14:paraId="081F0212" w14:textId="17C59445" w:rsidR="009E5D19" w:rsidRPr="009C5890" w:rsidRDefault="00506017" w:rsidP="00E420A5">
      <w:pPr>
        <w:pStyle w:val="Standard"/>
        <w:numPr>
          <w:ilvl w:val="0"/>
          <w:numId w:val="4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C5890">
        <w:rPr>
          <w:color w:val="000000" w:themeColor="text1"/>
          <w:sz w:val="24"/>
          <w:szCs w:val="24"/>
        </w:rPr>
        <w:t xml:space="preserve"> Wykonawc</w:t>
      </w:r>
      <w:r w:rsidR="00E92BBE" w:rsidRPr="009C5890">
        <w:rPr>
          <w:color w:val="000000" w:themeColor="text1"/>
          <w:sz w:val="24"/>
          <w:szCs w:val="24"/>
        </w:rPr>
        <w:t>a otrzymuje wynagrodzenie</w:t>
      </w:r>
      <w:r w:rsidR="001E0ADE" w:rsidRPr="009C5890">
        <w:rPr>
          <w:color w:val="000000" w:themeColor="text1"/>
          <w:sz w:val="24"/>
          <w:szCs w:val="24"/>
        </w:rPr>
        <w:t xml:space="preserve"> na podstawie zestawienia wykonanych usług </w:t>
      </w:r>
      <w:r w:rsidR="00BD56E7" w:rsidRPr="009C5890">
        <w:rPr>
          <w:color w:val="000000" w:themeColor="text1"/>
          <w:sz w:val="24"/>
          <w:szCs w:val="24"/>
        </w:rPr>
        <w:t>pralniczych w</w:t>
      </w:r>
      <w:r w:rsidR="00E92BBE" w:rsidRPr="009C5890">
        <w:rPr>
          <w:color w:val="000000" w:themeColor="text1"/>
          <w:sz w:val="24"/>
          <w:szCs w:val="24"/>
        </w:rPr>
        <w:t xml:space="preserve"> okresach miesięcznych</w:t>
      </w:r>
      <w:r w:rsidR="001E0ADE" w:rsidRPr="009C5890">
        <w:rPr>
          <w:color w:val="000000" w:themeColor="text1"/>
          <w:sz w:val="24"/>
          <w:szCs w:val="24"/>
        </w:rPr>
        <w:t>,</w:t>
      </w:r>
      <w:r w:rsidR="00E92BBE" w:rsidRPr="009C5890">
        <w:rPr>
          <w:color w:val="000000" w:themeColor="text1"/>
          <w:sz w:val="24"/>
          <w:szCs w:val="24"/>
        </w:rPr>
        <w:t xml:space="preserve"> po </w:t>
      </w:r>
      <w:r w:rsidR="001E0ADE" w:rsidRPr="009C5890">
        <w:rPr>
          <w:color w:val="000000" w:themeColor="text1"/>
          <w:sz w:val="24"/>
          <w:szCs w:val="24"/>
        </w:rPr>
        <w:t xml:space="preserve">ich </w:t>
      </w:r>
      <w:r w:rsidR="00E92BBE" w:rsidRPr="009C5890">
        <w:rPr>
          <w:color w:val="000000" w:themeColor="text1"/>
          <w:sz w:val="24"/>
          <w:szCs w:val="24"/>
        </w:rPr>
        <w:t>zrealizowaniu</w:t>
      </w:r>
      <w:r w:rsidRPr="009C5890">
        <w:rPr>
          <w:color w:val="000000" w:themeColor="text1"/>
          <w:sz w:val="24"/>
          <w:szCs w:val="24"/>
        </w:rPr>
        <w:t xml:space="preserve"> </w:t>
      </w:r>
      <w:r w:rsidR="001E0ADE" w:rsidRPr="009C5890">
        <w:rPr>
          <w:color w:val="000000" w:themeColor="text1"/>
          <w:sz w:val="24"/>
          <w:szCs w:val="24"/>
        </w:rPr>
        <w:t xml:space="preserve">i </w:t>
      </w:r>
      <w:r w:rsidRPr="009C5890">
        <w:rPr>
          <w:color w:val="000000" w:themeColor="text1"/>
          <w:sz w:val="24"/>
          <w:szCs w:val="24"/>
        </w:rPr>
        <w:t xml:space="preserve">odebraniu przez </w:t>
      </w:r>
      <w:r w:rsidR="001E0ADE" w:rsidRPr="009C5890">
        <w:rPr>
          <w:color w:val="000000" w:themeColor="text1"/>
          <w:sz w:val="24"/>
          <w:szCs w:val="24"/>
        </w:rPr>
        <w:t>Z</w:t>
      </w:r>
      <w:r w:rsidRPr="009C5890">
        <w:rPr>
          <w:color w:val="000000" w:themeColor="text1"/>
          <w:sz w:val="24"/>
          <w:szCs w:val="24"/>
        </w:rPr>
        <w:t>amawiającego</w:t>
      </w:r>
      <w:r w:rsidR="009E5D19" w:rsidRPr="009C5890">
        <w:rPr>
          <w:rFonts w:eastAsia="Times New Roman"/>
          <w:sz w:val="24"/>
          <w:szCs w:val="24"/>
          <w:lang w:eastAsia="pl-PL"/>
        </w:rPr>
        <w:t xml:space="preserve">. </w:t>
      </w:r>
    </w:p>
    <w:p w14:paraId="2B697E29" w14:textId="350DAF09" w:rsidR="001E0ADE" w:rsidRPr="009C5890" w:rsidRDefault="001E0ADE" w:rsidP="00E420A5">
      <w:pPr>
        <w:pStyle w:val="Standard"/>
        <w:numPr>
          <w:ilvl w:val="0"/>
          <w:numId w:val="4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C5890">
        <w:rPr>
          <w:color w:val="000000" w:themeColor="text1"/>
          <w:sz w:val="24"/>
          <w:szCs w:val="24"/>
        </w:rPr>
        <w:t xml:space="preserve">Zapłata należności za usługi pralnicze nastąpi </w:t>
      </w:r>
      <w:r w:rsidR="00985E4A" w:rsidRPr="009C5890">
        <w:rPr>
          <w:color w:val="000000" w:themeColor="text1"/>
          <w:sz w:val="24"/>
          <w:szCs w:val="24"/>
        </w:rPr>
        <w:t>na podstawie prawidłowo wystawionej faktury VAT zgodnie z cenami określonymi</w:t>
      </w:r>
      <w:r w:rsidR="00D549CD" w:rsidRPr="009C5890">
        <w:rPr>
          <w:color w:val="000000" w:themeColor="text1"/>
          <w:sz w:val="24"/>
          <w:szCs w:val="24"/>
        </w:rPr>
        <w:t xml:space="preserve"> w formularzu ofertowym.</w:t>
      </w:r>
      <w:r w:rsidR="00985E4A" w:rsidRPr="009C5890">
        <w:rPr>
          <w:color w:val="000000" w:themeColor="text1"/>
          <w:sz w:val="24"/>
          <w:szCs w:val="24"/>
        </w:rPr>
        <w:t xml:space="preserve"> </w:t>
      </w:r>
    </w:p>
    <w:p w14:paraId="3C98100B" w14:textId="5A75979B" w:rsidR="00CC5D62" w:rsidRPr="009C5890" w:rsidRDefault="00CC5D62" w:rsidP="00E420A5">
      <w:pPr>
        <w:pStyle w:val="Akapitzlist"/>
        <w:numPr>
          <w:ilvl w:val="0"/>
          <w:numId w:val="4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Faktur</w:t>
      </w:r>
      <w:r w:rsidR="00D549CD" w:rsidRPr="009C5890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należy złożyć w formie: </w:t>
      </w:r>
    </w:p>
    <w:p w14:paraId="30AC48A5" w14:textId="77777777" w:rsidR="00CC5D62" w:rsidRPr="009C5890" w:rsidRDefault="00CC5D62" w:rsidP="00CC5D62">
      <w:pPr>
        <w:pStyle w:val="Akapitzlist"/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1) papierowej lub w formie pliku pdf, bądź </w:t>
      </w:r>
    </w:p>
    <w:p w14:paraId="60F46C1E" w14:textId="65C3D322" w:rsidR="00C83580" w:rsidRPr="009C5890" w:rsidRDefault="00CC5D62" w:rsidP="00C83580">
      <w:pPr>
        <w:pStyle w:val="Akapitzlist"/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2) w przypadku odrębnej zgody Zamawiającego, albo ustawowego obowiązku ciążącego na Wykonawcy - ustrukturyzowanej faktury elektronicznej. </w:t>
      </w:r>
    </w:p>
    <w:p w14:paraId="28528465" w14:textId="325AFEC0" w:rsidR="00CC5D62" w:rsidRPr="009C5890" w:rsidRDefault="00CC5D62" w:rsidP="00E420A5">
      <w:pPr>
        <w:pStyle w:val="Akapitzlist"/>
        <w:numPr>
          <w:ilvl w:val="0"/>
          <w:numId w:val="43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Termin zapłaty liczony będzie od: </w:t>
      </w:r>
    </w:p>
    <w:p w14:paraId="00ADE752" w14:textId="24669AFD" w:rsidR="00CC5D62" w:rsidRPr="009C5890" w:rsidRDefault="00CC5D62" w:rsidP="00CC5D62">
      <w:pPr>
        <w:pStyle w:val="Akapitzlist"/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1) daty złożenia oryginału prawidłowo wystawionej faktury w Kancelarii Zamawiającego adres: 15-089 Białystok, ul. Kilińskiego 1, lub przesłania faktury</w:t>
      </w:r>
      <w:r w:rsidR="00FF6396" w:rsidRPr="009C589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w formie pliku pdf na adres e-mail: efaktura@umb.edu.pl (wskazując w tytule maila numer faktury, numer umowy lub nazwę wystawcy faktury), bądź </w:t>
      </w:r>
    </w:p>
    <w:p w14:paraId="05B88325" w14:textId="01D9F708" w:rsidR="00E54FE0" w:rsidRPr="009C5890" w:rsidRDefault="00CC5D62" w:rsidP="00D73974">
      <w:pPr>
        <w:pStyle w:val="Akapitzlist"/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2) daty otrzymania faktury ustrukturyzowanej, tj. od daty przydzielenia fakturze ustrukturyzowanej numeru identyfikującego w systemie </w:t>
      </w:r>
      <w:proofErr w:type="spellStart"/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KSeF</w:t>
      </w:r>
      <w:proofErr w:type="spellEnd"/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(w takim przypadku</w:t>
      </w:r>
    </w:p>
    <w:p w14:paraId="1D46AA6C" w14:textId="3B04B7E4" w:rsidR="000544EA" w:rsidRPr="009C5890" w:rsidRDefault="00CC5D62" w:rsidP="00E54FE0">
      <w:pPr>
        <w:pStyle w:val="Akapitzlist"/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w terminie 3 dni od daty nadania fakturze numeru identyfikującego w </w:t>
      </w:r>
      <w:proofErr w:type="spellStart"/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KSeF</w:t>
      </w:r>
      <w:proofErr w:type="spellEnd"/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, Wykonawca zobowiązany jest przesłać Zamawiającemu na adres e-mail: </w:t>
      </w:r>
    </w:p>
    <w:p w14:paraId="63198DA1" w14:textId="11D5D3DD" w:rsidR="00D73974" w:rsidRPr="009C5890" w:rsidRDefault="00CC5D62" w:rsidP="00E420A5">
      <w:pPr>
        <w:pStyle w:val="Akapitzlist"/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efaktura@umb.edu.pl oraz adres mailowy osoby wskazanej w niniejszej umowie przez Zamawiającego do kontaktu: a) numer </w:t>
      </w:r>
      <w:proofErr w:type="spellStart"/>
      <w:r w:rsidR="00D30218" w:rsidRPr="009C5890">
        <w:rPr>
          <w:rFonts w:ascii="Calibri" w:eastAsia="Times New Roman" w:hAnsi="Calibri" w:cs="Calibri"/>
          <w:sz w:val="24"/>
          <w:szCs w:val="24"/>
          <w:lang w:eastAsia="pl-PL"/>
        </w:rPr>
        <w:t>KSeF</w:t>
      </w:r>
      <w:proofErr w:type="spellEnd"/>
      <w:r w:rsidR="00BD56E7"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faktury, b) skan protokołu odbioru </w:t>
      </w:r>
    </w:p>
    <w:p w14:paraId="61E6FFA5" w14:textId="7ADF49A7" w:rsidR="0019202D" w:rsidRPr="009C5890" w:rsidRDefault="00CC5D62" w:rsidP="00E54FE0">
      <w:pPr>
        <w:pStyle w:val="Akapitzlist"/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(jeśli był wymagany umową), wskazując w tytule maila: numer faktury, numer umowy lub nazwę wystawcy faktury.</w:t>
      </w:r>
    </w:p>
    <w:p w14:paraId="289F2F14" w14:textId="614DD8CD" w:rsidR="009E5D19" w:rsidRPr="009C5890" w:rsidRDefault="009E5D19" w:rsidP="009E5D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5</w:t>
      </w:r>
    </w:p>
    <w:p w14:paraId="777EF726" w14:textId="41EDAD14" w:rsidR="00FA3343" w:rsidRPr="009C5890" w:rsidRDefault="009E5D19" w:rsidP="00DE58D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Płatność nastąpi przelewem na rachunek bankowy Wykonawcy</w:t>
      </w:r>
      <w:r w:rsidR="0016206A" w:rsidRPr="009C5890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6206A" w:rsidRPr="009C5890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DE58D2" w:rsidRPr="009C5890">
        <w:rPr>
          <w:rFonts w:ascii="Calibri" w:eastAsia="Times New Roman" w:hAnsi="Calibri" w:cs="Calibri"/>
          <w:sz w:val="24"/>
          <w:szCs w:val="24"/>
          <w:lang w:eastAsia="pl-PL"/>
        </w:rPr>
        <w:t>r rachunku:</w:t>
      </w:r>
      <w:r w:rsidR="00DE58D2" w:rsidRPr="009C5890">
        <w:rPr>
          <w:rFonts w:ascii="Calibri" w:hAnsi="Calibri" w:cs="Calibri"/>
          <w:sz w:val="24"/>
          <w:szCs w:val="24"/>
        </w:rPr>
        <w:t xml:space="preserve"> </w:t>
      </w:r>
      <w:r w:rsidR="00E420A5" w:rsidRPr="009C5890">
        <w:rPr>
          <w:rFonts w:ascii="Calibri" w:eastAsia="Times New Roman" w:hAnsi="Calibri" w:cs="Calibri"/>
          <w:b/>
          <w:sz w:val="24"/>
          <w:szCs w:val="24"/>
          <w:lang w:eastAsia="pl-PL"/>
        </w:rPr>
        <w:t>…………</w:t>
      </w:r>
      <w:r w:rsidR="00E420A5" w:rsidRPr="009C5890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  <w:r w:rsidR="00E420A5" w:rsidRPr="009C589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w terminie </w:t>
      </w:r>
      <w:r w:rsidR="00696090" w:rsidRPr="009C589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30 </w:t>
      </w: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dni od dnia doręczenia prawidłowo wystawionej faktury VAT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41ACC80A" w14:textId="193704D2" w:rsidR="009E5D19" w:rsidRPr="009C5890" w:rsidRDefault="009E5D19" w:rsidP="00B34DA4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Za dzień zapłaty uznaje się dzień obciążenia rachunku Zamawiającego. </w:t>
      </w:r>
    </w:p>
    <w:p w14:paraId="6DACE029" w14:textId="3F8B3B66" w:rsidR="00B34DA4" w:rsidRPr="009C5890" w:rsidRDefault="00B34DA4" w:rsidP="00FF6396">
      <w:pPr>
        <w:pStyle w:val="Podtytu"/>
        <w:numPr>
          <w:ilvl w:val="0"/>
          <w:numId w:val="34"/>
        </w:numPr>
        <w:autoSpaceDE/>
        <w:autoSpaceDN/>
        <w:jc w:val="left"/>
        <w:rPr>
          <w:rFonts w:ascii="Calibri" w:hAnsi="Calibri" w:cs="Calibri"/>
          <w:b w:val="0"/>
          <w:sz w:val="24"/>
          <w:szCs w:val="24"/>
        </w:rPr>
      </w:pPr>
      <w:r w:rsidRPr="009C5890">
        <w:rPr>
          <w:rFonts w:ascii="Calibri" w:hAnsi="Calibri" w:cs="Calibri"/>
          <w:b w:val="0"/>
          <w:sz w:val="24"/>
          <w:szCs w:val="24"/>
        </w:rPr>
        <w:t>Wykonawca niniejszym oświadcza, iż na dzień zawarcia przedmiotowej umowy jest</w:t>
      </w:r>
      <w:r w:rsidR="00FF6396" w:rsidRPr="009C5890">
        <w:rPr>
          <w:rFonts w:ascii="Calibri" w:hAnsi="Calibri" w:cs="Calibri"/>
          <w:b w:val="0"/>
          <w:sz w:val="24"/>
          <w:szCs w:val="24"/>
        </w:rPr>
        <w:br/>
      </w:r>
      <w:r w:rsidRPr="009C5890">
        <w:rPr>
          <w:rFonts w:ascii="Calibri" w:hAnsi="Calibri" w:cs="Calibri"/>
          <w:b w:val="0"/>
          <w:sz w:val="24"/>
          <w:szCs w:val="24"/>
        </w:rPr>
        <w:t>/ nie jest zarejestrowany na potrzeby podatku od towarów i usług jako „podatnik VAT czynny”.</w:t>
      </w:r>
    </w:p>
    <w:p w14:paraId="1C20663B" w14:textId="0B9134E9" w:rsidR="00B34DA4" w:rsidRPr="009C5890" w:rsidRDefault="00B34DA4" w:rsidP="00FF6396">
      <w:pPr>
        <w:pStyle w:val="Podtytu"/>
        <w:numPr>
          <w:ilvl w:val="0"/>
          <w:numId w:val="34"/>
        </w:numPr>
        <w:autoSpaceDE/>
        <w:autoSpaceDN/>
        <w:jc w:val="left"/>
        <w:rPr>
          <w:rFonts w:ascii="Calibri" w:hAnsi="Calibri" w:cs="Calibri"/>
          <w:b w:val="0"/>
          <w:sz w:val="24"/>
          <w:szCs w:val="24"/>
        </w:rPr>
      </w:pPr>
      <w:r w:rsidRPr="009C5890">
        <w:rPr>
          <w:rFonts w:ascii="Calibri" w:hAnsi="Calibri" w:cs="Calibri"/>
          <w:b w:val="0"/>
          <w:sz w:val="24"/>
          <w:szCs w:val="24"/>
        </w:rPr>
        <w:t>Wykonawca niniejszym oświadcza, iż wskazany w umowie rachunek bankowy jest</w:t>
      </w:r>
      <w:r w:rsidR="00FF6396" w:rsidRPr="009C5890">
        <w:rPr>
          <w:rFonts w:ascii="Calibri" w:hAnsi="Calibri" w:cs="Calibri"/>
          <w:b w:val="0"/>
          <w:sz w:val="24"/>
          <w:szCs w:val="24"/>
        </w:rPr>
        <w:br/>
      </w:r>
      <w:r w:rsidRPr="009C5890">
        <w:rPr>
          <w:rFonts w:ascii="Calibri" w:hAnsi="Calibri" w:cs="Calibri"/>
          <w:b w:val="0"/>
          <w:sz w:val="24"/>
          <w:szCs w:val="24"/>
        </w:rPr>
        <w:t xml:space="preserve">/ nie jest zgłoszony w organie podatkowym oraz uwidoczniony w „Wykazie podmiotów zarejestrowanych jako podatnicy VAT, zarejestrowanych oraz wykreślonych i przywróconych do rejestru VAT”, a prowadzonym przez Szefa Krajowej Informacji Skarbowej – zwanej dalej „białą księgą”, co Wykonawca potwierdza w formie wydruku z wykazu podatników VAT z „białej księgi”. </w:t>
      </w:r>
    </w:p>
    <w:p w14:paraId="21FE971D" w14:textId="718F6874" w:rsidR="00B34DA4" w:rsidRPr="009C5890" w:rsidRDefault="00B34DA4" w:rsidP="00B34DA4">
      <w:pPr>
        <w:pStyle w:val="Podtytu"/>
        <w:tabs>
          <w:tab w:val="clear" w:pos="1080"/>
          <w:tab w:val="left" w:pos="851"/>
        </w:tabs>
        <w:autoSpaceDE/>
        <w:autoSpaceDN/>
        <w:ind w:left="709" w:hanging="283"/>
        <w:jc w:val="left"/>
        <w:rPr>
          <w:rFonts w:ascii="Calibri" w:hAnsi="Calibri" w:cs="Calibri"/>
          <w:b w:val="0"/>
          <w:sz w:val="24"/>
          <w:szCs w:val="24"/>
        </w:rPr>
      </w:pPr>
      <w:r w:rsidRPr="009C5890">
        <w:rPr>
          <w:rFonts w:ascii="Calibri" w:hAnsi="Calibri" w:cs="Calibri"/>
          <w:b w:val="0"/>
          <w:sz w:val="24"/>
          <w:szCs w:val="24"/>
        </w:rPr>
        <w:t xml:space="preserve">     Wydruki z „białej księgi” stanowią </w:t>
      </w:r>
      <w:r w:rsidR="0044414D" w:rsidRPr="009C5890">
        <w:rPr>
          <w:rFonts w:ascii="Calibri" w:hAnsi="Calibri" w:cs="Calibri"/>
          <w:b w:val="0"/>
          <w:sz w:val="24"/>
          <w:szCs w:val="24"/>
        </w:rPr>
        <w:t>z</w:t>
      </w:r>
      <w:r w:rsidRPr="009C5890">
        <w:rPr>
          <w:rFonts w:ascii="Calibri" w:hAnsi="Calibri" w:cs="Calibri"/>
          <w:b w:val="0"/>
          <w:sz w:val="24"/>
          <w:szCs w:val="24"/>
        </w:rPr>
        <w:t>ałącznik do niniejszej umowy.</w:t>
      </w:r>
    </w:p>
    <w:p w14:paraId="3EF7F76C" w14:textId="03825A1C" w:rsidR="00B34DA4" w:rsidRPr="009C5890" w:rsidRDefault="00B34DA4" w:rsidP="00B34DA4">
      <w:pPr>
        <w:pStyle w:val="Podtytu"/>
        <w:numPr>
          <w:ilvl w:val="0"/>
          <w:numId w:val="34"/>
        </w:numPr>
        <w:autoSpaceDE/>
        <w:autoSpaceDN/>
        <w:jc w:val="left"/>
        <w:rPr>
          <w:rFonts w:ascii="Calibri" w:hAnsi="Calibri" w:cs="Calibri"/>
          <w:b w:val="0"/>
          <w:sz w:val="24"/>
          <w:szCs w:val="24"/>
        </w:rPr>
      </w:pPr>
      <w:r w:rsidRPr="009C5890">
        <w:rPr>
          <w:rFonts w:ascii="Calibri" w:hAnsi="Calibri" w:cs="Calibri"/>
          <w:b w:val="0"/>
          <w:sz w:val="24"/>
          <w:szCs w:val="24"/>
        </w:rPr>
        <w:t xml:space="preserve"> W przypadku zmiany statusu z dotychczasowego na inny Wykonawca, zobowiązuje się    do poinformowania o powyższym na piśmie Zamawiającego, w terminie 7 dni</w:t>
      </w:r>
      <w:r w:rsidR="00746A1F" w:rsidRPr="009C5890">
        <w:rPr>
          <w:rFonts w:ascii="Calibri" w:hAnsi="Calibri" w:cs="Calibri"/>
          <w:b w:val="0"/>
          <w:sz w:val="24"/>
          <w:szCs w:val="24"/>
        </w:rPr>
        <w:br/>
      </w:r>
      <w:r w:rsidRPr="009C5890">
        <w:rPr>
          <w:rFonts w:ascii="Calibri" w:hAnsi="Calibri" w:cs="Calibri"/>
          <w:b w:val="0"/>
          <w:sz w:val="24"/>
          <w:szCs w:val="24"/>
        </w:rPr>
        <w:t>od dnia dokonania zmiany.</w:t>
      </w:r>
    </w:p>
    <w:p w14:paraId="49DBB370" w14:textId="14B89C80" w:rsidR="00B34DA4" w:rsidRPr="009C5890" w:rsidRDefault="00B34DA4" w:rsidP="00B34DA4">
      <w:pPr>
        <w:pStyle w:val="Podtytu"/>
        <w:numPr>
          <w:ilvl w:val="0"/>
          <w:numId w:val="34"/>
        </w:numPr>
        <w:autoSpaceDE/>
        <w:autoSpaceDN/>
        <w:jc w:val="left"/>
        <w:rPr>
          <w:rFonts w:ascii="Calibri" w:hAnsi="Calibri" w:cs="Calibri"/>
          <w:b w:val="0"/>
          <w:sz w:val="24"/>
          <w:szCs w:val="24"/>
        </w:rPr>
      </w:pPr>
      <w:r w:rsidRPr="009C5890">
        <w:rPr>
          <w:rFonts w:ascii="Calibri" w:hAnsi="Calibri" w:cs="Calibri"/>
          <w:b w:val="0"/>
          <w:sz w:val="24"/>
          <w:szCs w:val="24"/>
        </w:rPr>
        <w:t>W przypadku zmiany wskazanego w umowie rachunku bankowego, Wykonawca jest obowiązany poinformować Zamawiającego o powyższym, w terminie 7 dni od dnia dokonania zmiany na piśmie. Zmiana umowy w tym przedmiocie wymaga aneksu</w:t>
      </w:r>
      <w:r w:rsidR="00746A1F" w:rsidRPr="009C5890">
        <w:rPr>
          <w:rFonts w:ascii="Calibri" w:hAnsi="Calibri" w:cs="Calibri"/>
          <w:b w:val="0"/>
          <w:sz w:val="24"/>
          <w:szCs w:val="24"/>
        </w:rPr>
        <w:br/>
      </w:r>
      <w:r w:rsidRPr="009C5890">
        <w:rPr>
          <w:rFonts w:ascii="Calibri" w:hAnsi="Calibri" w:cs="Calibri"/>
          <w:b w:val="0"/>
          <w:sz w:val="24"/>
          <w:szCs w:val="24"/>
        </w:rPr>
        <w:t>do umowy.</w:t>
      </w:r>
    </w:p>
    <w:p w14:paraId="77CD837A" w14:textId="35FA8A42" w:rsidR="00E420A5" w:rsidRDefault="00B34DA4" w:rsidP="00C83580">
      <w:pPr>
        <w:pStyle w:val="Podtytu"/>
        <w:numPr>
          <w:ilvl w:val="0"/>
          <w:numId w:val="34"/>
        </w:numPr>
        <w:tabs>
          <w:tab w:val="left" w:pos="360"/>
        </w:tabs>
        <w:autoSpaceDE/>
        <w:autoSpaceDN/>
        <w:jc w:val="left"/>
        <w:rPr>
          <w:rFonts w:ascii="Calibri" w:hAnsi="Calibri" w:cs="Calibri"/>
          <w:b w:val="0"/>
          <w:sz w:val="24"/>
          <w:szCs w:val="24"/>
        </w:rPr>
      </w:pPr>
      <w:r w:rsidRPr="009C5890">
        <w:rPr>
          <w:rFonts w:ascii="Calibri" w:hAnsi="Calibri" w:cs="Calibri"/>
          <w:b w:val="0"/>
          <w:sz w:val="24"/>
          <w:szCs w:val="24"/>
        </w:rPr>
        <w:t>Strony umowy zastrzegają, iż w przypadku zmiany rachunku bankowego przez Wykonawcę, do czasu uwidocznienia nowego rachunku bankowego w „białej księdze”, termin płatności określony w umowie ulega przesunięciu do dnia uwidocznienia nowego rachunku bankowego w „białej księdze” i zawiadomienia</w:t>
      </w:r>
      <w:r w:rsidR="00746A1F" w:rsidRPr="009C5890">
        <w:rPr>
          <w:rFonts w:ascii="Calibri" w:hAnsi="Calibri" w:cs="Calibri"/>
          <w:b w:val="0"/>
          <w:sz w:val="24"/>
          <w:szCs w:val="24"/>
        </w:rPr>
        <w:br/>
      </w:r>
      <w:r w:rsidRPr="009C5890">
        <w:rPr>
          <w:rFonts w:ascii="Calibri" w:hAnsi="Calibri" w:cs="Calibri"/>
          <w:b w:val="0"/>
          <w:sz w:val="24"/>
          <w:szCs w:val="24"/>
        </w:rPr>
        <w:t>o powyższym Zamawiający, bez możliwości naliczania odsetek za opóźnienie,</w:t>
      </w:r>
      <w:r w:rsidR="00746A1F" w:rsidRPr="009C5890">
        <w:rPr>
          <w:rFonts w:ascii="Calibri" w:hAnsi="Calibri" w:cs="Calibri"/>
          <w:b w:val="0"/>
          <w:sz w:val="24"/>
          <w:szCs w:val="24"/>
        </w:rPr>
        <w:br/>
      </w:r>
      <w:r w:rsidRPr="009C5890">
        <w:rPr>
          <w:rFonts w:ascii="Calibri" w:hAnsi="Calibri" w:cs="Calibri"/>
          <w:b w:val="0"/>
          <w:sz w:val="24"/>
          <w:szCs w:val="24"/>
        </w:rPr>
        <w:t>czy też kierowania innych roszczeń w stosunku do Zamawiającego</w:t>
      </w:r>
      <w:r w:rsidR="00CC5D62" w:rsidRPr="009C5890">
        <w:rPr>
          <w:rFonts w:ascii="Calibri" w:hAnsi="Calibri" w:cs="Calibri"/>
          <w:b w:val="0"/>
          <w:sz w:val="24"/>
          <w:szCs w:val="24"/>
        </w:rPr>
        <w:t>.</w:t>
      </w:r>
    </w:p>
    <w:p w14:paraId="6796CE35" w14:textId="77777777" w:rsidR="005A7CFD" w:rsidRPr="009C5890" w:rsidRDefault="005A7CFD" w:rsidP="005A7CFD">
      <w:pPr>
        <w:pStyle w:val="Podtytu"/>
        <w:tabs>
          <w:tab w:val="clear" w:pos="1080"/>
          <w:tab w:val="left" w:pos="360"/>
        </w:tabs>
        <w:autoSpaceDE/>
        <w:autoSpaceDN/>
        <w:jc w:val="left"/>
        <w:rPr>
          <w:rFonts w:ascii="Calibri" w:hAnsi="Calibri" w:cs="Calibri"/>
          <w:b w:val="0"/>
          <w:sz w:val="24"/>
          <w:szCs w:val="24"/>
        </w:rPr>
      </w:pPr>
    </w:p>
    <w:p w14:paraId="6CD2DB41" w14:textId="0A79E408" w:rsidR="00CC5D62" w:rsidRPr="009C5890" w:rsidRDefault="009E5D19" w:rsidP="004A571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 xml:space="preserve">§ 6 </w:t>
      </w:r>
    </w:p>
    <w:p w14:paraId="78AC696A" w14:textId="1EA1EA42" w:rsidR="004A5716" w:rsidRPr="009C5890" w:rsidRDefault="005857EA" w:rsidP="004A5716">
      <w:pPr>
        <w:pStyle w:val="Akapitzlist"/>
        <w:numPr>
          <w:ilvl w:val="0"/>
          <w:numId w:val="4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Wykonawca zapłaci Zamawiającemu kary umowne:</w:t>
      </w:r>
    </w:p>
    <w:p w14:paraId="0954F38F" w14:textId="524F279D" w:rsidR="004A5716" w:rsidRPr="009C5890" w:rsidRDefault="004A5716" w:rsidP="004A5716">
      <w:pPr>
        <w:pStyle w:val="Akapitzlist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a) za  zwłokę w wykonaniu usługi – w  wysokości 1%  wartości  usługi  pralniczej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 za  każdy    dzień opóźnienia  liczony od daty, w której miała być wykonana,</w:t>
      </w:r>
    </w:p>
    <w:p w14:paraId="1B1065BB" w14:textId="56399249" w:rsidR="004A5716" w:rsidRPr="009C5890" w:rsidRDefault="004A5716" w:rsidP="004A5716">
      <w:pPr>
        <w:pStyle w:val="Akapitzlist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b) za zwłokę w usunięciu  wad w wykonaniu usługi –wysokości 1 % wartości  usługi pralniczej- za  każdy dzień opóźnienia liczony od dnia przeznaczonego na usunięcie wad.</w:t>
      </w:r>
    </w:p>
    <w:p w14:paraId="5F1B73EC" w14:textId="67B98EFC" w:rsidR="004A5716" w:rsidRPr="009C5890" w:rsidRDefault="004A5716" w:rsidP="004A5716">
      <w:pPr>
        <w:pStyle w:val="Akapitzlist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c) za odstąpienie od umowy przez Zamawiającego z przyczyn, za które ponosi odpowiedzialność Wykonawca -w wysokości 10 % niezrealizowanej wartości  przedmiotu  umowy.</w:t>
      </w:r>
    </w:p>
    <w:p w14:paraId="3B3B1F65" w14:textId="3BF2B067" w:rsidR="004A5716" w:rsidRPr="009C5890" w:rsidRDefault="004A5716" w:rsidP="004A5716">
      <w:pPr>
        <w:pStyle w:val="Akapitzlist"/>
        <w:numPr>
          <w:ilvl w:val="0"/>
          <w:numId w:val="4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Zamawiający  zapłaci  Wykonawcy karę umowną  za  odstąpienie od umowy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br/>
        <w:t>z  przyczyn zawinionych przez Zamawiającego –  w wysokości  10% niezrealizowanej wartości  przedmiotu umowy, z  zastrzeżeniem ust. 3 niniejszego paragrafu.</w:t>
      </w:r>
    </w:p>
    <w:p w14:paraId="6630266D" w14:textId="5C0C9E04" w:rsidR="004A5716" w:rsidRPr="009C5890" w:rsidRDefault="004A5716" w:rsidP="004A5716">
      <w:pPr>
        <w:pStyle w:val="Akapitzlist"/>
        <w:numPr>
          <w:ilvl w:val="0"/>
          <w:numId w:val="4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W  razie  wystąpienia    istotnej  zmiany  okoliczności   powodującej, że  wykonanie  umowy  nie leży  w   interesie  publicznym, czego nie można było przewidzieć w chwili zawarcia umowy, Zamawiający może   odstąpić    od    umowy   w    terminie    miesiąca   od   powzięcia  wiadomości  o   powyższych  okolicznościach.</w:t>
      </w:r>
    </w:p>
    <w:p w14:paraId="603F2167" w14:textId="70A1E3BA" w:rsidR="004A5716" w:rsidRPr="009C5890" w:rsidRDefault="004A5716" w:rsidP="004A5716">
      <w:pPr>
        <w:pStyle w:val="Akapitzlist"/>
        <w:numPr>
          <w:ilvl w:val="0"/>
          <w:numId w:val="4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W  takim wypadku Wykonawca może żądać  jedynie   wynagrodzenia   należnego   mu  z tytułu   wykonania części umowy. W takim przypadku Wykonawcy nie przysługuje kara umowna wskazana w ust. 2.</w:t>
      </w:r>
    </w:p>
    <w:p w14:paraId="6A35BB71" w14:textId="4E5E8470" w:rsidR="004A5716" w:rsidRPr="009C5890" w:rsidRDefault="004A5716" w:rsidP="0070752C">
      <w:pPr>
        <w:pStyle w:val="Akapitzlist"/>
        <w:numPr>
          <w:ilvl w:val="0"/>
          <w:numId w:val="4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Odstąpienie od umowy, o którym mowa w ust. 1 lit. c) i ust. 2 może nastąpić po uprzednim bezskutecznym wezwaniu do usunięcia nieprawidłowości z zachowaniem 1  - miesięcznego    okresu wypowiedzenia (ze skutkiem na koniec miesiąca),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br/>
        <w:t>a w przypadku rażącego  naruszenia  postanowień  umowy – ze skutkiem natychmiastowym.</w:t>
      </w:r>
    </w:p>
    <w:p w14:paraId="72FBC554" w14:textId="77777777" w:rsidR="004A5716" w:rsidRPr="009C5890" w:rsidRDefault="004A5716" w:rsidP="004A5716">
      <w:pPr>
        <w:pStyle w:val="Akapitzlist"/>
        <w:numPr>
          <w:ilvl w:val="0"/>
          <w:numId w:val="4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>Wykonawca wyraża zgodę na potrącenie należytych kar umownych z przysługującego</w:t>
      </w: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 mu wynagrodzenia.</w:t>
      </w:r>
    </w:p>
    <w:p w14:paraId="538E825C" w14:textId="77777777" w:rsidR="00410A9E" w:rsidRPr="009C5890" w:rsidRDefault="00410A9E" w:rsidP="004A5716">
      <w:pPr>
        <w:pStyle w:val="Akapitzlist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88F0BF" w14:textId="2A074346" w:rsidR="007D7EA1" w:rsidRPr="009C5890" w:rsidRDefault="007D7EA1" w:rsidP="007D7EA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70752C" w:rsidRPr="009C5890">
        <w:rPr>
          <w:rFonts w:ascii="Calibri" w:hAnsi="Calibri" w:cs="Calibri"/>
          <w:b/>
          <w:bCs/>
          <w:sz w:val="24"/>
          <w:szCs w:val="24"/>
        </w:rPr>
        <w:t>7</w:t>
      </w:r>
    </w:p>
    <w:p w14:paraId="3E88AAA6" w14:textId="28B2CA5A" w:rsidR="007D7EA1" w:rsidRPr="009C5890" w:rsidRDefault="007D7EA1" w:rsidP="00DA1719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>Zapewnianie dostępności osobom ze szcze</w:t>
      </w:r>
      <w:r w:rsidR="00410A9E" w:rsidRPr="009C5890">
        <w:rPr>
          <w:rFonts w:ascii="Calibri" w:hAnsi="Calibri" w:cs="Calibri"/>
          <w:sz w:val="24"/>
          <w:szCs w:val="24"/>
        </w:rPr>
        <w:t>gól</w:t>
      </w:r>
      <w:r w:rsidRPr="009C5890">
        <w:rPr>
          <w:rFonts w:ascii="Calibri" w:hAnsi="Calibri" w:cs="Calibri"/>
          <w:sz w:val="24"/>
          <w:szCs w:val="24"/>
        </w:rPr>
        <w:t>nymi potrzebami</w:t>
      </w:r>
      <w:r w:rsidR="00CD52C3" w:rsidRPr="009C5890">
        <w:rPr>
          <w:rFonts w:ascii="Calibri" w:hAnsi="Calibri" w:cs="Calibri"/>
          <w:sz w:val="24"/>
          <w:szCs w:val="24"/>
        </w:rPr>
        <w:t>:</w:t>
      </w:r>
    </w:p>
    <w:p w14:paraId="076C4F10" w14:textId="77777777" w:rsidR="00CD52C3" w:rsidRPr="009C5890" w:rsidRDefault="007D7EA1" w:rsidP="00DA1719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4"/>
          <w:szCs w:val="24"/>
        </w:rPr>
      </w:pPr>
      <w:r w:rsidRPr="009C5890">
        <w:rPr>
          <w:rFonts w:ascii="Calibri" w:eastAsia="Times New Roman" w:hAnsi="Calibri" w:cs="Calibri"/>
          <w:sz w:val="24"/>
          <w:szCs w:val="24"/>
        </w:rPr>
        <w:t>Realizując zadanie publiczne objęte niniejszą umową Strona realizująca umowę zobowiązana jest do zapewnienia dostępności architektonicznej, cyfrowej oraz informacyjno-komunikacyjnej, osobom ze szczególnymi potrzebami, co najmniej</w:t>
      </w:r>
      <w:r w:rsidR="00746A1F" w:rsidRPr="009C5890">
        <w:rPr>
          <w:rFonts w:ascii="Calibri" w:eastAsia="Times New Roman" w:hAnsi="Calibri" w:cs="Calibri"/>
          <w:sz w:val="24"/>
          <w:szCs w:val="24"/>
        </w:rPr>
        <w:br/>
      </w:r>
      <w:r w:rsidRPr="009C5890">
        <w:rPr>
          <w:rFonts w:ascii="Calibri" w:eastAsia="Times New Roman" w:hAnsi="Calibri" w:cs="Calibri"/>
          <w:sz w:val="24"/>
          <w:szCs w:val="24"/>
        </w:rPr>
        <w:t>w zakresie określonym przez minimalne wymagania, o których mowa w art. 6 ustawy</w:t>
      </w:r>
      <w:r w:rsidR="007B6009" w:rsidRPr="009C5890">
        <w:rPr>
          <w:rFonts w:ascii="Calibri" w:eastAsia="Times New Roman" w:hAnsi="Calibri" w:cs="Calibri"/>
          <w:sz w:val="24"/>
          <w:szCs w:val="24"/>
        </w:rPr>
        <w:br/>
      </w:r>
      <w:r w:rsidRPr="009C5890">
        <w:rPr>
          <w:rFonts w:ascii="Calibri" w:eastAsia="Times New Roman" w:hAnsi="Calibri" w:cs="Calibri"/>
          <w:sz w:val="24"/>
          <w:szCs w:val="24"/>
        </w:rPr>
        <w:lastRenderedPageBreak/>
        <w:t>z dnia 19 lipca 2019 roku o zapewnieniu dostępności osobom ze szczególnymi potrzebami, w zakresie w jakim jest to możliwe i zasadne z uwagi na przedmiot umowy</w:t>
      </w:r>
      <w:r w:rsidR="007F6B3E" w:rsidRPr="009C5890">
        <w:rPr>
          <w:rFonts w:ascii="Calibri" w:eastAsia="Times New Roman" w:hAnsi="Calibri" w:cs="Calibri"/>
          <w:sz w:val="24"/>
          <w:szCs w:val="24"/>
        </w:rPr>
        <w:t>.</w:t>
      </w:r>
    </w:p>
    <w:p w14:paraId="32D225A2" w14:textId="77777777" w:rsidR="00CD52C3" w:rsidRPr="009C5890" w:rsidRDefault="00CD52C3" w:rsidP="00CD52C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8</w:t>
      </w:r>
    </w:p>
    <w:p w14:paraId="710DF0D8" w14:textId="2FEE983D" w:rsidR="00CD52C3" w:rsidRPr="009C5890" w:rsidRDefault="00CD52C3" w:rsidP="006D00ED">
      <w:pPr>
        <w:pStyle w:val="Akapitzlist"/>
        <w:spacing w:after="0"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>Wykonawca oświadcza, że nie podlega wykluczeniu na podstawie art. 7 ust. 1 ustawy z dnia 13.04.2022 r. o szczególnych rozwiązaniach w zakresie przeciwdziałania wspieraniu agresji na Ukrainę oraz służących ochronie bezpieczeństwa narodowego (</w:t>
      </w:r>
      <w:proofErr w:type="spellStart"/>
      <w:r w:rsidRPr="009C5890">
        <w:rPr>
          <w:rFonts w:ascii="Calibri" w:hAnsi="Calibri" w:cs="Calibri"/>
          <w:sz w:val="24"/>
          <w:szCs w:val="24"/>
        </w:rPr>
        <w:t>t.j</w:t>
      </w:r>
      <w:proofErr w:type="spellEnd"/>
      <w:r w:rsidRPr="009C5890">
        <w:rPr>
          <w:rFonts w:ascii="Calibri" w:hAnsi="Calibri" w:cs="Calibri"/>
          <w:sz w:val="24"/>
          <w:szCs w:val="24"/>
        </w:rPr>
        <w:t>. Dz. U. z 2025 r. poz. 514). Jednocześnie Wykonawca oświadcza, że jest świadom, iż w przypadku, jeżeli korzystać będzie ze wsparcia podwykonawców, bądź dalszych podwykonawców, to również do nich zastosowanie mają regulacje wskazane w zdaniu pierwszym, tym samym Wykonawca nie może posługiwać się prze realizacji niniejszej umowy podwykonawcami lub dalszymi podwykonawcami spełniającymi w/w wskazane przesłanki wykluczenia.</w:t>
      </w:r>
    </w:p>
    <w:p w14:paraId="47838DDB" w14:textId="532D92FC" w:rsidR="00A456AB" w:rsidRPr="009C5890" w:rsidRDefault="009E5D19" w:rsidP="009E5D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00CD52C3"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9</w:t>
      </w:r>
    </w:p>
    <w:p w14:paraId="245E68CE" w14:textId="63721AB6" w:rsidR="000746A3" w:rsidRPr="009C5890" w:rsidRDefault="000746A3" w:rsidP="000746A3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>Realizacja umowy nie wiąże się z przetwarzaniem danych osobowych innych niż dane stron umowy  lub dane osób biorących udział przy realizacji umowy.</w:t>
      </w:r>
    </w:p>
    <w:p w14:paraId="74336B79" w14:textId="7DC2C93F" w:rsidR="0019202D" w:rsidRPr="009C5890" w:rsidRDefault="000746A3" w:rsidP="0019202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>Strony zobowiązane są do przestrzegania powszechnie obowiązujących przepisów</w:t>
      </w:r>
      <w:r w:rsidR="00746A1F" w:rsidRPr="009C5890">
        <w:rPr>
          <w:rFonts w:ascii="Calibri" w:hAnsi="Calibri" w:cs="Calibri"/>
          <w:sz w:val="24"/>
          <w:szCs w:val="24"/>
        </w:rPr>
        <w:br/>
      </w:r>
      <w:r w:rsidRPr="009C5890">
        <w:rPr>
          <w:rFonts w:ascii="Calibri" w:hAnsi="Calibri" w:cs="Calibri"/>
          <w:sz w:val="24"/>
          <w:szCs w:val="24"/>
        </w:rPr>
        <w:t>o ochronie danych osobowych, w szczególności RODO.</w:t>
      </w:r>
    </w:p>
    <w:p w14:paraId="220ECBBC" w14:textId="2B779661" w:rsidR="00B81E24" w:rsidRPr="009C5890" w:rsidRDefault="000746A3" w:rsidP="0019202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 xml:space="preserve">Informacje dotyczące przetwarzania przez Zamawiającego danych osobowych Wykonawcy, osób reprezentujących i pracowników Wykonawcy w związku z realizacją umowy dostępne są na stronie internetowej  </w:t>
      </w:r>
      <w:hyperlink r:id="rId8" w:history="1">
        <w:r w:rsidRPr="009C5890">
          <w:rPr>
            <w:rStyle w:val="Hipercze"/>
            <w:rFonts w:ascii="Calibri" w:hAnsi="Calibri" w:cs="Calibri"/>
            <w:sz w:val="24"/>
            <w:szCs w:val="24"/>
          </w:rPr>
          <w:t>https://www.umb.edu.pl/rodo</w:t>
        </w:r>
      </w:hyperlink>
      <w:r w:rsidRPr="009C5890">
        <w:rPr>
          <w:rFonts w:ascii="Calibri" w:hAnsi="Calibri" w:cs="Calibri"/>
          <w:sz w:val="24"/>
          <w:szCs w:val="24"/>
        </w:rPr>
        <w:t xml:space="preserve">. </w:t>
      </w:r>
    </w:p>
    <w:p w14:paraId="65197F61" w14:textId="418EE5B3" w:rsidR="000746A3" w:rsidRPr="009C5890" w:rsidRDefault="000746A3" w:rsidP="00B81E24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 xml:space="preserve">Wykonawca zobowiązuje się, że każdej osobie, której dane osobowe przekazuje Zamawiającemu  w związku z realizacją umowy, zostanie przekazana do zapoznania się informacja dotycząca przetwarzania danych osobowych.  </w:t>
      </w:r>
    </w:p>
    <w:p w14:paraId="486EB7A0" w14:textId="30A3C49F" w:rsidR="009E5D19" w:rsidRPr="009C5890" w:rsidRDefault="009E5D19" w:rsidP="009E5D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00CD52C3" w:rsidRPr="009C589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10 </w:t>
      </w:r>
    </w:p>
    <w:p w14:paraId="2DC346AE" w14:textId="77777777" w:rsidR="00B81E24" w:rsidRPr="009C5890" w:rsidRDefault="00B81E24" w:rsidP="00B81E24">
      <w:pPr>
        <w:pStyle w:val="Akapitzlist1"/>
        <w:numPr>
          <w:ilvl w:val="0"/>
          <w:numId w:val="6"/>
        </w:numPr>
        <w:spacing w:line="360" w:lineRule="auto"/>
        <w:ind w:left="284" w:hanging="284"/>
        <w:contextualSpacing w:val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Wszelkie zmiany niniejszej umowy wymagają formy pisemnej pod rygorem nieważności.</w:t>
      </w:r>
    </w:p>
    <w:p w14:paraId="377B5A00" w14:textId="4CCB0EB7" w:rsidR="00B81E24" w:rsidRPr="009C5890" w:rsidRDefault="00B81E24" w:rsidP="00B81E24">
      <w:pPr>
        <w:pStyle w:val="Akapitzlist1"/>
        <w:numPr>
          <w:ilvl w:val="0"/>
          <w:numId w:val="6"/>
        </w:numPr>
        <w:spacing w:line="360" w:lineRule="auto"/>
        <w:ind w:left="284" w:hanging="284"/>
        <w:contextualSpacing w:val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Jednocześnie Strony oświadczają, że nie będą dokonywać zmiany postanowień zawartej umowy oraz w</w:t>
      </w:r>
      <w:bookmarkStart w:id="0" w:name="_GoBack"/>
      <w:bookmarkEnd w:id="0"/>
      <w:r w:rsidRPr="009C5890">
        <w:rPr>
          <w:rFonts w:ascii="Calibri" w:hAnsi="Calibri" w:cs="Calibri"/>
        </w:rPr>
        <w:t>prowadzać nowych postanowień do umowy niekorzystnych dla Zamawiającego, jeżeli przy ich uwzględnieniu należałoby zmienić treść oferty,</w:t>
      </w:r>
      <w:r w:rsidR="00746A1F" w:rsidRPr="009C5890">
        <w:rPr>
          <w:rFonts w:ascii="Calibri" w:hAnsi="Calibri" w:cs="Calibri"/>
        </w:rPr>
        <w:br/>
      </w:r>
      <w:r w:rsidRPr="009C5890">
        <w:rPr>
          <w:rFonts w:ascii="Calibri" w:hAnsi="Calibri" w:cs="Calibri"/>
        </w:rPr>
        <w:t>na podstawie</w:t>
      </w:r>
      <w:r w:rsidR="00683590" w:rsidRPr="009C5890">
        <w:rPr>
          <w:rFonts w:ascii="Calibri" w:hAnsi="Calibri" w:cs="Calibri"/>
        </w:rPr>
        <w:t>,</w:t>
      </w:r>
      <w:r w:rsidRPr="009C5890">
        <w:rPr>
          <w:rFonts w:ascii="Calibri" w:hAnsi="Calibri" w:cs="Calibri"/>
        </w:rPr>
        <w:t xml:space="preserve"> której dokonano wyboru Wykonawcy.</w:t>
      </w:r>
    </w:p>
    <w:p w14:paraId="12389535" w14:textId="25B0D61A" w:rsidR="00B81E24" w:rsidRPr="009C5890" w:rsidRDefault="00B81E24" w:rsidP="00B81E24">
      <w:pPr>
        <w:pStyle w:val="Akapitzlist1"/>
        <w:numPr>
          <w:ilvl w:val="0"/>
          <w:numId w:val="6"/>
        </w:numPr>
        <w:spacing w:line="360" w:lineRule="auto"/>
        <w:ind w:left="284" w:hanging="284"/>
        <w:contextualSpacing w:val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Zmiana umowy jest możliwa w sytuacji</w:t>
      </w:r>
      <w:r w:rsidR="00683590" w:rsidRPr="009C5890">
        <w:rPr>
          <w:rFonts w:ascii="Calibri" w:hAnsi="Calibri" w:cs="Calibri"/>
        </w:rPr>
        <w:t>,</w:t>
      </w:r>
      <w:r w:rsidRPr="009C5890">
        <w:rPr>
          <w:rFonts w:ascii="Calibri" w:hAnsi="Calibri" w:cs="Calibri"/>
        </w:rPr>
        <w:t xml:space="preserve"> gdy:</w:t>
      </w:r>
    </w:p>
    <w:p w14:paraId="2A8ECA3E" w14:textId="2CAAA515" w:rsidR="007F6B3E" w:rsidRPr="009C5890" w:rsidRDefault="00B81E24" w:rsidP="00B003AD">
      <w:pPr>
        <w:pStyle w:val="Akapitzlist1"/>
        <w:numPr>
          <w:ilvl w:val="0"/>
          <w:numId w:val="7"/>
        </w:numPr>
        <w:spacing w:line="360" w:lineRule="auto"/>
        <w:ind w:left="284" w:firstLine="0"/>
        <w:rPr>
          <w:rFonts w:ascii="Calibri" w:hAnsi="Calibri" w:cs="Calibri"/>
        </w:rPr>
      </w:pPr>
      <w:r w:rsidRPr="009C5890">
        <w:rPr>
          <w:rFonts w:ascii="Calibri" w:hAnsi="Calibri" w:cs="Calibri"/>
        </w:rPr>
        <w:t xml:space="preserve">konieczność zmiany wynika z okoliczności, których nie dało się przewidzieć w dacie zawarcia umowy, </w:t>
      </w:r>
    </w:p>
    <w:p w14:paraId="4442C804" w14:textId="77777777" w:rsidR="00B81E24" w:rsidRPr="009C5890" w:rsidRDefault="00B81E24" w:rsidP="00B81E24">
      <w:pPr>
        <w:pStyle w:val="Akapitzlist1"/>
        <w:numPr>
          <w:ilvl w:val="0"/>
          <w:numId w:val="7"/>
        </w:numPr>
        <w:spacing w:line="360" w:lineRule="auto"/>
        <w:ind w:left="284" w:firstLine="0"/>
        <w:rPr>
          <w:rFonts w:ascii="Calibri" w:hAnsi="Calibri" w:cs="Calibri"/>
        </w:rPr>
      </w:pPr>
      <w:r w:rsidRPr="009C5890">
        <w:rPr>
          <w:rFonts w:ascii="Calibri" w:hAnsi="Calibri" w:cs="Calibri"/>
        </w:rPr>
        <w:lastRenderedPageBreak/>
        <w:t xml:space="preserve">zmieniły się przepisy, których regulacje wpływają na prawa i obowiązki Stron, </w:t>
      </w:r>
    </w:p>
    <w:p w14:paraId="51001825" w14:textId="77777777" w:rsidR="00B81E24" w:rsidRPr="009C5890" w:rsidRDefault="00B81E24" w:rsidP="00B81E24">
      <w:pPr>
        <w:pStyle w:val="Akapitzlist1"/>
        <w:numPr>
          <w:ilvl w:val="0"/>
          <w:numId w:val="7"/>
        </w:numPr>
        <w:spacing w:line="360" w:lineRule="auto"/>
        <w:ind w:left="284" w:firstLine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zmiana jest korzystna dla Zamawiającego,</w:t>
      </w:r>
    </w:p>
    <w:p w14:paraId="0BAB235A" w14:textId="50F0FC29" w:rsidR="00B81E24" w:rsidRPr="009C5890" w:rsidRDefault="00B81E24" w:rsidP="00B81E24">
      <w:pPr>
        <w:pStyle w:val="Akapitzlist1"/>
        <w:numPr>
          <w:ilvl w:val="0"/>
          <w:numId w:val="7"/>
        </w:numPr>
        <w:spacing w:line="360" w:lineRule="auto"/>
        <w:ind w:left="284" w:firstLine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istnieje konieczność przesunięcia terminu wykonania umowy z przyczyn leżących</w:t>
      </w:r>
      <w:r w:rsidR="00746A1F" w:rsidRPr="009C5890">
        <w:rPr>
          <w:rFonts w:ascii="Calibri" w:hAnsi="Calibri" w:cs="Calibri"/>
        </w:rPr>
        <w:br/>
      </w:r>
      <w:r w:rsidRPr="009C5890">
        <w:rPr>
          <w:rFonts w:ascii="Calibri" w:hAnsi="Calibri" w:cs="Calibri"/>
        </w:rPr>
        <w:t>po stronie Zamawiającego,</w:t>
      </w:r>
    </w:p>
    <w:p w14:paraId="066BD91B" w14:textId="41BF2085" w:rsidR="007B6009" w:rsidRPr="009C5890" w:rsidRDefault="00B81E24" w:rsidP="00C83580">
      <w:pPr>
        <w:pStyle w:val="Akapitzlist1"/>
        <w:numPr>
          <w:ilvl w:val="0"/>
          <w:numId w:val="7"/>
        </w:numPr>
        <w:spacing w:line="360" w:lineRule="auto"/>
        <w:ind w:left="284" w:firstLine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w przypadku wystąpienia przeszkody w realizacji umowy spowodowanej</w:t>
      </w:r>
      <w:r w:rsidRPr="009C5890">
        <w:rPr>
          <w:rFonts w:ascii="Calibri" w:hAnsi="Calibri" w:cs="Calibri"/>
        </w:rPr>
        <w:br/>
        <w:t>w szczególności działaniem siły wyższej Wykonawca niezwłocznie zawiadomi Zamawiającego o zaistniałej przeszkodzie i Strony uzgodnią tryb dalszego postępowania</w:t>
      </w:r>
      <w:r w:rsidRPr="009C5890">
        <w:rPr>
          <w:rFonts w:ascii="Calibri" w:hAnsi="Calibri" w:cs="Calibri"/>
        </w:rPr>
        <w:br/>
        <w:t>i ewentualnie nowe warunki realizacji przedmiotu umowy.</w:t>
      </w:r>
    </w:p>
    <w:p w14:paraId="10BF4589" w14:textId="54AF38DB" w:rsidR="00A456AB" w:rsidRPr="009C5890" w:rsidRDefault="00B81E24" w:rsidP="007F6B3E">
      <w:pPr>
        <w:pStyle w:val="Akapitzlist1"/>
        <w:numPr>
          <w:ilvl w:val="0"/>
          <w:numId w:val="6"/>
        </w:numPr>
        <w:spacing w:line="360" w:lineRule="auto"/>
        <w:ind w:left="284" w:hanging="284"/>
        <w:contextualSpacing w:val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Wykonawca zobowiązuje się do zachowania tajemnicy dotyczącej wszelkich informacji pozyskanych w związku z wykonaniem postanowień niniejszej umowy, dotyczących tajemnic prawnie chronionych.</w:t>
      </w:r>
    </w:p>
    <w:p w14:paraId="61250532" w14:textId="4D2ADC46" w:rsidR="00911B5C" w:rsidRPr="009C5890" w:rsidRDefault="00911B5C" w:rsidP="007F6B3E">
      <w:pPr>
        <w:pStyle w:val="Akapitzlist1"/>
        <w:numPr>
          <w:ilvl w:val="0"/>
          <w:numId w:val="6"/>
        </w:numPr>
        <w:spacing w:line="360" w:lineRule="auto"/>
        <w:ind w:left="284" w:hanging="284"/>
        <w:contextualSpacing w:val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Osobą do kontaktu ze strony Zamawiającego jest: Urszula Brańska, tel. 85 748 5614, email:</w:t>
      </w:r>
      <w:r w:rsidR="00D30218" w:rsidRPr="009C5890">
        <w:rPr>
          <w:rFonts w:ascii="Calibri" w:hAnsi="Calibri" w:cs="Calibri"/>
        </w:rPr>
        <w:t xml:space="preserve"> </w:t>
      </w:r>
      <w:r w:rsidRPr="009C5890">
        <w:rPr>
          <w:rFonts w:ascii="Calibri" w:hAnsi="Calibri" w:cs="Calibri"/>
        </w:rPr>
        <w:t xml:space="preserve">urszula.branska@umb.edu.pl, </w:t>
      </w:r>
    </w:p>
    <w:p w14:paraId="1142972F" w14:textId="6C7F96A1" w:rsidR="00911B5C" w:rsidRPr="009C5890" w:rsidRDefault="00911B5C" w:rsidP="00911B5C">
      <w:pPr>
        <w:pStyle w:val="Akapitzlist1"/>
        <w:spacing w:line="360" w:lineRule="auto"/>
        <w:ind w:left="284"/>
        <w:contextualSpacing w:val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ze strony Wykonawcy:</w:t>
      </w:r>
      <w:r w:rsidR="00D30218" w:rsidRPr="009C5890">
        <w:rPr>
          <w:rFonts w:ascii="Calibri" w:hAnsi="Calibri" w:cs="Calibri"/>
        </w:rPr>
        <w:t xml:space="preserve"> </w:t>
      </w:r>
      <w:r w:rsidRPr="009C5890">
        <w:rPr>
          <w:rFonts w:ascii="Calibri" w:hAnsi="Calibri" w:cs="Calibri"/>
        </w:rPr>
        <w:t>…………………………………………………………………………………………………</w:t>
      </w:r>
    </w:p>
    <w:p w14:paraId="2E2F28CC" w14:textId="6104925A" w:rsidR="00E54FE0" w:rsidRPr="009C5890" w:rsidRDefault="00B81E24" w:rsidP="00A456AB">
      <w:pPr>
        <w:pStyle w:val="Akapitzlist1"/>
        <w:numPr>
          <w:ilvl w:val="0"/>
          <w:numId w:val="6"/>
        </w:numPr>
        <w:spacing w:line="360" w:lineRule="auto"/>
        <w:ind w:left="284" w:hanging="284"/>
        <w:contextualSpacing w:val="0"/>
        <w:rPr>
          <w:rFonts w:ascii="Calibri" w:hAnsi="Calibri" w:cs="Calibri"/>
        </w:rPr>
      </w:pPr>
      <w:r w:rsidRPr="009C5890">
        <w:rPr>
          <w:rFonts w:ascii="Calibri" w:hAnsi="Calibri" w:cs="Calibri"/>
        </w:rPr>
        <w:t>W sprawach nieuregulowanych niniejszą umową mają zastosowanie przepisy Kodeksu Cywilnego.</w:t>
      </w:r>
    </w:p>
    <w:p w14:paraId="4689FEF7" w14:textId="77777777" w:rsidR="00CD52C3" w:rsidRPr="009C5890" w:rsidRDefault="00CD52C3" w:rsidP="00CD52C3">
      <w:pPr>
        <w:pStyle w:val="Akapitzlist"/>
        <w:numPr>
          <w:ilvl w:val="0"/>
          <w:numId w:val="6"/>
        </w:numPr>
        <w:spacing w:after="0" w:line="360" w:lineRule="auto"/>
        <w:rPr>
          <w:rFonts w:ascii="Calibri" w:eastAsia="Arial" w:hAnsi="Calibri" w:cs="Calibri"/>
          <w:sz w:val="24"/>
          <w:szCs w:val="24"/>
        </w:rPr>
      </w:pPr>
      <w:r w:rsidRPr="009C5890">
        <w:rPr>
          <w:rFonts w:ascii="Calibri" w:eastAsia="Arial" w:hAnsi="Calibri" w:cs="Calibri"/>
          <w:sz w:val="24"/>
          <w:szCs w:val="24"/>
        </w:rPr>
        <w:t>Po stronie Zamawiającego umowa przed podpisaniem została poddana kontroli wstępnej przez Zastępcę Kanclerza ds. Finansowych - Kwestora, co zostało potwierdzone podpisem.</w:t>
      </w:r>
    </w:p>
    <w:p w14:paraId="37072FB5" w14:textId="77777777" w:rsidR="00CD52C3" w:rsidRPr="009C5890" w:rsidRDefault="00CD52C3" w:rsidP="00CD52C3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>Niniejsza umowa zostaje zawarta przez Strony w dniu jego podpisania przez ostatnią ze Stron.</w:t>
      </w:r>
    </w:p>
    <w:p w14:paraId="29BE14C3" w14:textId="77777777" w:rsidR="00CD52C3" w:rsidRPr="009C5890" w:rsidRDefault="00CD52C3" w:rsidP="00CD52C3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9C5890">
        <w:rPr>
          <w:rFonts w:ascii="Calibri" w:hAnsi="Calibri" w:cs="Calibri"/>
          <w:sz w:val="24"/>
          <w:szCs w:val="24"/>
        </w:rPr>
        <w:t xml:space="preserve">Umowę sporządzono w formie elektronicznej, pozwalającej na utrwalenie na trwałym nośniku, z możliwością wygenerowania dla każdej Strony (dotyczy umów w zawartych w formie elektronicznej). Umowę sporządzono w dwóch jednobrzmiących egzemplarzach, po jednym dla każdej ze Stron (dotyczy umów w zawartych w formie pisemnej). </w:t>
      </w:r>
    </w:p>
    <w:p w14:paraId="49C06718" w14:textId="77777777" w:rsidR="000420D5" w:rsidRPr="009C5890" w:rsidRDefault="000420D5" w:rsidP="000420D5">
      <w:pPr>
        <w:pStyle w:val="Akapitzlist1"/>
        <w:spacing w:line="360" w:lineRule="auto"/>
        <w:ind w:left="284"/>
        <w:contextualSpacing w:val="0"/>
        <w:rPr>
          <w:rFonts w:ascii="Calibri" w:hAnsi="Calibri" w:cs="Calibri"/>
        </w:rPr>
      </w:pPr>
    </w:p>
    <w:p w14:paraId="2B8E3F06" w14:textId="5E1DDF07" w:rsidR="007A0B7F" w:rsidRPr="009C5890" w:rsidRDefault="007A0B7F" w:rsidP="007A0B7F">
      <w:pPr>
        <w:pStyle w:val="Standard"/>
        <w:rPr>
          <w:b/>
          <w:color w:val="000000" w:themeColor="text1"/>
          <w:sz w:val="24"/>
          <w:szCs w:val="24"/>
        </w:rPr>
      </w:pPr>
      <w:r w:rsidRPr="009C5890">
        <w:rPr>
          <w:rFonts w:eastAsia="Times New Roman"/>
          <w:kern w:val="0"/>
          <w:sz w:val="24"/>
          <w:szCs w:val="24"/>
          <w:lang w:eastAsia="pl-PL"/>
        </w:rPr>
        <w:t xml:space="preserve">              </w:t>
      </w:r>
      <w:r w:rsidRPr="009C5890">
        <w:rPr>
          <w:b/>
          <w:color w:val="000000" w:themeColor="text1"/>
          <w:sz w:val="24"/>
          <w:szCs w:val="24"/>
        </w:rPr>
        <w:t>Wykonawca:</w:t>
      </w:r>
      <w:r w:rsidRPr="009C5890">
        <w:rPr>
          <w:b/>
          <w:color w:val="000000" w:themeColor="text1"/>
          <w:sz w:val="24"/>
          <w:szCs w:val="24"/>
        </w:rPr>
        <w:tab/>
      </w:r>
      <w:r w:rsidRPr="009C5890">
        <w:rPr>
          <w:b/>
          <w:color w:val="000000" w:themeColor="text1"/>
          <w:sz w:val="24"/>
          <w:szCs w:val="24"/>
        </w:rPr>
        <w:tab/>
      </w:r>
      <w:r w:rsidRPr="009C5890">
        <w:rPr>
          <w:b/>
          <w:color w:val="000000" w:themeColor="text1"/>
          <w:sz w:val="24"/>
          <w:szCs w:val="24"/>
        </w:rPr>
        <w:tab/>
      </w:r>
      <w:r w:rsidRPr="009C5890">
        <w:rPr>
          <w:b/>
          <w:color w:val="000000" w:themeColor="text1"/>
          <w:sz w:val="24"/>
          <w:szCs w:val="24"/>
        </w:rPr>
        <w:tab/>
      </w:r>
      <w:r w:rsidRPr="009C5890">
        <w:rPr>
          <w:b/>
          <w:color w:val="000000" w:themeColor="text1"/>
          <w:sz w:val="24"/>
          <w:szCs w:val="24"/>
        </w:rPr>
        <w:tab/>
        <w:t xml:space="preserve">                                 Zamawiający:</w:t>
      </w:r>
    </w:p>
    <w:p w14:paraId="75690135" w14:textId="588B9D97" w:rsidR="009E5D19" w:rsidRPr="009C5890" w:rsidRDefault="009D76D8" w:rsidP="009E5D1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5890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706C5E15" w14:textId="77777777" w:rsidR="009E5D19" w:rsidRPr="009C5890" w:rsidRDefault="009E5D19" w:rsidP="009E5D19">
      <w:pPr>
        <w:rPr>
          <w:rFonts w:ascii="Calibri" w:hAnsi="Calibri" w:cs="Calibri"/>
          <w:sz w:val="24"/>
          <w:szCs w:val="24"/>
        </w:rPr>
      </w:pPr>
    </w:p>
    <w:p w14:paraId="2B49FAD5" w14:textId="184781FE" w:rsidR="003132BA" w:rsidRPr="009C5890" w:rsidRDefault="003132BA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0A52AC11" w14:textId="209FC3E5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2C2AF91E" w14:textId="07A3ADF9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2D55D42B" w14:textId="50B93DA0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6D7E1251" w14:textId="18919C8C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252F68B9" w14:textId="26D14E16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46AD6368" w14:textId="04CB5637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07B72FC2" w14:textId="19AFECA9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0D16D84E" w14:textId="4074D1B2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5C9D7DB1" w14:textId="20EBDBF3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1361BB4B" w14:textId="275AE0B3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646AEC32" w14:textId="74F42AB4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561734D9" w14:textId="5353539B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3EBB34EE" w14:textId="2EEA5D36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7006B6C8" w14:textId="4C9F1283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0D960F2C" w14:textId="50D0CDD2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7574CC06" w14:textId="1CC4011C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266B5DA0" w14:textId="7FF37D6A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3B1F57D9" w14:textId="3C7A01EA" w:rsidR="00B34DA4" w:rsidRPr="009C5890" w:rsidRDefault="00B34DA4" w:rsidP="003132BA">
      <w:pPr>
        <w:pStyle w:val="Standard"/>
        <w:spacing w:after="0" w:line="360" w:lineRule="auto"/>
        <w:rPr>
          <w:b/>
          <w:bCs/>
          <w:sz w:val="24"/>
          <w:szCs w:val="24"/>
        </w:rPr>
      </w:pPr>
    </w:p>
    <w:p w14:paraId="2FA83EEF" w14:textId="648310E4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32BF244" w14:textId="17F9E2B6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87B28F2" w14:textId="57DEBB08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BA0A0F" w14:textId="7A20A75B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C139F4" w14:textId="7CD9350E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D55E1C" w14:textId="1B88341D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43EB24" w14:textId="6FA09D2A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BA5355" w14:textId="2A1BE67B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B65C73E" w14:textId="5A993EBC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4088864" w14:textId="166532DB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5CBCD2" w14:textId="57C4A625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26BBD3" w14:textId="1F005416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AA69FF0" w14:textId="1552B320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0AE8C8C" w14:textId="635299FE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2EA9BE2" w14:textId="2D6B1B8C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0C99D0" w14:textId="5B756CC5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DAA1DA" w14:textId="587FF6CB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02BB857" w14:textId="684BBF57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CF84F5D" w14:textId="1D0965B3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8F3F60" w14:textId="6E7EF3F4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61CCAE" w14:textId="1DF5FE90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339B81" w14:textId="33E15864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08B477" w14:textId="54003127" w:rsidR="00B34DA4" w:rsidRDefault="00B34DA4" w:rsidP="003132BA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8D9B4D" w14:textId="77777777" w:rsidR="00D3599E" w:rsidRPr="009E5D19" w:rsidRDefault="00D3599E" w:rsidP="00F73282">
      <w:pPr>
        <w:pStyle w:val="Akapitzlist"/>
        <w:ind w:left="0"/>
        <w:rPr>
          <w:rFonts w:cstheme="minorHAnsi"/>
          <w:b/>
          <w:bCs/>
          <w:sz w:val="24"/>
          <w:szCs w:val="24"/>
        </w:rPr>
      </w:pPr>
    </w:p>
    <w:p w14:paraId="1CFC0913" w14:textId="77777777" w:rsidR="0037727C" w:rsidRPr="009E5D19" w:rsidRDefault="0037727C" w:rsidP="0037727C">
      <w:pPr>
        <w:pStyle w:val="Akapitzlist"/>
        <w:spacing w:line="360" w:lineRule="auto"/>
        <w:ind w:left="426"/>
        <w:rPr>
          <w:rFonts w:cstheme="minorHAnsi"/>
          <w:bCs/>
          <w:sz w:val="24"/>
          <w:szCs w:val="24"/>
        </w:rPr>
      </w:pPr>
    </w:p>
    <w:p w14:paraId="0A26A370" w14:textId="77777777" w:rsidR="0037727C" w:rsidRPr="009E5D19" w:rsidRDefault="0037727C" w:rsidP="0037727C">
      <w:pPr>
        <w:pStyle w:val="Akapitzlist"/>
        <w:spacing w:line="360" w:lineRule="auto"/>
        <w:ind w:left="426"/>
        <w:rPr>
          <w:rFonts w:cstheme="minorHAnsi"/>
          <w:bCs/>
          <w:sz w:val="24"/>
          <w:szCs w:val="24"/>
        </w:rPr>
      </w:pPr>
    </w:p>
    <w:p w14:paraId="52F523A0" w14:textId="768D7CD8" w:rsidR="00F73282" w:rsidRPr="009E5D19" w:rsidRDefault="00F73282" w:rsidP="0037727C">
      <w:pPr>
        <w:pStyle w:val="Akapitzlist"/>
        <w:spacing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593FF0CC" w14:textId="77777777" w:rsidR="00D3599E" w:rsidRPr="009E5D19" w:rsidRDefault="00D3599E" w:rsidP="00F73282">
      <w:pPr>
        <w:rPr>
          <w:rFonts w:cstheme="minorHAnsi"/>
          <w:b/>
          <w:bCs/>
          <w:sz w:val="24"/>
          <w:szCs w:val="24"/>
        </w:rPr>
      </w:pPr>
    </w:p>
    <w:p w14:paraId="1D6EB169" w14:textId="77777777" w:rsidR="0037727C" w:rsidRPr="009E5D19" w:rsidRDefault="0037727C" w:rsidP="0037727C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</w:p>
    <w:p w14:paraId="6D5D4D04" w14:textId="29A5F1A2" w:rsidR="00FB1403" w:rsidRPr="009E5D19" w:rsidRDefault="00FB1403" w:rsidP="0039477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1" w:name="_Hlk91071430"/>
    </w:p>
    <w:p w14:paraId="3342BEEC" w14:textId="77777777" w:rsidR="00D3599E" w:rsidRPr="009E5D19" w:rsidRDefault="00D3599E" w:rsidP="00394778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bookmarkEnd w:id="1"/>
    <w:p w14:paraId="1A20A4DB" w14:textId="2CFB6C2C" w:rsidR="00FC0392" w:rsidRPr="002A2E36" w:rsidRDefault="00FC0392" w:rsidP="00394778">
      <w:pPr>
        <w:spacing w:after="0" w:line="360" w:lineRule="auto"/>
        <w:ind w:left="284"/>
        <w:rPr>
          <w:rFonts w:ascii="Calibri" w:hAnsi="Calibri" w:cs="Calibri"/>
          <w:b/>
          <w:bCs/>
          <w:sz w:val="24"/>
          <w:szCs w:val="24"/>
        </w:rPr>
      </w:pPr>
    </w:p>
    <w:sectPr w:rsidR="00FC0392" w:rsidRPr="002A2E36" w:rsidSect="005A7CF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C7E2F5" w16cex:dateUtc="2026-05-04T13:27:00Z"/>
  <w16cex:commentExtensible w16cex:durableId="5DF88905" w16cex:dateUtc="2026-05-04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770F9" w14:textId="77777777" w:rsidR="00F8301B" w:rsidRDefault="00F8301B" w:rsidP="00F12C6C">
      <w:pPr>
        <w:spacing w:after="0" w:line="240" w:lineRule="auto"/>
      </w:pPr>
      <w:r>
        <w:separator/>
      </w:r>
    </w:p>
  </w:endnote>
  <w:endnote w:type="continuationSeparator" w:id="0">
    <w:p w14:paraId="7909DC4D" w14:textId="77777777" w:rsidR="00F8301B" w:rsidRDefault="00F8301B" w:rsidP="00F1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E32C2" w14:textId="77777777" w:rsidR="00F8301B" w:rsidRDefault="00F8301B" w:rsidP="00F12C6C">
      <w:pPr>
        <w:spacing w:after="0" w:line="240" w:lineRule="auto"/>
      </w:pPr>
      <w:r>
        <w:separator/>
      </w:r>
    </w:p>
  </w:footnote>
  <w:footnote w:type="continuationSeparator" w:id="0">
    <w:p w14:paraId="6144F30A" w14:textId="77777777" w:rsidR="00F8301B" w:rsidRDefault="00F8301B" w:rsidP="00F12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A58"/>
    <w:multiLevelType w:val="hybridMultilevel"/>
    <w:tmpl w:val="2A2C4560"/>
    <w:lvl w:ilvl="0" w:tplc="CC86D9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4042"/>
    <w:multiLevelType w:val="hybridMultilevel"/>
    <w:tmpl w:val="C360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5034"/>
    <w:multiLevelType w:val="hybridMultilevel"/>
    <w:tmpl w:val="26AE3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0065"/>
    <w:multiLevelType w:val="hybridMultilevel"/>
    <w:tmpl w:val="3082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6068"/>
    <w:multiLevelType w:val="hybridMultilevel"/>
    <w:tmpl w:val="FAD67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B2E03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C3B9D"/>
    <w:multiLevelType w:val="hybridMultilevel"/>
    <w:tmpl w:val="E9D896D2"/>
    <w:numStyleLink w:val="Zaimportowanystyl7"/>
  </w:abstractNum>
  <w:abstractNum w:abstractNumId="6" w15:restartNumberingAfterBreak="0">
    <w:nsid w:val="13431DC4"/>
    <w:multiLevelType w:val="multilevel"/>
    <w:tmpl w:val="468E34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15A17722"/>
    <w:multiLevelType w:val="hybridMultilevel"/>
    <w:tmpl w:val="BA164E30"/>
    <w:lvl w:ilvl="0" w:tplc="F81017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0E25"/>
    <w:multiLevelType w:val="hybridMultilevel"/>
    <w:tmpl w:val="BD16769E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17030D2C"/>
    <w:multiLevelType w:val="hybridMultilevel"/>
    <w:tmpl w:val="F3D8426C"/>
    <w:lvl w:ilvl="0" w:tplc="950698C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3FBB"/>
    <w:multiLevelType w:val="multilevel"/>
    <w:tmpl w:val="5DB0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B1874"/>
    <w:multiLevelType w:val="hybridMultilevel"/>
    <w:tmpl w:val="A7920A2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6C6294C"/>
    <w:multiLevelType w:val="hybridMultilevel"/>
    <w:tmpl w:val="4BFC8FF8"/>
    <w:lvl w:ilvl="0" w:tplc="ABD499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312F0B"/>
    <w:multiLevelType w:val="multilevel"/>
    <w:tmpl w:val="CACA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1B0"/>
    <w:multiLevelType w:val="hybridMultilevel"/>
    <w:tmpl w:val="0CC09836"/>
    <w:lvl w:ilvl="0" w:tplc="5EBA8F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4A44AE"/>
    <w:multiLevelType w:val="hybridMultilevel"/>
    <w:tmpl w:val="091A71C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5449"/>
    <w:multiLevelType w:val="hybridMultilevel"/>
    <w:tmpl w:val="7888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7D96"/>
    <w:multiLevelType w:val="hybridMultilevel"/>
    <w:tmpl w:val="F566EF9E"/>
    <w:numStyleLink w:val="Zaimportowanystyl5"/>
  </w:abstractNum>
  <w:abstractNum w:abstractNumId="18" w15:restartNumberingAfterBreak="0">
    <w:nsid w:val="341C5B04"/>
    <w:multiLevelType w:val="hybridMultilevel"/>
    <w:tmpl w:val="E9D896D2"/>
    <w:styleLink w:val="Zaimportowanystyl7"/>
    <w:lvl w:ilvl="0" w:tplc="6B8E93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202ED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CF200">
      <w:start w:val="1"/>
      <w:numFmt w:val="lowerRoman"/>
      <w:lvlText w:val="%3."/>
      <w:lvlJc w:val="left"/>
      <w:pPr>
        <w:ind w:left="14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DE564A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5A0E6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44A5DE">
      <w:start w:val="1"/>
      <w:numFmt w:val="lowerRoman"/>
      <w:lvlText w:val="%6."/>
      <w:lvlJc w:val="left"/>
      <w:pPr>
        <w:ind w:left="36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6A358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A5996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2ED1FC">
      <w:start w:val="1"/>
      <w:numFmt w:val="lowerRoman"/>
      <w:lvlText w:val="%9."/>
      <w:lvlJc w:val="left"/>
      <w:pPr>
        <w:ind w:left="57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5177518"/>
    <w:multiLevelType w:val="hybridMultilevel"/>
    <w:tmpl w:val="C4101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22CB2"/>
    <w:multiLevelType w:val="hybridMultilevel"/>
    <w:tmpl w:val="F3D8426C"/>
    <w:lvl w:ilvl="0" w:tplc="950698C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D601A"/>
    <w:multiLevelType w:val="multilevel"/>
    <w:tmpl w:val="FD4E2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35C14"/>
    <w:multiLevelType w:val="hybridMultilevel"/>
    <w:tmpl w:val="E49E11A0"/>
    <w:lvl w:ilvl="0" w:tplc="EDF67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7E74"/>
    <w:multiLevelType w:val="hybridMultilevel"/>
    <w:tmpl w:val="C63A2AC6"/>
    <w:lvl w:ilvl="0" w:tplc="4404D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A0DCC"/>
    <w:multiLevelType w:val="multilevel"/>
    <w:tmpl w:val="0A36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A58A8"/>
    <w:multiLevelType w:val="hybridMultilevel"/>
    <w:tmpl w:val="52B8C8BE"/>
    <w:lvl w:ilvl="0" w:tplc="B4FA8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FA255B"/>
    <w:multiLevelType w:val="hybridMultilevel"/>
    <w:tmpl w:val="B8645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2198C"/>
    <w:multiLevelType w:val="hybridMultilevel"/>
    <w:tmpl w:val="146A672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D5AAA"/>
    <w:multiLevelType w:val="hybridMultilevel"/>
    <w:tmpl w:val="F566EF9E"/>
    <w:styleLink w:val="Zaimportowanystyl5"/>
    <w:lvl w:ilvl="0" w:tplc="01F6AB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A00820">
      <w:start w:val="1"/>
      <w:numFmt w:val="lowerLetter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8AF3B6">
      <w:start w:val="1"/>
      <w:numFmt w:val="lowerRoman"/>
      <w:lvlText w:val="%3."/>
      <w:lvlJc w:val="left"/>
      <w:pPr>
        <w:ind w:left="143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EE2D50">
      <w:start w:val="1"/>
      <w:numFmt w:val="decimal"/>
      <w:lvlText w:val="%4."/>
      <w:lvlJc w:val="left"/>
      <w:pPr>
        <w:ind w:left="2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14BE6A">
      <w:start w:val="1"/>
      <w:numFmt w:val="lowerLetter"/>
      <w:lvlText w:val="%5."/>
      <w:lvlJc w:val="left"/>
      <w:pPr>
        <w:ind w:left="28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465A86">
      <w:start w:val="1"/>
      <w:numFmt w:val="lowerRoman"/>
      <w:lvlText w:val="%6."/>
      <w:lvlJc w:val="left"/>
      <w:pPr>
        <w:ind w:left="359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F648B4">
      <w:start w:val="1"/>
      <w:numFmt w:val="decimal"/>
      <w:lvlText w:val="%7."/>
      <w:lvlJc w:val="left"/>
      <w:pPr>
        <w:ind w:left="43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169F16">
      <w:start w:val="1"/>
      <w:numFmt w:val="lowerLetter"/>
      <w:lvlText w:val="%8."/>
      <w:lvlJc w:val="left"/>
      <w:pPr>
        <w:ind w:left="5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C822A">
      <w:start w:val="1"/>
      <w:numFmt w:val="lowerRoman"/>
      <w:lvlText w:val="%9."/>
      <w:lvlJc w:val="left"/>
      <w:pPr>
        <w:ind w:left="575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10266DA"/>
    <w:multiLevelType w:val="hybridMultilevel"/>
    <w:tmpl w:val="B8645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54571"/>
    <w:multiLevelType w:val="multilevel"/>
    <w:tmpl w:val="8F5088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0558B4"/>
    <w:multiLevelType w:val="multilevel"/>
    <w:tmpl w:val="958E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C725D2"/>
    <w:multiLevelType w:val="hybridMultilevel"/>
    <w:tmpl w:val="9348D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E03F8"/>
    <w:multiLevelType w:val="hybridMultilevel"/>
    <w:tmpl w:val="EF3C9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F649A"/>
    <w:multiLevelType w:val="hybridMultilevel"/>
    <w:tmpl w:val="42366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584315"/>
    <w:multiLevelType w:val="hybridMultilevel"/>
    <w:tmpl w:val="9DD0E5EC"/>
    <w:lvl w:ilvl="0" w:tplc="04150011">
      <w:start w:val="1"/>
      <w:numFmt w:val="decimal"/>
      <w:lvlText w:val="%1)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7" w15:restartNumberingAfterBreak="0">
    <w:nsid w:val="6B4B67AB"/>
    <w:multiLevelType w:val="multilevel"/>
    <w:tmpl w:val="0AEA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69686F"/>
    <w:multiLevelType w:val="multilevel"/>
    <w:tmpl w:val="8B18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3735B7"/>
    <w:multiLevelType w:val="hybridMultilevel"/>
    <w:tmpl w:val="2D66F9D0"/>
    <w:lvl w:ilvl="0" w:tplc="A31E4E1E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2C4AB9"/>
    <w:multiLevelType w:val="multilevel"/>
    <w:tmpl w:val="44E8E1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5332" w:hanging="360"/>
      </w:pPr>
    </w:lvl>
    <w:lvl w:ilvl="2" w:tentative="1">
      <w:start w:val="1"/>
      <w:numFmt w:val="lowerRoman"/>
      <w:lvlText w:val="%3."/>
      <w:lvlJc w:val="right"/>
      <w:pPr>
        <w:ind w:left="6052" w:hanging="180"/>
      </w:pPr>
    </w:lvl>
    <w:lvl w:ilvl="3" w:tentative="1">
      <w:start w:val="1"/>
      <w:numFmt w:val="decimal"/>
      <w:lvlText w:val="%4."/>
      <w:lvlJc w:val="left"/>
      <w:pPr>
        <w:ind w:left="6772" w:hanging="360"/>
      </w:pPr>
    </w:lvl>
    <w:lvl w:ilvl="4" w:tentative="1">
      <w:start w:val="1"/>
      <w:numFmt w:val="lowerLetter"/>
      <w:lvlText w:val="%5."/>
      <w:lvlJc w:val="left"/>
      <w:pPr>
        <w:ind w:left="7492" w:hanging="360"/>
      </w:pPr>
    </w:lvl>
    <w:lvl w:ilvl="5" w:tentative="1">
      <w:start w:val="1"/>
      <w:numFmt w:val="lowerRoman"/>
      <w:lvlText w:val="%6."/>
      <w:lvlJc w:val="right"/>
      <w:pPr>
        <w:ind w:left="8212" w:hanging="180"/>
      </w:pPr>
    </w:lvl>
    <w:lvl w:ilvl="6" w:tentative="1">
      <w:start w:val="1"/>
      <w:numFmt w:val="decimal"/>
      <w:lvlText w:val="%7."/>
      <w:lvlJc w:val="left"/>
      <w:pPr>
        <w:ind w:left="8932" w:hanging="360"/>
      </w:pPr>
    </w:lvl>
    <w:lvl w:ilvl="7" w:tentative="1">
      <w:start w:val="1"/>
      <w:numFmt w:val="lowerLetter"/>
      <w:lvlText w:val="%8."/>
      <w:lvlJc w:val="left"/>
      <w:pPr>
        <w:ind w:left="9652" w:hanging="360"/>
      </w:pPr>
    </w:lvl>
    <w:lvl w:ilvl="8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41" w15:restartNumberingAfterBreak="0">
    <w:nsid w:val="70303666"/>
    <w:multiLevelType w:val="hybridMultilevel"/>
    <w:tmpl w:val="6C080D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1B79C3"/>
    <w:multiLevelType w:val="hybridMultilevel"/>
    <w:tmpl w:val="16C254D0"/>
    <w:lvl w:ilvl="0" w:tplc="04150011">
      <w:start w:val="1"/>
      <w:numFmt w:val="decimal"/>
      <w:lvlText w:val="%1)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3" w15:restartNumberingAfterBreak="0">
    <w:nsid w:val="745D5D51"/>
    <w:multiLevelType w:val="hybridMultilevel"/>
    <w:tmpl w:val="8B6E66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9137D"/>
    <w:multiLevelType w:val="multilevel"/>
    <w:tmpl w:val="9114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C61BCD"/>
    <w:multiLevelType w:val="multilevel"/>
    <w:tmpl w:val="468E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3"/>
  </w:num>
  <w:num w:numId="3">
    <w:abstractNumId w:val="34"/>
  </w:num>
  <w:num w:numId="4">
    <w:abstractNumId w:val="29"/>
  </w:num>
  <w:num w:numId="5">
    <w:abstractNumId w:val="2"/>
  </w:num>
  <w:num w:numId="6">
    <w:abstractNumId w:val="35"/>
  </w:num>
  <w:num w:numId="7">
    <w:abstractNumId w:val="21"/>
  </w:num>
  <w:num w:numId="8">
    <w:abstractNumId w:val="39"/>
  </w:num>
  <w:num w:numId="9">
    <w:abstractNumId w:val="27"/>
  </w:num>
  <w:num w:numId="10">
    <w:abstractNumId w:val="19"/>
  </w:num>
  <w:num w:numId="11">
    <w:abstractNumId w:val="0"/>
  </w:num>
  <w:num w:numId="12">
    <w:abstractNumId w:val="15"/>
  </w:num>
  <w:num w:numId="13">
    <w:abstractNumId w:val="22"/>
  </w:num>
  <w:num w:numId="14">
    <w:abstractNumId w:val="11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5"/>
  </w:num>
  <w:num w:numId="18">
    <w:abstractNumId w:val="28"/>
  </w:num>
  <w:num w:numId="19">
    <w:abstractNumId w:val="17"/>
  </w:num>
  <w:num w:numId="20">
    <w:abstractNumId w:val="25"/>
  </w:num>
  <w:num w:numId="21">
    <w:abstractNumId w:val="7"/>
  </w:num>
  <w:num w:numId="22">
    <w:abstractNumId w:val="4"/>
  </w:num>
  <w:num w:numId="23">
    <w:abstractNumId w:val="42"/>
  </w:num>
  <w:num w:numId="24">
    <w:abstractNumId w:val="36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14"/>
  </w:num>
  <w:num w:numId="30">
    <w:abstractNumId w:val="38"/>
  </w:num>
  <w:num w:numId="31">
    <w:abstractNumId w:val="31"/>
  </w:num>
  <w:num w:numId="32">
    <w:abstractNumId w:val="6"/>
  </w:num>
  <w:num w:numId="33">
    <w:abstractNumId w:val="44"/>
  </w:num>
  <w:num w:numId="34">
    <w:abstractNumId w:val="37"/>
  </w:num>
  <w:num w:numId="35">
    <w:abstractNumId w:val="13"/>
  </w:num>
  <w:num w:numId="36">
    <w:abstractNumId w:val="30"/>
  </w:num>
  <w:num w:numId="37">
    <w:abstractNumId w:val="24"/>
  </w:num>
  <w:num w:numId="38">
    <w:abstractNumId w:val="10"/>
  </w:num>
  <w:num w:numId="39">
    <w:abstractNumId w:val="26"/>
  </w:num>
  <w:num w:numId="40">
    <w:abstractNumId w:val="9"/>
  </w:num>
  <w:num w:numId="41">
    <w:abstractNumId w:val="20"/>
  </w:num>
  <w:num w:numId="42">
    <w:abstractNumId w:val="16"/>
  </w:num>
  <w:num w:numId="43">
    <w:abstractNumId w:val="45"/>
  </w:num>
  <w:num w:numId="44">
    <w:abstractNumId w:val="12"/>
  </w:num>
  <w:num w:numId="45">
    <w:abstractNumId w:val="4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71"/>
    <w:rsid w:val="00001E79"/>
    <w:rsid w:val="00013021"/>
    <w:rsid w:val="00023392"/>
    <w:rsid w:val="000346B6"/>
    <w:rsid w:val="00034E7C"/>
    <w:rsid w:val="000411D6"/>
    <w:rsid w:val="000420D5"/>
    <w:rsid w:val="00043581"/>
    <w:rsid w:val="000544EA"/>
    <w:rsid w:val="000567CB"/>
    <w:rsid w:val="00057F01"/>
    <w:rsid w:val="000746A3"/>
    <w:rsid w:val="000832F9"/>
    <w:rsid w:val="00084504"/>
    <w:rsid w:val="00085974"/>
    <w:rsid w:val="00086C74"/>
    <w:rsid w:val="00095976"/>
    <w:rsid w:val="000B3C87"/>
    <w:rsid w:val="000B700F"/>
    <w:rsid w:val="000C165F"/>
    <w:rsid w:val="000C4D12"/>
    <w:rsid w:val="000D17BC"/>
    <w:rsid w:val="000E0BBF"/>
    <w:rsid w:val="000E1E58"/>
    <w:rsid w:val="000E217F"/>
    <w:rsid w:val="000E3BB1"/>
    <w:rsid w:val="000F12DD"/>
    <w:rsid w:val="000F13FE"/>
    <w:rsid w:val="000F359E"/>
    <w:rsid w:val="000F56FF"/>
    <w:rsid w:val="00107329"/>
    <w:rsid w:val="001146E7"/>
    <w:rsid w:val="0015534B"/>
    <w:rsid w:val="0016206A"/>
    <w:rsid w:val="00162810"/>
    <w:rsid w:val="0017033B"/>
    <w:rsid w:val="0019202D"/>
    <w:rsid w:val="00197A83"/>
    <w:rsid w:val="001A348C"/>
    <w:rsid w:val="001B6F79"/>
    <w:rsid w:val="001D26D1"/>
    <w:rsid w:val="001D2F30"/>
    <w:rsid w:val="001D3C2C"/>
    <w:rsid w:val="001E068A"/>
    <w:rsid w:val="001E0ADE"/>
    <w:rsid w:val="001E2B72"/>
    <w:rsid w:val="001E75E9"/>
    <w:rsid w:val="001F0F8D"/>
    <w:rsid w:val="002028C1"/>
    <w:rsid w:val="00205307"/>
    <w:rsid w:val="002119BC"/>
    <w:rsid w:val="00217D7A"/>
    <w:rsid w:val="002268B5"/>
    <w:rsid w:val="0022799E"/>
    <w:rsid w:val="00231375"/>
    <w:rsid w:val="00236981"/>
    <w:rsid w:val="00242F1E"/>
    <w:rsid w:val="00243CE8"/>
    <w:rsid w:val="00252971"/>
    <w:rsid w:val="00256EE4"/>
    <w:rsid w:val="00265F86"/>
    <w:rsid w:val="00280CB0"/>
    <w:rsid w:val="002831F9"/>
    <w:rsid w:val="00287FEF"/>
    <w:rsid w:val="002A2E36"/>
    <w:rsid w:val="002B1F12"/>
    <w:rsid w:val="002B6B74"/>
    <w:rsid w:val="002B7E32"/>
    <w:rsid w:val="002C34EB"/>
    <w:rsid w:val="002D24E1"/>
    <w:rsid w:val="002E4727"/>
    <w:rsid w:val="002F2E3D"/>
    <w:rsid w:val="003132BA"/>
    <w:rsid w:val="00326EC0"/>
    <w:rsid w:val="00331510"/>
    <w:rsid w:val="00334C23"/>
    <w:rsid w:val="003378A4"/>
    <w:rsid w:val="003417A7"/>
    <w:rsid w:val="0034246C"/>
    <w:rsid w:val="003424DB"/>
    <w:rsid w:val="0037727C"/>
    <w:rsid w:val="00381A39"/>
    <w:rsid w:val="003821E9"/>
    <w:rsid w:val="00385ADE"/>
    <w:rsid w:val="00390604"/>
    <w:rsid w:val="00392D86"/>
    <w:rsid w:val="00394778"/>
    <w:rsid w:val="003B0A87"/>
    <w:rsid w:val="003B46D8"/>
    <w:rsid w:val="003C0146"/>
    <w:rsid w:val="003D145C"/>
    <w:rsid w:val="003D7C4B"/>
    <w:rsid w:val="003E1CE4"/>
    <w:rsid w:val="003E4751"/>
    <w:rsid w:val="003F373B"/>
    <w:rsid w:val="003F4AE7"/>
    <w:rsid w:val="00403CF1"/>
    <w:rsid w:val="00405E63"/>
    <w:rsid w:val="0040781E"/>
    <w:rsid w:val="00410A9E"/>
    <w:rsid w:val="004112F2"/>
    <w:rsid w:val="0041448E"/>
    <w:rsid w:val="004211B2"/>
    <w:rsid w:val="004325B4"/>
    <w:rsid w:val="00436144"/>
    <w:rsid w:val="0044414D"/>
    <w:rsid w:val="004453B3"/>
    <w:rsid w:val="004455CE"/>
    <w:rsid w:val="00460A7D"/>
    <w:rsid w:val="00461916"/>
    <w:rsid w:val="00466D94"/>
    <w:rsid w:val="004823EF"/>
    <w:rsid w:val="00490B04"/>
    <w:rsid w:val="00495859"/>
    <w:rsid w:val="00497978"/>
    <w:rsid w:val="004A0EE5"/>
    <w:rsid w:val="004A3B5F"/>
    <w:rsid w:val="004A5716"/>
    <w:rsid w:val="004A6B94"/>
    <w:rsid w:val="004B13AC"/>
    <w:rsid w:val="004D3A19"/>
    <w:rsid w:val="004D5862"/>
    <w:rsid w:val="004D7DB5"/>
    <w:rsid w:val="004E4DB1"/>
    <w:rsid w:val="00506017"/>
    <w:rsid w:val="00506388"/>
    <w:rsid w:val="005106D1"/>
    <w:rsid w:val="005235B3"/>
    <w:rsid w:val="00531B8C"/>
    <w:rsid w:val="005336C6"/>
    <w:rsid w:val="00536188"/>
    <w:rsid w:val="00547E36"/>
    <w:rsid w:val="005723F3"/>
    <w:rsid w:val="00583338"/>
    <w:rsid w:val="005857EA"/>
    <w:rsid w:val="005A0449"/>
    <w:rsid w:val="005A7CFD"/>
    <w:rsid w:val="005B6FEB"/>
    <w:rsid w:val="005E3326"/>
    <w:rsid w:val="005F31DA"/>
    <w:rsid w:val="00611A07"/>
    <w:rsid w:val="006239EF"/>
    <w:rsid w:val="00630BED"/>
    <w:rsid w:val="00666A49"/>
    <w:rsid w:val="00667857"/>
    <w:rsid w:val="00672E3B"/>
    <w:rsid w:val="00673C31"/>
    <w:rsid w:val="00683590"/>
    <w:rsid w:val="00696090"/>
    <w:rsid w:val="006C0442"/>
    <w:rsid w:val="006D00ED"/>
    <w:rsid w:val="006E5243"/>
    <w:rsid w:val="00701BF1"/>
    <w:rsid w:val="00702641"/>
    <w:rsid w:val="0070752C"/>
    <w:rsid w:val="007161A6"/>
    <w:rsid w:val="007168C3"/>
    <w:rsid w:val="00716A30"/>
    <w:rsid w:val="00720AEC"/>
    <w:rsid w:val="00724F51"/>
    <w:rsid w:val="0073118F"/>
    <w:rsid w:val="00746A1F"/>
    <w:rsid w:val="00763A28"/>
    <w:rsid w:val="007726F8"/>
    <w:rsid w:val="00780E8A"/>
    <w:rsid w:val="0079130C"/>
    <w:rsid w:val="007A0B7F"/>
    <w:rsid w:val="007B6009"/>
    <w:rsid w:val="007C61DD"/>
    <w:rsid w:val="007C6A08"/>
    <w:rsid w:val="007D7EA1"/>
    <w:rsid w:val="007E033A"/>
    <w:rsid w:val="007E1E46"/>
    <w:rsid w:val="007F6B3E"/>
    <w:rsid w:val="00804BD4"/>
    <w:rsid w:val="00805AEB"/>
    <w:rsid w:val="00817E7D"/>
    <w:rsid w:val="00832344"/>
    <w:rsid w:val="00841562"/>
    <w:rsid w:val="008740B3"/>
    <w:rsid w:val="00882DB6"/>
    <w:rsid w:val="008A37E4"/>
    <w:rsid w:val="008A5E5A"/>
    <w:rsid w:val="008C6B95"/>
    <w:rsid w:val="008F325A"/>
    <w:rsid w:val="008F5E93"/>
    <w:rsid w:val="00911B5C"/>
    <w:rsid w:val="00933740"/>
    <w:rsid w:val="00946AEB"/>
    <w:rsid w:val="00956966"/>
    <w:rsid w:val="0096106E"/>
    <w:rsid w:val="00965880"/>
    <w:rsid w:val="00972E4F"/>
    <w:rsid w:val="00981D18"/>
    <w:rsid w:val="00982C0F"/>
    <w:rsid w:val="00985E4A"/>
    <w:rsid w:val="009867F0"/>
    <w:rsid w:val="0099131F"/>
    <w:rsid w:val="00991C11"/>
    <w:rsid w:val="0099363C"/>
    <w:rsid w:val="00996531"/>
    <w:rsid w:val="009B3E69"/>
    <w:rsid w:val="009C0DC2"/>
    <w:rsid w:val="009C12D2"/>
    <w:rsid w:val="009C4329"/>
    <w:rsid w:val="009C5890"/>
    <w:rsid w:val="009D4532"/>
    <w:rsid w:val="009D76D8"/>
    <w:rsid w:val="009E5D19"/>
    <w:rsid w:val="009E7B4A"/>
    <w:rsid w:val="00A06264"/>
    <w:rsid w:val="00A07E84"/>
    <w:rsid w:val="00A11A83"/>
    <w:rsid w:val="00A16E11"/>
    <w:rsid w:val="00A43221"/>
    <w:rsid w:val="00A456AB"/>
    <w:rsid w:val="00A5231B"/>
    <w:rsid w:val="00A52B7B"/>
    <w:rsid w:val="00A54ADA"/>
    <w:rsid w:val="00A8030A"/>
    <w:rsid w:val="00A86402"/>
    <w:rsid w:val="00A90761"/>
    <w:rsid w:val="00A95CC4"/>
    <w:rsid w:val="00AB5A68"/>
    <w:rsid w:val="00AD3835"/>
    <w:rsid w:val="00B003AD"/>
    <w:rsid w:val="00B04025"/>
    <w:rsid w:val="00B077F0"/>
    <w:rsid w:val="00B159E4"/>
    <w:rsid w:val="00B24B0A"/>
    <w:rsid w:val="00B2500A"/>
    <w:rsid w:val="00B34DA4"/>
    <w:rsid w:val="00B81E24"/>
    <w:rsid w:val="00BB1701"/>
    <w:rsid w:val="00BC40BC"/>
    <w:rsid w:val="00BC52AC"/>
    <w:rsid w:val="00BD0DF3"/>
    <w:rsid w:val="00BD18B8"/>
    <w:rsid w:val="00BD56E7"/>
    <w:rsid w:val="00BE5D54"/>
    <w:rsid w:val="00C07F47"/>
    <w:rsid w:val="00C12B00"/>
    <w:rsid w:val="00C26F47"/>
    <w:rsid w:val="00C35442"/>
    <w:rsid w:val="00C37F5D"/>
    <w:rsid w:val="00C41D1F"/>
    <w:rsid w:val="00C65B29"/>
    <w:rsid w:val="00C83580"/>
    <w:rsid w:val="00CA02BA"/>
    <w:rsid w:val="00CA60A9"/>
    <w:rsid w:val="00CC5D62"/>
    <w:rsid w:val="00CD262D"/>
    <w:rsid w:val="00CD40A7"/>
    <w:rsid w:val="00CD52C3"/>
    <w:rsid w:val="00CE6695"/>
    <w:rsid w:val="00D15E2C"/>
    <w:rsid w:val="00D16BA8"/>
    <w:rsid w:val="00D27827"/>
    <w:rsid w:val="00D30218"/>
    <w:rsid w:val="00D3599E"/>
    <w:rsid w:val="00D42C02"/>
    <w:rsid w:val="00D5044F"/>
    <w:rsid w:val="00D549CD"/>
    <w:rsid w:val="00D65D1A"/>
    <w:rsid w:val="00D6780C"/>
    <w:rsid w:val="00D73974"/>
    <w:rsid w:val="00D76214"/>
    <w:rsid w:val="00D81AEE"/>
    <w:rsid w:val="00D86B24"/>
    <w:rsid w:val="00D9277C"/>
    <w:rsid w:val="00DA1144"/>
    <w:rsid w:val="00DA1719"/>
    <w:rsid w:val="00DA3C14"/>
    <w:rsid w:val="00DA5604"/>
    <w:rsid w:val="00DA6516"/>
    <w:rsid w:val="00DA66C6"/>
    <w:rsid w:val="00DB0AD4"/>
    <w:rsid w:val="00DD6B30"/>
    <w:rsid w:val="00DE58D2"/>
    <w:rsid w:val="00DF14E1"/>
    <w:rsid w:val="00DF74FF"/>
    <w:rsid w:val="00DF7C4A"/>
    <w:rsid w:val="00E11433"/>
    <w:rsid w:val="00E11EAB"/>
    <w:rsid w:val="00E420A5"/>
    <w:rsid w:val="00E54FE0"/>
    <w:rsid w:val="00E65972"/>
    <w:rsid w:val="00E71E94"/>
    <w:rsid w:val="00E8266F"/>
    <w:rsid w:val="00E87298"/>
    <w:rsid w:val="00E92BBE"/>
    <w:rsid w:val="00EA285B"/>
    <w:rsid w:val="00EA2B65"/>
    <w:rsid w:val="00EA60E9"/>
    <w:rsid w:val="00EA6D02"/>
    <w:rsid w:val="00EB1232"/>
    <w:rsid w:val="00EB4E21"/>
    <w:rsid w:val="00EC268B"/>
    <w:rsid w:val="00ED134E"/>
    <w:rsid w:val="00ED3D03"/>
    <w:rsid w:val="00ED7BE0"/>
    <w:rsid w:val="00EE61B1"/>
    <w:rsid w:val="00EF2BB7"/>
    <w:rsid w:val="00F00F4F"/>
    <w:rsid w:val="00F10C94"/>
    <w:rsid w:val="00F12C6C"/>
    <w:rsid w:val="00F15243"/>
    <w:rsid w:val="00F242DC"/>
    <w:rsid w:val="00F35DC1"/>
    <w:rsid w:val="00F41308"/>
    <w:rsid w:val="00F60845"/>
    <w:rsid w:val="00F617DD"/>
    <w:rsid w:val="00F6317C"/>
    <w:rsid w:val="00F70E94"/>
    <w:rsid w:val="00F73282"/>
    <w:rsid w:val="00F8301B"/>
    <w:rsid w:val="00F831CF"/>
    <w:rsid w:val="00FA1CFF"/>
    <w:rsid w:val="00FA3343"/>
    <w:rsid w:val="00FA3D0B"/>
    <w:rsid w:val="00FB1403"/>
    <w:rsid w:val="00FC0392"/>
    <w:rsid w:val="00FC65B4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853E"/>
  <w15:docId w15:val="{9120C9DF-6280-4F3D-8626-195BF762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392"/>
  </w:style>
  <w:style w:type="paragraph" w:styleId="Nagwek2">
    <w:name w:val="heading 2"/>
    <w:basedOn w:val="Normalny"/>
    <w:link w:val="Nagwek2Znak"/>
    <w:uiPriority w:val="9"/>
    <w:qFormat/>
    <w:rsid w:val="009E5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E5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C0392"/>
    <w:pPr>
      <w:ind w:left="720"/>
      <w:contextualSpacing/>
    </w:pPr>
  </w:style>
  <w:style w:type="paragraph" w:customStyle="1" w:styleId="Default">
    <w:name w:val="Default"/>
    <w:rsid w:val="00FC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C0392"/>
  </w:style>
  <w:style w:type="paragraph" w:styleId="Podtytu">
    <w:name w:val="Subtitle"/>
    <w:basedOn w:val="Normalny"/>
    <w:link w:val="PodtytuZnak"/>
    <w:qFormat/>
    <w:rsid w:val="00FC039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FC0392"/>
    <w:rPr>
      <w:rFonts w:ascii="Tahoma" w:eastAsia="Times New Roman" w:hAnsi="Tahoma"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FC039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qFormat/>
    <w:rsid w:val="00FC03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D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B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B5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8030A"/>
    <w:rPr>
      <w:b/>
      <w:bCs/>
    </w:rPr>
  </w:style>
  <w:style w:type="numbering" w:customStyle="1" w:styleId="Zaimportowanystyl7">
    <w:name w:val="Zaimportowany styl 7"/>
    <w:rsid w:val="000F12DD"/>
    <w:pPr>
      <w:numPr>
        <w:numId w:val="16"/>
      </w:numPr>
    </w:pPr>
  </w:style>
  <w:style w:type="numbering" w:customStyle="1" w:styleId="Zaimportowanystyl5">
    <w:name w:val="Zaimportowany styl 5"/>
    <w:rsid w:val="000F12DD"/>
    <w:pPr>
      <w:numPr>
        <w:numId w:val="18"/>
      </w:numPr>
    </w:pPr>
  </w:style>
  <w:style w:type="paragraph" w:customStyle="1" w:styleId="commentcontentpara">
    <w:name w:val="commentcontentpara"/>
    <w:basedOn w:val="Normalny"/>
    <w:rsid w:val="003D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8F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18F"/>
    <w:rPr>
      <w:color w:val="605E5C"/>
      <w:shd w:val="clear" w:color="auto" w:fill="E1DFDD"/>
    </w:rPr>
  </w:style>
  <w:style w:type="paragraph" w:customStyle="1" w:styleId="Standard">
    <w:name w:val="Standard"/>
    <w:rsid w:val="003132B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C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2C6C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12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E5D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E5D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9E5D19"/>
    <w:rPr>
      <w:i/>
      <w:iCs/>
    </w:rPr>
  </w:style>
  <w:style w:type="paragraph" w:styleId="Poprawka">
    <w:name w:val="Revision"/>
    <w:hidden/>
    <w:uiPriority w:val="99"/>
    <w:semiHidden/>
    <w:rsid w:val="00D3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DE31-0EB5-4569-A717-00714CDA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AGU.230.1.2026</vt:lpstr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AGU.230.1.2026</dc:title>
  <dc:creator>Piotr Talarczyk</dc:creator>
  <cp:lastModifiedBy>Urszula Brańska</cp:lastModifiedBy>
  <cp:revision>8</cp:revision>
  <cp:lastPrinted>2026-04-20T10:43:00Z</cp:lastPrinted>
  <dcterms:created xsi:type="dcterms:W3CDTF">2026-05-04T13:32:00Z</dcterms:created>
  <dcterms:modified xsi:type="dcterms:W3CDTF">2026-05-05T11:34:00Z</dcterms:modified>
</cp:coreProperties>
</file>